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Инициаторами проектов могут выступать: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инициативные группы численностью не менее пяти граждан, достигших шестнадцатилетнего возраста и проживающих на территории Песчаного сельского поселения Тбилисского района;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самоуправления, осуществляющие свою деятельность на территории Песчаного сельского поселения Тбилисского района;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индивидуальные предприниматели, осуществляющие свою деятельность на территории песчаного сельского поселения Тбилисского района;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юридические лица, осуществляющие свою деятельность на территории Песчаного сельского поселения тбилисского района, в том числе социально-ориентированные некоммерческие организации (далее – СОНКО).</w:t>
      </w:r>
    </w:p>
    <w:p w:rsid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3.2. Инициативный проект должен содержать следующие сведения: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3.2.1. описание проблемы, решение которой имеет приоритетное значение для жителей Песчаного сельского поселения Тбилисского района или его части;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3.2.2. обоснование предложений по решению указанной проблемы;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3.2.3. описание ожидаемого результата (ожидаемых результатов) реализации инициативного проекта;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3.2.4. предварительный расчет необходимых расходов на реализацию инициативного проекта;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3.2.5. планируемые сроки реализации инициативного проекта;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3.2.6.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3.2.7.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3.2.8. указание на территорию Песчаного сельского поселения Тбилисского района или его часть, в границах которой будет реализовываться инициативный проект;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 xml:space="preserve">3.3. Инициативный проект до его внесения в администрацию подлежит рассмотрению на сходе, собрании или конференции граждан, в том числе на </w:t>
      </w:r>
      <w:r w:rsidRPr="00CE5F10">
        <w:rPr>
          <w:rFonts w:ascii="Times New Roman" w:hAnsi="Times New Roman" w:cs="Times New Roman"/>
          <w:sz w:val="28"/>
          <w:szCs w:val="28"/>
        </w:rPr>
        <w:lastRenderedPageBreak/>
        <w:t xml:space="preserve">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</w:t>
      </w:r>
      <w:r w:rsidR="00D40550">
        <w:rPr>
          <w:rFonts w:ascii="Times New Roman" w:hAnsi="Times New Roman" w:cs="Times New Roman"/>
          <w:sz w:val="28"/>
          <w:szCs w:val="28"/>
        </w:rPr>
        <w:t>соответствия интересам жителей П</w:t>
      </w:r>
      <w:r w:rsidRPr="00CE5F10">
        <w:rPr>
          <w:rFonts w:ascii="Times New Roman" w:hAnsi="Times New Roman" w:cs="Times New Roman"/>
          <w:sz w:val="28"/>
          <w:szCs w:val="28"/>
        </w:rPr>
        <w:t>есчаного сельского поселения Тбилисского района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Выявление мнения граждан по вопросу о поддержке инициативного проекта может проводиться путём опроса граждан, сбора их подписей.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Проведение схода, собрания, конференции и опроса граждан, сбора их подписей осуществляется в соответствии с законодательством об общих принципах организации местного самоуправления в Российской Федерации, уставом Песчаного сельского поселения, а также решениями Совета Песчаного сельского поселения тбилисского района.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3.4. Инициаторы проекта при внесении инициативного проекта в администрацию прикладывают к нему соответственно протокол схода, собрания или конференции граждан, результатов опроса граждан и (или)</w:t>
      </w:r>
    </w:p>
    <w:p w:rsidR="00CE5F10" w:rsidRP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10" w:rsidRDefault="00CE5F10" w:rsidP="00CE5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10">
        <w:rPr>
          <w:rFonts w:ascii="Times New Roman" w:hAnsi="Times New Roman" w:cs="Times New Roman"/>
          <w:sz w:val="28"/>
          <w:szCs w:val="28"/>
        </w:rPr>
        <w:t>подписанные листы, подтверждающие поддержку инициативного проекта жителями Песчаного сельского поселения тбилисского района или его части.</w:t>
      </w:r>
      <w:bookmarkStart w:id="0" w:name="_GoBack"/>
      <w:bookmarkEnd w:id="0"/>
    </w:p>
    <w:p w:rsidR="00CE5F10" w:rsidRPr="00151C97" w:rsidRDefault="00CE5F10" w:rsidP="00ED2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5F10" w:rsidRPr="00151C97" w:rsidSect="00E4290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D49"/>
    <w:rsid w:val="00151C97"/>
    <w:rsid w:val="002A6D49"/>
    <w:rsid w:val="008F665A"/>
    <w:rsid w:val="009626DF"/>
    <w:rsid w:val="00AC0290"/>
    <w:rsid w:val="00CB4E68"/>
    <w:rsid w:val="00CE5F10"/>
    <w:rsid w:val="00D40550"/>
    <w:rsid w:val="00E42907"/>
    <w:rsid w:val="00ED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2021-02-20T06:46:00Z</dcterms:created>
  <dcterms:modified xsi:type="dcterms:W3CDTF">2021-02-20T06:46:00Z</dcterms:modified>
</cp:coreProperties>
</file>