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95" w:rsidRPr="00B804E1" w:rsidRDefault="009A3895" w:rsidP="009A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9A3895" w:rsidRPr="00B804E1" w:rsidRDefault="009A3895" w:rsidP="009A3895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9A3895" w:rsidRPr="00B804E1" w:rsidRDefault="009A3895" w:rsidP="009A3895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9A3895" w:rsidRPr="00B804E1" w:rsidRDefault="009A3895" w:rsidP="009A3895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9A3895" w:rsidRDefault="009A3895" w:rsidP="009A3895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9A3895" w:rsidRDefault="009A3895" w:rsidP="009A3895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9A3895" w:rsidRPr="00B804E1" w:rsidRDefault="009A3895" w:rsidP="009A3895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9A3895" w:rsidRPr="003C1641" w:rsidRDefault="009A3895" w:rsidP="009A3895">
      <w:pPr>
        <w:spacing w:after="0"/>
        <w:rPr>
          <w:rFonts w:ascii="Times New Roman" w:eastAsia="Arial" w:hAnsi="Times New Roman"/>
          <w:sz w:val="28"/>
          <w:szCs w:val="28"/>
        </w:rPr>
      </w:pPr>
      <w:r w:rsidRPr="003C1641">
        <w:rPr>
          <w:rFonts w:ascii="Times New Roman" w:eastAsia="Arial" w:hAnsi="Times New Roman"/>
          <w:sz w:val="28"/>
          <w:szCs w:val="28"/>
        </w:rPr>
        <w:t xml:space="preserve"> от  </w:t>
      </w:r>
      <w:r>
        <w:rPr>
          <w:rFonts w:ascii="Times New Roman" w:eastAsia="Arial" w:hAnsi="Times New Roman"/>
          <w:sz w:val="28"/>
          <w:szCs w:val="28"/>
        </w:rPr>
        <w:t xml:space="preserve">«__» октября </w:t>
      </w:r>
      <w:r w:rsidRPr="003C1641">
        <w:rPr>
          <w:rFonts w:ascii="Times New Roman" w:eastAsia="Arial" w:hAnsi="Times New Roman"/>
          <w:sz w:val="28"/>
          <w:szCs w:val="28"/>
        </w:rPr>
        <w:t xml:space="preserve">2020 года                    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</w:t>
      </w:r>
      <w:r w:rsidRPr="003C164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___</w:t>
      </w:r>
    </w:p>
    <w:p w:rsidR="009A3895" w:rsidRPr="003C1641" w:rsidRDefault="009A3895" w:rsidP="009A3895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3C1641">
        <w:rPr>
          <w:rFonts w:ascii="Times New Roman" w:eastAsia="Arial" w:hAnsi="Times New Roman"/>
          <w:sz w:val="28"/>
          <w:szCs w:val="28"/>
        </w:rPr>
        <w:t>х. Песчаный</w:t>
      </w:r>
    </w:p>
    <w:p w:rsidR="009A3895" w:rsidRPr="003C1641" w:rsidRDefault="009A3895" w:rsidP="009A3895">
      <w:pPr>
        <w:jc w:val="center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jc w:val="center"/>
        <w:rPr>
          <w:rFonts w:ascii="Times New Roman" w:hAnsi="Times New Roman"/>
          <w:b/>
          <w:sz w:val="28"/>
          <w:szCs w:val="28"/>
        </w:rPr>
      </w:pPr>
      <w:r w:rsidRPr="003C1641">
        <w:rPr>
          <w:rFonts w:ascii="Times New Roman" w:hAnsi="Times New Roman"/>
          <w:b/>
          <w:sz w:val="28"/>
          <w:szCs w:val="28"/>
        </w:rPr>
        <w:t>О присвоении адресов</w:t>
      </w:r>
    </w:p>
    <w:p w:rsidR="009A3895" w:rsidRDefault="009A3895" w:rsidP="009A38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Pr="007B5A50">
        <w:rPr>
          <w:rFonts w:ascii="Times New Roman" w:hAnsi="Times New Roman"/>
          <w:sz w:val="28"/>
          <w:szCs w:val="28"/>
        </w:rPr>
        <w:t xml:space="preserve">В соответствии с разделом </w:t>
      </w:r>
      <w:r w:rsidRPr="007B5A50">
        <w:rPr>
          <w:rFonts w:ascii="Times New Roman" w:hAnsi="Times New Roman"/>
          <w:sz w:val="28"/>
          <w:szCs w:val="28"/>
          <w:lang w:val="en-US"/>
        </w:rPr>
        <w:t>IV</w:t>
      </w:r>
      <w:r w:rsidRPr="007B5A50">
        <w:rPr>
          <w:rFonts w:ascii="Times New Roman" w:hAnsi="Times New Roman"/>
          <w:sz w:val="28"/>
          <w:szCs w:val="28"/>
        </w:rPr>
        <w:t xml:space="preserve"> Постановления Правительства РФ от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B5A50">
        <w:rPr>
          <w:rFonts w:ascii="Times New Roman" w:hAnsi="Times New Roman"/>
          <w:sz w:val="28"/>
          <w:szCs w:val="28"/>
        </w:rPr>
        <w:t>22 мая 20</w:t>
      </w:r>
      <w:r>
        <w:rPr>
          <w:rFonts w:ascii="Times New Roman" w:hAnsi="Times New Roman"/>
          <w:sz w:val="28"/>
          <w:szCs w:val="28"/>
        </w:rPr>
        <w:t>1</w:t>
      </w:r>
      <w:r w:rsidRPr="007B5A50">
        <w:rPr>
          <w:rFonts w:ascii="Times New Roman" w:hAnsi="Times New Roman"/>
          <w:sz w:val="28"/>
          <w:szCs w:val="28"/>
        </w:rPr>
        <w:t>5 года</w:t>
      </w:r>
      <w:r>
        <w:rPr>
          <w:rFonts w:ascii="Times New Roman" w:hAnsi="Times New Roman"/>
          <w:sz w:val="28"/>
          <w:szCs w:val="28"/>
        </w:rPr>
        <w:t xml:space="preserve"> № 492 «О составе сведений об адресах, размещенных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выполнена инвентаризация и выявлены не размещенные в ГАР адресные объекты Песчаного сельского поселения Тбилисского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. Адреса образованы до вступления в силу Постановления Правительства РФ от 19 декабря 2014 года № 1221 «Об утверждении Правил присвоения, изменения и аннулирования адресов», документы о присвоении адресов отсутствуют, руководствуясь уставом Песчаного сельского поселения Тбилисского района,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9A3895" w:rsidRDefault="009A3895" w:rsidP="009A38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результаты инвентаризации. Считать адреса земельных участков (приложение), присвоенными.</w:t>
      </w:r>
    </w:p>
    <w:p w:rsidR="009A3895" w:rsidRDefault="009A3895" w:rsidP="009A38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ПРИЛОЖЕНИЕ</w:t>
      </w:r>
    </w:p>
    <w:p w:rsidR="009A3895" w:rsidRDefault="009A3895" w:rsidP="009A3895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УТВЕРЖДЕНО</w:t>
      </w:r>
    </w:p>
    <w:p w:rsidR="009A3895" w:rsidRDefault="009A3895" w:rsidP="009A3895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постановлением администрации</w:t>
      </w:r>
    </w:p>
    <w:p w:rsidR="009A3895" w:rsidRDefault="009A3895" w:rsidP="009A3895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Песчаного сельского поселения</w:t>
      </w:r>
    </w:p>
    <w:p w:rsidR="009A3895" w:rsidRDefault="009A3895" w:rsidP="009A3895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Тбилисского района</w:t>
      </w:r>
    </w:p>
    <w:p w:rsidR="009A3895" w:rsidRDefault="009A3895" w:rsidP="009A3895">
      <w:pPr>
        <w:spacing w:after="0"/>
        <w:ind w:left="993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от 8 октября 2020 года № 58</w:t>
      </w:r>
    </w:p>
    <w:p w:rsidR="009A3895" w:rsidRDefault="009A3895" w:rsidP="009A3895">
      <w:pPr>
        <w:spacing w:after="0"/>
        <w:ind w:left="993" w:right="-2"/>
        <w:jc w:val="right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6CC6">
        <w:rPr>
          <w:rFonts w:ascii="Times New Roman" w:hAnsi="Times New Roman"/>
          <w:b/>
          <w:sz w:val="28"/>
          <w:szCs w:val="28"/>
        </w:rPr>
        <w:t>Перечень  присвоенных адресов земельным участкам</w:t>
      </w:r>
    </w:p>
    <w:p w:rsidR="009A3895" w:rsidRDefault="009A3895" w:rsidP="009A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1.</w:t>
      </w:r>
    </w:p>
    <w:p w:rsidR="009A3895" w:rsidRPr="006E59AE" w:rsidRDefault="009A3895" w:rsidP="009A38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2.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3.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4.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5.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6.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7.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8.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9.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10.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11.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12.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13.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14.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15.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16.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17.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4А.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19.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21.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23.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25.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27.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29.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31.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33.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35.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37.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39.</w:t>
      </w:r>
    </w:p>
    <w:p w:rsidR="009A3895" w:rsidRPr="006E59AE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41.</w:t>
      </w:r>
    </w:p>
    <w:p w:rsidR="009A3895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Российская Федерация, Краснодарский край, Тбилисский муниципальный район, Песчаное сельское поселение, хутор Веревкин, улица Клубная, земельный участок 43.</w:t>
      </w:r>
    </w:p>
    <w:p w:rsidR="009A3895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3895" w:rsidRDefault="009A3895" w:rsidP="009A3895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9A3895" w:rsidRDefault="009A3895" w:rsidP="009A3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9A3895" w:rsidRPr="00F36CC6" w:rsidRDefault="009A3895" w:rsidP="009A3895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9A3895" w:rsidRPr="00F36CC6" w:rsidRDefault="009A3895" w:rsidP="009A3895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9A3895" w:rsidRPr="00F36CC6" w:rsidRDefault="009A3895" w:rsidP="009A3895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9A3895" w:rsidRPr="00F36CC6" w:rsidRDefault="009A3895" w:rsidP="009A3895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9A3895" w:rsidRPr="00F36CC6" w:rsidRDefault="009A3895" w:rsidP="009A3895">
      <w:pPr>
        <w:tabs>
          <w:tab w:val="left" w:pos="284"/>
        </w:tabs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9A3895" w:rsidRPr="007B5A50" w:rsidRDefault="009A3895" w:rsidP="009A38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A3895" w:rsidRPr="007B5A50" w:rsidSect="00082D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895"/>
    <w:rsid w:val="002167A4"/>
    <w:rsid w:val="0025336A"/>
    <w:rsid w:val="003261A8"/>
    <w:rsid w:val="003F2265"/>
    <w:rsid w:val="004A0FC6"/>
    <w:rsid w:val="00582CF3"/>
    <w:rsid w:val="00702E2D"/>
    <w:rsid w:val="0078106E"/>
    <w:rsid w:val="009A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95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895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2020-10-13T13:14:00Z</dcterms:created>
  <dcterms:modified xsi:type="dcterms:W3CDTF">2020-10-13T13:15:00Z</dcterms:modified>
</cp:coreProperties>
</file>