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10" w:rsidRDefault="007046D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F4310" w:rsidRDefault="00AF4310">
      <w:pPr>
        <w:spacing w:after="0"/>
        <w:rPr>
          <w:rFonts w:ascii="Times New Roman" w:hAnsi="Times New Roman" w:cs="Times New Roman"/>
          <w:sz w:val="28"/>
        </w:rPr>
      </w:pPr>
    </w:p>
    <w:p w:rsidR="00AF4310" w:rsidRDefault="00AF431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F4310" w:rsidRDefault="00AF4310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F4310" w:rsidRDefault="007046D5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AF4310" w:rsidRDefault="007046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 Кадастровой палаты: из 2021 в 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Начало года – самое подходящее время, чтобы взглянуть на основные события, которые произошли в сфере оказания платных услуг Кадастровой палатой по Краснодарскому краю за последние 12 месяцев.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Итоги 2021: предоставление услуг Удостоверяющего центра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этого сегмента платных услуг прошедший год был не столь продуктивным как планировалось. Количество оказанных услуг по сравнению с 2020 годом сократилось на 30% (223/156). Основная причина – приостановка функционирования сервиса в летний период (июнь-июль) и в первой декаде сентября. Данный факт был обусловлен проведением крупномасштабных технических работ, направленных на улучшение работоспособности Удостоверяющего центра.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Итоги 2021: оказание консультационных услуг 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Минувший год был посвящен продолжению оптимизации процессов оказания этого блока платных услуг. Ранее существовавшие алгоритмы требовали существенных изменений в виду технических особенностей в работе промышленно-эксплуатируемой Федеральной государственной информационной системы ведения единого государственного реестра недвижимости (ФГИС ЕГРН). Несмотря на то, что общее число оказанных в 2021 году услуг на 10% меньше аналогичного показателя в 2020 году (3421/3098), слаженная работа профильных отделов позволила найти оптимальное решение в части порядка предоставления консультационных услуг и сохранить интерес к ним, в том числе у профессионального сообщества кадастровых инженеров.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Итоги 2021: проведение лекций и консультационных семинаров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Цифры 2021 года говорят сами за себя: было проведено 142 обучающих мероприятия. Это в 2,5 раза больше по сравнению с 2020 годом. Что ж, подобная потребность профессионального сообщества кадастровых инженеров в образовании не может не радовать и свидетельствует лишь о том, что Кадастровая палата обладает репутацией эксперта, услуги которого так востребованы профессиональным сообществом.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Итоги 2021: оказание услуг по выездному обслуживанию 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«2021 год сложно как-то охарактеризовать по-особенному. Он стал продолжением 2020 года – года на</w:t>
      </w:r>
      <w:r w:rsidR="00EE3F95">
        <w:rPr>
          <w:rFonts w:ascii="Times New Roman" w:hAnsi="Times New Roman" w:cs="Times New Roman"/>
          <w:bCs/>
          <w:i/>
          <w:sz w:val="28"/>
        </w:rPr>
        <w:t>чала пандемии. Необходимость ада</w:t>
      </w:r>
      <w:r>
        <w:rPr>
          <w:rFonts w:ascii="Times New Roman" w:hAnsi="Times New Roman" w:cs="Times New Roman"/>
          <w:bCs/>
          <w:i/>
          <w:sz w:val="28"/>
        </w:rPr>
        <w:t>птироваться к новым реалиям, переустроить привычный режим, научить</w:t>
      </w:r>
      <w:r w:rsidR="00EE3F95">
        <w:rPr>
          <w:rFonts w:ascii="Times New Roman" w:hAnsi="Times New Roman" w:cs="Times New Roman"/>
          <w:bCs/>
          <w:i/>
          <w:sz w:val="28"/>
        </w:rPr>
        <w:t>ся получать услуги</w:t>
      </w:r>
      <w:r>
        <w:rPr>
          <w:rFonts w:ascii="Times New Roman" w:hAnsi="Times New Roman" w:cs="Times New Roman"/>
          <w:bCs/>
          <w:i/>
          <w:sz w:val="28"/>
        </w:rPr>
        <w:t xml:space="preserve"> не выходя из дома – всё это сопровождало нас и в прошедшем году»</w:t>
      </w:r>
      <w:r w:rsidR="00EE3F95">
        <w:rPr>
          <w:rFonts w:ascii="Times New Roman" w:hAnsi="Times New Roman" w:cs="Times New Roman"/>
          <w:bCs/>
          <w:i/>
          <w:sz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 – отмечает </w:t>
      </w:r>
      <w:r>
        <w:rPr>
          <w:rFonts w:ascii="Times New Roman" w:hAnsi="Times New Roman" w:cs="Times New Roman"/>
          <w:b/>
          <w:bCs/>
          <w:sz w:val="28"/>
        </w:rPr>
        <w:t>начальник планового отдела Кадастровой палаты по Краснодарскому краю Мария Киселева.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росте популярности выездного обслуживания свидетельствуют цифры:</w:t>
      </w:r>
    </w:p>
    <w:tbl>
      <w:tblPr>
        <w:tblW w:w="10348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6516"/>
        <w:gridCol w:w="1984"/>
        <w:gridCol w:w="1848"/>
      </w:tblGrid>
      <w:tr w:rsidR="00AF4310">
        <w:tc>
          <w:tcPr>
            <w:tcW w:w="651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F4310" w:rsidRDefault="007046D5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Название услуги</w:t>
            </w:r>
          </w:p>
        </w:tc>
        <w:tc>
          <w:tcPr>
            <w:tcW w:w="38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F4310" w:rsidRDefault="007046D5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Количество услуг</w:t>
            </w:r>
          </w:p>
        </w:tc>
      </w:tr>
      <w:tr w:rsidR="00AF4310">
        <w:trPr>
          <w:trHeight w:val="60"/>
        </w:trPr>
        <w:tc>
          <w:tcPr>
            <w:tcW w:w="651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4310" w:rsidRDefault="00AF43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tabs>
                <w:tab w:val="center" w:pos="148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2021 год</w:t>
            </w:r>
          </w:p>
        </w:tc>
      </w:tr>
      <w:tr w:rsidR="00AF4310">
        <w:tc>
          <w:tcPr>
            <w:tcW w:w="6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10" w:rsidRDefault="007046D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Курьерская доставка документов после проведения учетно-регистрационных действий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AF431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10" w:rsidRDefault="007046D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Выездной прием запросов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1 133</w:t>
            </w:r>
          </w:p>
        </w:tc>
      </w:tr>
      <w:tr w:rsidR="00AF431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10" w:rsidRDefault="007046D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Доставка документов по запросам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2 038</w:t>
            </w:r>
          </w:p>
        </w:tc>
      </w:tr>
      <w:tr w:rsidR="00AF4310">
        <w:trPr>
          <w:trHeight w:val="38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310" w:rsidRDefault="007046D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Выездной прием заявлений на государственный кадастровый учет и/или регистрацию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36 876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39 775</w:t>
            </w:r>
          </w:p>
        </w:tc>
      </w:tr>
    </w:tbl>
    <w:p w:rsidR="00AF4310" w:rsidRDefault="007046D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Напоминаем, предоставление платных услуг осуществляется на территории всего края – достаточно обратиться в любой территориальный отдел Кадастровой палаты по Краснодарскому краю, функционирующий в каждом районе края. 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Самостоятельно подать заявку для получения услуг по выездному обслуживанию можно на официальном сайте Федеральной кадастровой палаты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kadastr.ru</w:t>
        </w:r>
      </w:hyperlink>
      <w:r>
        <w:rPr>
          <w:rFonts w:ascii="Times New Roman" w:hAnsi="Times New Roman" w:cs="Times New Roman"/>
          <w:bCs/>
          <w:sz w:val="28"/>
        </w:rPr>
        <w:t xml:space="preserve">. Получить подробную информацию обо всех платных услугах и способах их получения можно по телефону горячей линии Росреестра 8-800-100-34-34, по </w:t>
      </w:r>
      <w:r>
        <w:rPr>
          <w:rFonts w:ascii="Times New Roman" w:hAnsi="Times New Roman" w:cs="Times New Roman"/>
          <w:bCs/>
          <w:sz w:val="28"/>
        </w:rPr>
        <w:lastRenderedPageBreak/>
        <w:t xml:space="preserve">телефону Кадастровой палаты 8-861-992-13-02 (доб. 2060 или 2061) или по </w:t>
      </w:r>
      <w:proofErr w:type="spellStart"/>
      <w:r>
        <w:rPr>
          <w:rFonts w:ascii="Times New Roman" w:hAnsi="Times New Roman" w:cs="Times New Roman"/>
          <w:bCs/>
          <w:sz w:val="28"/>
        </w:rPr>
        <w:t>e-mail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: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 w:rsidR="00AF4310" w:rsidRDefault="007046D5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AF4310" w:rsidRDefault="007046D5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AF4310" w:rsidRDefault="00AF4310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AF4310">
        <w:trPr>
          <w:jc w:val="center"/>
        </w:trPr>
        <w:tc>
          <w:tcPr>
            <w:tcW w:w="775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F4310" w:rsidRDefault="00B55B9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046D5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AF4310">
        <w:trPr>
          <w:jc w:val="center"/>
        </w:trPr>
        <w:tc>
          <w:tcPr>
            <w:tcW w:w="775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F4310" w:rsidRDefault="00AF4310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AF4310" w:rsidSect="00B55B96">
      <w:footerReference w:type="default" r:id="rId15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88A" w:rsidRDefault="0094188A">
      <w:pPr>
        <w:spacing w:after="0" w:line="240" w:lineRule="auto"/>
      </w:pPr>
      <w:r>
        <w:separator/>
      </w:r>
    </w:p>
  </w:endnote>
  <w:endnote w:type="continuationSeparator" w:id="0">
    <w:p w:rsidR="0094188A" w:rsidRDefault="0094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310" w:rsidRDefault="007046D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AF4310" w:rsidRDefault="007046D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88A" w:rsidRDefault="0094188A">
      <w:pPr>
        <w:spacing w:after="0" w:line="240" w:lineRule="auto"/>
      </w:pPr>
      <w:r>
        <w:separator/>
      </w:r>
    </w:p>
  </w:footnote>
  <w:footnote w:type="continuationSeparator" w:id="0">
    <w:p w:rsidR="0094188A" w:rsidRDefault="00941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D7631"/>
    <w:multiLevelType w:val="hybridMultilevel"/>
    <w:tmpl w:val="02C0D2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F4310"/>
    <w:rsid w:val="00432B00"/>
    <w:rsid w:val="007046D5"/>
    <w:rsid w:val="0094188A"/>
    <w:rsid w:val="00AF4310"/>
    <w:rsid w:val="00B55B96"/>
    <w:rsid w:val="00EE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9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55B9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55B9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55B9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55B9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55B9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5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5B9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55B9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55B96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B5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55B96"/>
  </w:style>
  <w:style w:type="paragraph" w:styleId="af">
    <w:name w:val="footer"/>
    <w:basedOn w:val="a"/>
    <w:link w:val="af0"/>
    <w:uiPriority w:val="99"/>
    <w:unhideWhenUsed/>
    <w:rsid w:val="00B5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5B96"/>
  </w:style>
  <w:style w:type="table" w:styleId="af1">
    <w:name w:val="Table Grid"/>
    <w:basedOn w:val="a1"/>
    <w:uiPriority w:val="39"/>
    <w:rsid w:val="00B55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uslugi-pay@23.kadastr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RePack by SPecialiST</cp:lastModifiedBy>
  <cp:revision>2</cp:revision>
  <dcterms:created xsi:type="dcterms:W3CDTF">2022-04-12T11:55:00Z</dcterms:created>
  <dcterms:modified xsi:type="dcterms:W3CDTF">2022-04-12T11:55:00Z</dcterms:modified>
</cp:coreProperties>
</file>