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67" w:rsidRDefault="00CD2B67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E56B45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10</w:t>
      </w:r>
      <w:r w:rsidR="004A26AC">
        <w:rPr>
          <w:rFonts w:eastAsia="Arial"/>
          <w:sz w:val="28"/>
          <w:szCs w:val="28"/>
        </w:rPr>
        <w:t xml:space="preserve"> апреля</w:t>
      </w:r>
      <w:r w:rsidR="002204B8">
        <w:rPr>
          <w:rFonts w:eastAsia="Arial"/>
          <w:sz w:val="28"/>
          <w:szCs w:val="28"/>
        </w:rPr>
        <w:t xml:space="preserve"> </w:t>
      </w:r>
      <w:r w:rsidR="004A26AC">
        <w:rPr>
          <w:rFonts w:eastAsia="Arial"/>
          <w:sz w:val="28"/>
          <w:szCs w:val="28"/>
        </w:rPr>
        <w:t>2018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4A26AC">
        <w:rPr>
          <w:rFonts w:eastAsia="Arial"/>
          <w:sz w:val="28"/>
          <w:szCs w:val="28"/>
        </w:rPr>
        <w:t xml:space="preserve">                       № 14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5379B5" w:rsidRPr="00CB27AC" w:rsidRDefault="00B96E5F" w:rsidP="00CB27AC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5379B5" w:rsidRPr="005379B5">
        <w:rPr>
          <w:b/>
        </w:rPr>
        <w:t xml:space="preserve"> </w:t>
      </w:r>
      <w:r w:rsidR="005379B5" w:rsidRPr="005379B5">
        <w:rPr>
          <w:b/>
          <w:sz w:val="28"/>
          <w:szCs w:val="28"/>
        </w:rPr>
        <w:t>О штатном расписании работников ад</w:t>
      </w:r>
      <w:r w:rsidR="005379B5" w:rsidRPr="005379B5">
        <w:rPr>
          <w:b/>
          <w:sz w:val="28"/>
          <w:szCs w:val="28"/>
          <w:lang w:eastAsia="ar-SA"/>
        </w:rPr>
        <w:t xml:space="preserve">министрации </w:t>
      </w:r>
      <w:r w:rsidR="005379B5">
        <w:rPr>
          <w:b/>
          <w:sz w:val="28"/>
          <w:szCs w:val="28"/>
          <w:lang w:eastAsia="ar-SA"/>
        </w:rPr>
        <w:t xml:space="preserve">Песчаного </w:t>
      </w:r>
      <w:r w:rsidR="005379B5"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B96E5F" w:rsidRDefault="00B96E5F" w:rsidP="00C57CF2">
      <w:pPr>
        <w:jc w:val="both"/>
        <w:rPr>
          <w:sz w:val="28"/>
          <w:szCs w:val="28"/>
        </w:rPr>
      </w:pPr>
    </w:p>
    <w:p w:rsidR="005379B5" w:rsidRP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>о района</w:t>
      </w:r>
      <w:r w:rsidR="00CB27AC">
        <w:rPr>
          <w:sz w:val="28"/>
          <w:szCs w:val="28"/>
        </w:rPr>
        <w:t xml:space="preserve"> от 27.12.2017 года № 151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5379B5" w:rsidRP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 w:rsidR="00996AB8">
        <w:rPr>
          <w:sz w:val="28"/>
          <w:szCs w:val="28"/>
          <w:lang w:eastAsia="ar-SA"/>
        </w:rPr>
        <w:t>(прилагается).</w:t>
      </w:r>
    </w:p>
    <w:p w:rsidR="00996AB8" w:rsidRDefault="00996AB8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 w:rsidR="004A26AC">
        <w:rPr>
          <w:sz w:val="28"/>
          <w:szCs w:val="28"/>
        </w:rPr>
        <w:t>селения Тбилисского района от 27 декабря 2017 года № 89</w:t>
      </w:r>
      <w:r>
        <w:rPr>
          <w:sz w:val="28"/>
          <w:szCs w:val="28"/>
        </w:rPr>
        <w:t xml:space="preserve"> «О штатном расписании</w:t>
      </w:r>
      <w:r w:rsidRPr="005379B5">
        <w:rPr>
          <w:sz w:val="28"/>
          <w:szCs w:val="28"/>
        </w:rPr>
        <w:t xml:space="preserve"> работников  ад</w:t>
      </w:r>
      <w:r>
        <w:rPr>
          <w:sz w:val="28"/>
          <w:szCs w:val="28"/>
          <w:lang w:eastAsia="ar-SA"/>
        </w:rPr>
        <w:t>министрации Песчаного</w:t>
      </w:r>
      <w:r w:rsidRPr="005379B5">
        <w:rPr>
          <w:sz w:val="28"/>
          <w:szCs w:val="28"/>
          <w:lang w:eastAsia="ar-SA"/>
        </w:rPr>
        <w:t xml:space="preserve"> сельского поселения Тбилисского района, не замещающих должности муниципальной службы</w:t>
      </w:r>
      <w:r>
        <w:rPr>
          <w:sz w:val="28"/>
          <w:szCs w:val="28"/>
          <w:lang w:eastAsia="ar-SA"/>
        </w:rPr>
        <w:t>».</w:t>
      </w:r>
    </w:p>
    <w:p w:rsid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379B5" w:rsidRP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 w:rsidR="004A26AC">
        <w:rPr>
          <w:sz w:val="28"/>
          <w:szCs w:val="28"/>
        </w:rPr>
        <w:t>становление вступает в силу с 11 апреля 2018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AC30FA" w:rsidRDefault="00AC30FA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04B43" w:rsidRDefault="00560DA7" w:rsidP="00560DA7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70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="00704B43">
        <w:rPr>
          <w:sz w:val="28"/>
          <w:szCs w:val="28"/>
        </w:rPr>
        <w:t xml:space="preserve">  сельского поселения   </w:t>
      </w:r>
    </w:p>
    <w:p w:rsidR="00704B43" w:rsidRDefault="00704B43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04B43" w:rsidRDefault="004A26AC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10 апреля 2018 г. № 14</w:t>
      </w: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704B43" w:rsidRDefault="004A26AC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с 11 апреля 2018 года</w:t>
      </w:r>
    </w:p>
    <w:p w:rsidR="004A26AC" w:rsidRDefault="004A26AC" w:rsidP="00704B43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главный бухгалтер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финансист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4A26AC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6AC" w:rsidRDefault="004A26AC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6AC" w:rsidRDefault="004A26AC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6AC" w:rsidRDefault="004A26AC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6AC" w:rsidRDefault="004A26AC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4A26AC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4B43">
              <w:rPr>
                <w:sz w:val="28"/>
                <w:szCs w:val="28"/>
              </w:rPr>
              <w:t>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9232E6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18376</w:t>
            </w:r>
          </w:p>
        </w:tc>
      </w:tr>
    </w:tbl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127D5A" w:rsidRDefault="00127D5A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26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 Палатина</w:t>
      </w: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B96E5F">
      <w:pPr>
        <w:jc w:val="both"/>
        <w:rPr>
          <w:sz w:val="28"/>
          <w:szCs w:val="28"/>
        </w:rPr>
      </w:pPr>
    </w:p>
    <w:sectPr w:rsidR="00704B4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27D5A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6F3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0C1C"/>
    <w:rsid w:val="004A26AC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501"/>
    <w:rsid w:val="004D4C5E"/>
    <w:rsid w:val="004D5AC1"/>
    <w:rsid w:val="004D6DF6"/>
    <w:rsid w:val="004E4AF1"/>
    <w:rsid w:val="004E59A5"/>
    <w:rsid w:val="004E607C"/>
    <w:rsid w:val="004E6DCD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4717C"/>
    <w:rsid w:val="00552E38"/>
    <w:rsid w:val="00556A6E"/>
    <w:rsid w:val="00557BCE"/>
    <w:rsid w:val="00560DA7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9A9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4B43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3A8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13F6"/>
    <w:rsid w:val="00915076"/>
    <w:rsid w:val="009154BF"/>
    <w:rsid w:val="00915E3C"/>
    <w:rsid w:val="009165D5"/>
    <w:rsid w:val="009232E6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96AB8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1086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C30FA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852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27AC"/>
    <w:rsid w:val="00CB3B40"/>
    <w:rsid w:val="00CB61C2"/>
    <w:rsid w:val="00CC1FF8"/>
    <w:rsid w:val="00CC2F84"/>
    <w:rsid w:val="00CC5D56"/>
    <w:rsid w:val="00CD2B67"/>
    <w:rsid w:val="00CD4A53"/>
    <w:rsid w:val="00CD5F6C"/>
    <w:rsid w:val="00CE160F"/>
    <w:rsid w:val="00CE2BA7"/>
    <w:rsid w:val="00CE5177"/>
    <w:rsid w:val="00CE5712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45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20D2-E5F1-4CDF-B06D-2F9F333A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82</cp:revision>
  <cp:lastPrinted>2017-12-19T12:17:00Z</cp:lastPrinted>
  <dcterms:created xsi:type="dcterms:W3CDTF">2011-05-23T13:09:00Z</dcterms:created>
  <dcterms:modified xsi:type="dcterms:W3CDTF">2018-11-12T12:21:00Z</dcterms:modified>
</cp:coreProperties>
</file>