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38" w:rsidRPr="00364738" w:rsidRDefault="00364738" w:rsidP="007A6695">
      <w:pPr>
        <w:pStyle w:val="a3"/>
        <w:shd w:val="clear" w:color="auto" w:fill="FFFFFF"/>
        <w:spacing w:before="0" w:beforeAutospacing="0" w:after="161" w:afterAutospacing="0"/>
        <w:jc w:val="center"/>
        <w:rPr>
          <w:rFonts w:ascii="Roboto Slab" w:hAnsi="Roboto Slab"/>
          <w:b/>
          <w:color w:val="363838"/>
        </w:rPr>
      </w:pPr>
      <w:bookmarkStart w:id="0" w:name="_GoBack"/>
      <w:bookmarkEnd w:id="0"/>
      <w:r w:rsidRPr="00364738">
        <w:rPr>
          <w:rFonts w:ascii="Roboto Slab" w:hAnsi="Roboto Slab"/>
          <w:b/>
          <w:color w:val="363838"/>
        </w:rPr>
        <w:t>Почему не рекомендуется ходить в праздник Пасхи на кладбище</w:t>
      </w:r>
    </w:p>
    <w:p w:rsidR="00364738" w:rsidRPr="00364738" w:rsidRDefault="00364738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  <w:r w:rsidRPr="00364738">
        <w:rPr>
          <w:color w:val="363838"/>
        </w:rPr>
        <w:t>Обратимся к традициям. В священном писании сказано, что когда воскрес Иисус Христос, то многие мёртвые восстали из гробов и явились домой. Само воскресение означает, что смерти больше нет. Отсюда можно сделать вывод, что идти на Пасху на кладбище нет ни традиции, ни смысла.</w:t>
      </w:r>
    </w:p>
    <w:p w:rsidR="00364738" w:rsidRPr="00364738" w:rsidRDefault="00364738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  <w:r w:rsidRPr="00364738">
        <w:rPr>
          <w:color w:val="363838"/>
        </w:rPr>
        <w:t>В советское время, попасть на Пасху в храм было трудно, опасно или даже невозможно. Тогда были жёсткие гонения на церковь. Людям запрещали ходить в храм. Но каждая душа стремится к Богу, к единению с ним. На многих кладбищах оставались церкви, часовни, поэтому люди шли туда. Тайком от власти, чтобы помолиться. Сложился обычай посещать кладбища в самый день праздника Пасхи. Этот обычай противоречит древнейшим установлениям Церкви: вплоть до девятого дня после Пасхи поминовение усопших никогда не совершается. Если человек умирает на Пасху, то его хоронят по особому пасхальному чину. Пасха - время особой и исключительной радости, праздник победы над смертью и над всякой скорбью и печалью. На Пасху же нужно, в первую очередь, идти в храм, на службу. Принять участие в божественной литургии.</w:t>
      </w:r>
    </w:p>
    <w:p w:rsidR="00364738" w:rsidRPr="00364738" w:rsidRDefault="00364738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  <w:r w:rsidRPr="00364738">
        <w:rPr>
          <w:color w:val="363838"/>
        </w:rPr>
        <w:t>В православии есть специальный день, чтобы пойти на кладбище и вознести молитвы за усопших - Р</w:t>
      </w:r>
      <w:r>
        <w:rPr>
          <w:color w:val="363838"/>
        </w:rPr>
        <w:t>АДОНИЦА</w:t>
      </w:r>
      <w:r w:rsidRPr="00364738">
        <w:rPr>
          <w:color w:val="363838"/>
        </w:rPr>
        <w:t>.</w:t>
      </w:r>
    </w:p>
    <w:p w:rsidR="00681C64" w:rsidRPr="00364738" w:rsidRDefault="00681C64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  <w:r w:rsidRPr="00364738">
        <w:rPr>
          <w:color w:val="363838"/>
        </w:rPr>
        <w:t>РАДОНИЦА - день особого поминовения усопших, первого после праздника Пасхи. Он приходится на 9-й день от Пасхи, т.е. на вторник Фоминой недели.</w:t>
      </w:r>
    </w:p>
    <w:p w:rsidR="00681C64" w:rsidRPr="00364738" w:rsidRDefault="00180B6E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  <w:r w:rsidRPr="00364738">
        <w:rPr>
          <w:color w:val="363838"/>
        </w:rPr>
        <w:t xml:space="preserve">По прибытии на могилу зажигают свечу, далее молятся, читают акафист об упокоении душ наших дорогих усопших и поют пасхальный тропарь: «Христос </w:t>
      </w:r>
      <w:proofErr w:type="spellStart"/>
      <w:r w:rsidRPr="00364738">
        <w:rPr>
          <w:color w:val="363838"/>
        </w:rPr>
        <w:t>воскресе</w:t>
      </w:r>
      <w:proofErr w:type="spellEnd"/>
      <w:r w:rsidRPr="00364738">
        <w:rPr>
          <w:color w:val="363838"/>
        </w:rPr>
        <w:t xml:space="preserve"> из мертвых, </w:t>
      </w:r>
      <w:proofErr w:type="spellStart"/>
      <w:r w:rsidRPr="00364738">
        <w:rPr>
          <w:color w:val="363838"/>
        </w:rPr>
        <w:t>смертию</w:t>
      </w:r>
      <w:proofErr w:type="spellEnd"/>
      <w:r w:rsidRPr="00364738">
        <w:rPr>
          <w:color w:val="363838"/>
        </w:rPr>
        <w:t xml:space="preserve"> </w:t>
      </w:r>
      <w:proofErr w:type="gramStart"/>
      <w:r w:rsidRPr="00364738">
        <w:rPr>
          <w:color w:val="363838"/>
        </w:rPr>
        <w:t>смерть</w:t>
      </w:r>
      <w:proofErr w:type="gramEnd"/>
      <w:r w:rsidRPr="00364738">
        <w:rPr>
          <w:color w:val="363838"/>
        </w:rPr>
        <w:t xml:space="preserve"> поправ и сущим во </w:t>
      </w:r>
      <w:proofErr w:type="spellStart"/>
      <w:r w:rsidRPr="00364738">
        <w:rPr>
          <w:color w:val="363838"/>
        </w:rPr>
        <w:t>гробех</w:t>
      </w:r>
      <w:proofErr w:type="spellEnd"/>
      <w:r w:rsidRPr="00364738">
        <w:rPr>
          <w:color w:val="363838"/>
        </w:rPr>
        <w:t xml:space="preserve"> живот даровав». И после прибирают могилу. </w:t>
      </w:r>
      <w:proofErr w:type="gramStart"/>
      <w:r w:rsidRPr="00364738">
        <w:rPr>
          <w:color w:val="363838"/>
        </w:rPr>
        <w:t>Ведь, само по себе кладбище, является священным местом, где покоятся тела умерших,</w:t>
      </w:r>
      <w:proofErr w:type="gramEnd"/>
      <w:r w:rsidRPr="00364738">
        <w:rPr>
          <w:color w:val="363838"/>
        </w:rPr>
        <w:t xml:space="preserve"> </w:t>
      </w:r>
      <w:proofErr w:type="gramStart"/>
      <w:r w:rsidRPr="00364738">
        <w:rPr>
          <w:color w:val="363838"/>
        </w:rPr>
        <w:t>наших</w:t>
      </w:r>
      <w:proofErr w:type="gramEnd"/>
      <w:r w:rsidRPr="00364738">
        <w:rPr>
          <w:color w:val="363838"/>
        </w:rPr>
        <w:t xml:space="preserve"> близких, до их воскресения. И соответственно, могила является местом будущего воскресения умершего. Поэтому могилу стоит держать в чистоте и порядке. </w:t>
      </w:r>
    </w:p>
    <w:p w:rsidR="00681C64" w:rsidRPr="00364738" w:rsidRDefault="00180B6E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  <w:r w:rsidRPr="00364738">
        <w:rPr>
          <w:color w:val="363838"/>
        </w:rPr>
        <w:t xml:space="preserve">Кроме того, в Советском Союзе возродилась языческая традиция оставлять еду, пасхальные яйца на могилах. А обычай ставить рюмку водки пришёл к нам с </w:t>
      </w:r>
      <w:r w:rsidR="00681C64" w:rsidRPr="00364738">
        <w:rPr>
          <w:color w:val="363838"/>
        </w:rPr>
        <w:t xml:space="preserve">Великой </w:t>
      </w:r>
      <w:r w:rsidRPr="00364738">
        <w:rPr>
          <w:color w:val="363838"/>
        </w:rPr>
        <w:t xml:space="preserve">Отечественной войны, когда не вернувшемуся из боя товарищу ставили полагающиеся ему 100 «наркомовских» грамм, накрывая кусочком хлеба. Хоть как-то надо было почтить память погибшего – это все чувствовали. Как надо – мало кто знал, а кто знал, не говорили – боялись обвинения в религиозной пропаганде. Когда преследуют веру – возникают тяжелые суеверия. </w:t>
      </w:r>
    </w:p>
    <w:p w:rsidR="00DB51FA" w:rsidRPr="00364738" w:rsidRDefault="00180B6E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  <w:r w:rsidRPr="00364738">
        <w:rPr>
          <w:color w:val="363838"/>
        </w:rPr>
        <w:t xml:space="preserve">Что касается поминовения усопших спиртным: любая </w:t>
      </w:r>
      <w:proofErr w:type="gramStart"/>
      <w:r w:rsidRPr="00364738">
        <w:rPr>
          <w:color w:val="363838"/>
        </w:rPr>
        <w:t>пьянка</w:t>
      </w:r>
      <w:proofErr w:type="gramEnd"/>
      <w:r w:rsidRPr="00364738">
        <w:rPr>
          <w:color w:val="363838"/>
        </w:rPr>
        <w:t xml:space="preserve"> недопустима. Можно выпить, но нельзя напиваться. Молитва за усопших - это самое большое и главное, что мы можем сделать для тех, кто отошел в мир иной. Это долг любви братской. Особенную помощь почившим оказывает поминовение в Церкви. Прежде чем посетить кладбище, кому-либо из родственников следует прийти в храм к началу службы, подать записку с именем усопшего для поминовения в алтаре. «Постараемся, сколько возможно, помогать усопшим, вместо слез, вместо рыданий, вместо пышных гробниц – нашими о них молитвами, милостынями и приношениями, </w:t>
      </w:r>
      <w:proofErr w:type="gramStart"/>
      <w:r w:rsidRPr="00364738">
        <w:rPr>
          <w:color w:val="363838"/>
        </w:rPr>
        <w:t>дабы</w:t>
      </w:r>
      <w:proofErr w:type="gramEnd"/>
      <w:r w:rsidRPr="00364738">
        <w:rPr>
          <w:color w:val="363838"/>
        </w:rPr>
        <w:t xml:space="preserve"> таким образом и им, и нам получить обетованные блага», – пишет святитель Иоанн Златоуст.</w:t>
      </w:r>
    </w:p>
    <w:p w:rsidR="00681C64" w:rsidRPr="00364738" w:rsidRDefault="00681C64" w:rsidP="00364738">
      <w:pPr>
        <w:pStyle w:val="a3"/>
        <w:shd w:val="clear" w:color="auto" w:fill="FFFFFF"/>
        <w:spacing w:before="0" w:beforeAutospacing="0" w:after="161" w:afterAutospacing="0"/>
        <w:jc w:val="both"/>
        <w:rPr>
          <w:color w:val="363838"/>
        </w:rPr>
      </w:pPr>
    </w:p>
    <w:sectPr w:rsidR="00681C64" w:rsidRPr="00364738" w:rsidSect="0037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0B6E"/>
    <w:rsid w:val="00007268"/>
    <w:rsid w:val="0010257C"/>
    <w:rsid w:val="00180B6E"/>
    <w:rsid w:val="00364738"/>
    <w:rsid w:val="003717C9"/>
    <w:rsid w:val="00681C64"/>
    <w:rsid w:val="007A6695"/>
    <w:rsid w:val="00814C11"/>
    <w:rsid w:val="00971F0A"/>
    <w:rsid w:val="00AA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RePack by SPecialiST</cp:lastModifiedBy>
  <cp:revision>2</cp:revision>
  <cp:lastPrinted>2020-04-17T07:58:00Z</cp:lastPrinted>
  <dcterms:created xsi:type="dcterms:W3CDTF">2020-04-17T08:04:00Z</dcterms:created>
  <dcterms:modified xsi:type="dcterms:W3CDTF">2020-04-17T08:04:00Z</dcterms:modified>
</cp:coreProperties>
</file>