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B58" w:rsidRPr="00BB5F8B" w:rsidRDefault="00DB6B58" w:rsidP="00DB6B5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7831269" wp14:editId="3A66120C">
            <wp:extent cx="2438400" cy="694481"/>
            <wp:effectExtent l="0" t="0" r="0" b="0"/>
            <wp:docPr id="4" name="Рисунок 4" descr="C:\Users\user2250\Desktop\логотип\! новый логотип\Логотип 2 Краснодарский кра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250\Desktop\логотип\! новый логотип\Логотип 2 Краснодарский кра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687" cy="709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5F8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</w:t>
      </w:r>
    </w:p>
    <w:p w:rsidR="00DB6B58" w:rsidRPr="00BB5F8B" w:rsidRDefault="00DB6B58" w:rsidP="00DB6B58">
      <w:pPr>
        <w:spacing w:after="0" w:line="240" w:lineRule="auto"/>
        <w:rPr>
          <w:rFonts w:ascii="Calibri" w:eastAsia="Calibri" w:hAnsi="Calibri" w:cs="Times New Roman"/>
        </w:rPr>
      </w:pPr>
    </w:p>
    <w:p w:rsidR="00DB6B58" w:rsidRPr="0077466C" w:rsidRDefault="00DB6B58" w:rsidP="00DB6B5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B6B58" w:rsidRPr="00DB6B58" w:rsidRDefault="00DB6B58" w:rsidP="00DB6B58">
      <w:pPr>
        <w:spacing w:after="12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«Земля - людям»: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Росреестр</w:t>
      </w:r>
      <w:proofErr w:type="spellEnd"/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 представил уникальную экспозицию на международной выставке-форуме «Россия»</w:t>
      </w:r>
    </w:p>
    <w:p w:rsid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B6B58">
        <w:rPr>
          <w:rFonts w:ascii="Times New Roman" w:eastAsia="Calibri" w:hAnsi="Times New Roman" w:cs="Times New Roman"/>
          <w:sz w:val="28"/>
          <w:szCs w:val="28"/>
        </w:rPr>
        <w:t>Заместитель Председателя Правительства России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Марат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Хуснуллин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, глава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Олег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Скуфинский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 и руководитель ППК «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>Владислав Жданов</w:t>
      </w:r>
      <w:r w:rsidRPr="00DB6B58">
        <w:rPr>
          <w:rFonts w:ascii="Times New Roman" w:eastAsia="Calibri" w:hAnsi="Times New Roman" w:cs="Times New Roman"/>
          <w:sz w:val="28"/>
          <w:szCs w:val="28"/>
        </w:rPr>
        <w:t> прокомментировали начало работы экспозиции ведомства на международной выставке-форуме «Россия» на ВДНХ, которая не только подробно рассказывает гостям о том, какой путь прошла Служба с момента становления и до наших дней, но и переносит в будущее.</w:t>
      </w:r>
      <w:proofErr w:type="gramEnd"/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«В основе работы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лежат интересы граждан. За последние годы ведомство стало одним из самых цифровых и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клиентоцентричных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>, укрепило свои позиции как надёжного стража правовых отношений в сфере земли и недвижимости, сделало значительные шаги в совершенствовании услуг и внедрении инновационных технологий. Службой приняты законы и разработаны важнейшие цифровые технологии для сокращения инвестиционно-строительного цикла, что привело к конкретным измеримым результатам для страны. Данная экспозиция демонстрирует самые передовые разработки в сфере земли и недвижимости, созданные с использованием новейших отечественных технологий»</w:t>
      </w:r>
      <w:r w:rsidRPr="00DB6B58">
        <w:rPr>
          <w:rFonts w:ascii="Times New Roman" w:eastAsia="Calibri" w:hAnsi="Times New Roman" w:cs="Times New Roman"/>
          <w:sz w:val="28"/>
          <w:szCs w:val="28"/>
        </w:rPr>
        <w:t>, – отметил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Марат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Хуснуллин</w:t>
      </w:r>
      <w:proofErr w:type="spellEnd"/>
      <w:r w:rsidRPr="00DB6B5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Проводником во Вселенную Большого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 станет интерактивный помощник «ЕВА», она объяснит, как устроена экспозиция и будет сопровождать гостей на всём пути следования.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В «зоне прошлого» можно будет узнать о становлении отрасли и собирании земель русских и ознакомиться с различными экспонатами и материалами прошлых лет. «Зона настоящего» продемонстрирует текущие достижения Службы и востребованные сервисы. Здесь же каждый желающий может получить квалифицированную помощь по предоставляемым ведомством услугам от специалистов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 и ППК «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». «Зона будущего» покажет то, над чем мы работаем сейчас.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«Сегодня мы нацелены на новые возможности и достижения в интересах людей, бизнеса и государства. Говоря о будущем, мы всегда думаем не только о перспективных проектах и результатах, но и о новых людях в команде. Интерактивное пространство для молодёжи и детей познакомит юных посетителей с профильными профессиями, и, безусловно, заинтересует ребят геодезией, картографией и пространственными данными. Отмечу, что в истории ведомства такое масштабное мероприятие на главной выставочной площадке страны проводится впервые. В год празднования 15-летия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нам важно </w:t>
      </w:r>
      <w:r w:rsidRPr="00661DA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продемонстрировать ключевые отраслевые достижения людям, профессиональному сообществу и органам власти»</w:t>
      </w:r>
      <w:r w:rsidRPr="00DB6B58">
        <w:rPr>
          <w:rFonts w:ascii="Times New Roman" w:eastAsia="Calibri" w:hAnsi="Times New Roman" w:cs="Times New Roman"/>
          <w:sz w:val="28"/>
          <w:szCs w:val="28"/>
        </w:rPr>
        <w:t>, – подчеркнул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 xml:space="preserve">Олег </w:t>
      </w:r>
      <w:proofErr w:type="spellStart"/>
      <w:r w:rsidRPr="00DB6B58">
        <w:rPr>
          <w:rFonts w:ascii="Times New Roman" w:eastAsia="Calibri" w:hAnsi="Times New Roman" w:cs="Times New Roman"/>
          <w:b/>
          <w:sz w:val="28"/>
          <w:szCs w:val="28"/>
        </w:rPr>
        <w:t>Скуфинский</w:t>
      </w:r>
      <w:proofErr w:type="spellEnd"/>
      <w:r w:rsidRPr="00DB6B5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>Уверены, что выставочный стенд и мероприятия, проводимые Службой совместно с ППК «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Роскадастр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» и партнёрами, вызовут интерес, позитивные эмоции и </w:t>
      </w:r>
      <w:proofErr w:type="gramStart"/>
      <w:r w:rsidRPr="00DB6B58">
        <w:rPr>
          <w:rFonts w:ascii="Times New Roman" w:eastAsia="Calibri" w:hAnsi="Times New Roman" w:cs="Times New Roman"/>
          <w:sz w:val="28"/>
          <w:szCs w:val="28"/>
        </w:rPr>
        <w:t>добрые воспоминания</w:t>
      </w:r>
      <w:proofErr w:type="gramEnd"/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 у посетителей и участников!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661DAA">
        <w:rPr>
          <w:rFonts w:ascii="Times New Roman" w:eastAsia="Calibri" w:hAnsi="Times New Roman" w:cs="Times New Roman"/>
          <w:i/>
          <w:sz w:val="28"/>
          <w:szCs w:val="28"/>
        </w:rPr>
        <w:t>«Стенд демонстрирует неразрывность функций и процессов, а также единство миссии и целей ведомства и компании. ППК «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Роскадастр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», учредителем которой является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– это предприятие полного цикла в сфере земельно-имущественных отношений, предоставляющее полный перечень кадастровых и землеустроительных работ в формате «единого окна». Также мы обеспечиваем поддержание бесперебойной работы и развитие IT-сервисов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, совместно с ведомством делаем их максимально удобными для людей. На стенде </w:t>
      </w:r>
      <w:proofErr w:type="gram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Большого</w:t>
      </w:r>
      <w:proofErr w:type="gram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proofErr w:type="spellStart"/>
      <w:r w:rsidRPr="00661DAA">
        <w:rPr>
          <w:rFonts w:ascii="Times New Roman" w:eastAsia="Calibri" w:hAnsi="Times New Roman" w:cs="Times New Roman"/>
          <w:i/>
          <w:sz w:val="28"/>
          <w:szCs w:val="28"/>
        </w:rPr>
        <w:t>Росреестра</w:t>
      </w:r>
      <w:proofErr w:type="spellEnd"/>
      <w:r w:rsidRPr="00661DAA">
        <w:rPr>
          <w:rFonts w:ascii="Times New Roman" w:eastAsia="Calibri" w:hAnsi="Times New Roman" w:cs="Times New Roman"/>
          <w:i/>
          <w:sz w:val="28"/>
          <w:szCs w:val="28"/>
        </w:rPr>
        <w:t xml:space="preserve"> посетители получат консультации наших специалистов по всем интересующим вопросам»</w:t>
      </w:r>
      <w:bookmarkEnd w:id="0"/>
      <w:r w:rsidRPr="00DB6B58">
        <w:rPr>
          <w:rFonts w:ascii="Times New Roman" w:eastAsia="Calibri" w:hAnsi="Times New Roman" w:cs="Times New Roman"/>
          <w:sz w:val="28"/>
          <w:szCs w:val="28"/>
        </w:rPr>
        <w:t>, – рассказал </w:t>
      </w:r>
      <w:r w:rsidRPr="00DB6B58">
        <w:rPr>
          <w:rFonts w:ascii="Times New Roman" w:eastAsia="Calibri" w:hAnsi="Times New Roman" w:cs="Times New Roman"/>
          <w:b/>
          <w:sz w:val="28"/>
          <w:szCs w:val="28"/>
        </w:rPr>
        <w:t>Владислав Жданов.</w:t>
      </w:r>
    </w:p>
    <w:p w:rsidR="00DB6B58" w:rsidRPr="00DB6B58" w:rsidRDefault="00DB6B58" w:rsidP="00DB6B58">
      <w:pPr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B58">
        <w:rPr>
          <w:rFonts w:ascii="Times New Roman" w:eastAsia="Calibri" w:hAnsi="Times New Roman" w:cs="Times New Roman"/>
          <w:sz w:val="28"/>
          <w:szCs w:val="28"/>
        </w:rPr>
        <w:t xml:space="preserve">Приглашаем всех желающих ознакомиться с выставочной экспозицией Большого </w:t>
      </w:r>
      <w:proofErr w:type="spellStart"/>
      <w:r w:rsidRPr="00DB6B58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B6B58">
        <w:rPr>
          <w:rFonts w:ascii="Times New Roman" w:eastAsia="Calibri" w:hAnsi="Times New Roman" w:cs="Times New Roman"/>
          <w:sz w:val="28"/>
          <w:szCs w:val="28"/>
        </w:rPr>
        <w:t>, расположенной в павильоне </w:t>
      </w:r>
      <w:hyperlink r:id="rId8" w:history="1">
        <w:r w:rsidRPr="00DB6B58">
          <w:rPr>
            <w:rStyle w:val="a8"/>
            <w:rFonts w:ascii="Times New Roman" w:eastAsia="Calibri" w:hAnsi="Times New Roman" w:cs="Times New Roman"/>
            <w:sz w:val="28"/>
            <w:szCs w:val="28"/>
          </w:rPr>
          <w:t>«Строим будущее»</w:t>
        </w:r>
      </w:hyperlink>
      <w:r w:rsidRPr="00DB6B58">
        <w:rPr>
          <w:rFonts w:ascii="Times New Roman" w:eastAsia="Calibri" w:hAnsi="Times New Roman" w:cs="Times New Roman"/>
          <w:sz w:val="28"/>
          <w:szCs w:val="28"/>
        </w:rPr>
        <w:t>, а также принять участие в мероприятиях нашей программы на Международной выставке-форуме «Россия». Посетить её можно до 12 апреля 2024 года.</w:t>
      </w:r>
    </w:p>
    <w:p w:rsidR="00DB6B58" w:rsidRPr="0077466C" w:rsidRDefault="00DB6B58" w:rsidP="00DB6B58">
      <w:pPr>
        <w:spacing w:after="0" w:line="36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______________________________________________________________________________________________________</w:t>
      </w:r>
    </w:p>
    <w:p w:rsidR="00DB6B58" w:rsidRPr="00105E04" w:rsidRDefault="00DB6B58" w:rsidP="00DB6B58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</w:pP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Пресс-служба </w:t>
      </w:r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филиала ППК «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Роскадастр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>» по</w:t>
      </w:r>
      <w:r w:rsidRPr="0077466C">
        <w:rPr>
          <w:rFonts w:ascii="Segoe UI" w:eastAsia="Times New Roman" w:hAnsi="Segoe UI" w:cs="Segoe UI"/>
          <w:color w:val="000000"/>
          <w:sz w:val="24"/>
          <w:szCs w:val="28"/>
          <w:lang w:eastAsia="ru-RU"/>
        </w:rPr>
        <w:t xml:space="preserve"> Краснодарскому краю</w:t>
      </w:r>
    </w:p>
    <w:tbl>
      <w:tblPr>
        <w:tblW w:w="10295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956"/>
        <w:gridCol w:w="4111"/>
      </w:tblGrid>
      <w:tr w:rsidR="00DB6B58" w:rsidRPr="0077466C" w:rsidTr="00FF4269">
        <w:trPr>
          <w:jc w:val="center"/>
        </w:trPr>
        <w:tc>
          <w:tcPr>
            <w:tcW w:w="775" w:type="dxa"/>
            <w:hideMark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 w:val="24"/>
                <w:szCs w:val="28"/>
                <w:lang w:eastAsia="ru-RU"/>
              </w:rPr>
            </w:pPr>
            <w:r w:rsidRPr="0077466C"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  <w:drawing>
                <wp:inline distT="0" distB="0" distL="0" distR="0" wp14:anchorId="3FC561EC" wp14:editId="124A61FF">
                  <wp:extent cx="361950" cy="361950"/>
                  <wp:effectExtent l="19050" t="0" r="0" b="0"/>
                  <wp:docPr id="3" name="Рисунок 3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  <w:hideMark/>
          </w:tcPr>
          <w:p w:rsidR="00DB6B58" w:rsidRPr="00EF4834" w:rsidRDefault="00661DAA" w:rsidP="00FF4269">
            <w:pPr>
              <w:spacing w:after="0" w:line="240" w:lineRule="auto"/>
              <w:contextualSpacing/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</w:pPr>
            <w:hyperlink r:id="rId10" w:history="1">
              <w:r w:rsidR="00DB6B58" w:rsidRPr="00EF4834">
                <w:rPr>
                  <w:rFonts w:ascii="Segoe UI" w:eastAsia="Times New Roman" w:hAnsi="Segoe UI" w:cs="Segoe UI"/>
                  <w:color w:val="0000FF"/>
                  <w:szCs w:val="28"/>
                  <w:u w:val="single"/>
                  <w:lang w:eastAsia="ru-RU"/>
                </w:rPr>
                <w:t>press23@23.kadastr.ru</w:t>
              </w:r>
            </w:hyperlink>
          </w:p>
        </w:tc>
        <w:tc>
          <w:tcPr>
            <w:tcW w:w="956" w:type="dxa"/>
            <w:hideMark/>
          </w:tcPr>
          <w:p w:rsidR="00DB6B58" w:rsidRPr="0077466C" w:rsidRDefault="00DB6B58" w:rsidP="00FF4269">
            <w:pPr>
              <w:spacing w:after="0" w:line="240" w:lineRule="auto"/>
              <w:contextualSpacing/>
              <w:jc w:val="center"/>
              <w:rPr>
                <w:rFonts w:ascii="Segoe UI" w:eastAsia="Calibri" w:hAnsi="Segoe UI" w:cs="Segoe UI"/>
                <w:noProof/>
                <w:color w:val="0563C1"/>
                <w:u w:val="single"/>
              </w:rPr>
            </w:pPr>
            <w:r w:rsidRPr="00EF4834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4A9E1D26" wp14:editId="2ED10669">
                  <wp:extent cx="354965" cy="354330"/>
                  <wp:effectExtent l="0" t="0" r="6985" b="762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vk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65" cy="354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A17331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https://vk.com/kadastr_krd</w:t>
            </w:r>
          </w:p>
        </w:tc>
      </w:tr>
      <w:tr w:rsidR="00DB6B58" w:rsidRPr="0077466C" w:rsidTr="00FF4269">
        <w:trPr>
          <w:jc w:val="center"/>
        </w:trPr>
        <w:tc>
          <w:tcPr>
            <w:tcW w:w="775" w:type="dxa"/>
          </w:tcPr>
          <w:p w:rsidR="00DB6B58" w:rsidRPr="0005193A" w:rsidRDefault="00DB6B58" w:rsidP="00FF4269">
            <w:pPr>
              <w:spacing w:after="0" w:line="240" w:lineRule="auto"/>
              <w:contextualSpacing/>
              <w:jc w:val="center"/>
              <w:rPr>
                <w:rFonts w:ascii="Segoe UI" w:eastAsia="Times New Roman" w:hAnsi="Segoe UI" w:cs="Segoe UI"/>
                <w:noProof/>
                <w:color w:val="0000FF"/>
                <w:sz w:val="24"/>
                <w:szCs w:val="28"/>
                <w:lang w:eastAsia="ru-RU"/>
              </w:rPr>
            </w:pPr>
            <w:r w:rsidRPr="0005193A">
              <w:rPr>
                <w:rFonts w:ascii="Segoe UI" w:eastAsia="Times New Roman" w:hAnsi="Segoe UI" w:cs="Segoe UI"/>
                <w:noProof/>
                <w:color w:val="0000FF"/>
                <w:szCs w:val="28"/>
                <w:lang w:eastAsia="ru-RU"/>
              </w:rPr>
              <w:drawing>
                <wp:inline distT="0" distB="0" distL="0" distR="0" wp14:anchorId="23EFA830" wp14:editId="3C13FC33">
                  <wp:extent cx="333375" cy="333375"/>
                  <wp:effectExtent l="0" t="0" r="9525" b="9525"/>
                  <wp:docPr id="7" name="Рисунок 7" descr="\\10.23.141.10\окиад\6. Взаимодействие со СМИ\10. логотип\Логотип Роскадастра\Фирменный знак\RGB\Фирменный знак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0.23.141.10\окиад\6. Взаимодействие со СМИ\10. логотип\Логотип Роскадастра\Фирменный знак\RGB\Фирменный знак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vAlign w:val="center"/>
          </w:tcPr>
          <w:p w:rsidR="00DB6B58" w:rsidRPr="00EF4834" w:rsidRDefault="00DB6B58" w:rsidP="00FF4269">
            <w:pPr>
              <w:spacing w:after="0" w:line="240" w:lineRule="auto"/>
              <w:contextualSpacing/>
            </w:pPr>
            <w:r w:rsidRPr="00EF4834">
              <w:rPr>
                <w:rFonts w:ascii="Segoe UI" w:eastAsia="Times New Roman" w:hAnsi="Segoe UI" w:cs="Segoe UI"/>
                <w:color w:val="0000FF"/>
                <w:szCs w:val="28"/>
                <w:u w:val="single"/>
                <w:lang w:eastAsia="ru-RU"/>
              </w:rPr>
              <w:t>https://kadastr.ru</w:t>
            </w:r>
          </w:p>
        </w:tc>
        <w:tc>
          <w:tcPr>
            <w:tcW w:w="956" w:type="dxa"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Calibri" w:hAnsi="Segoe UI" w:cs="Segoe UI"/>
                <w:noProof/>
                <w:color w:val="0000FF"/>
                <w:lang w:eastAsia="ru-RU"/>
              </w:rPr>
            </w:pPr>
            <w:r w:rsidRPr="0077466C">
              <w:rPr>
                <w:rFonts w:ascii="Segoe UI" w:eastAsia="Calibr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65BF044C" wp14:editId="6C14B44B">
                  <wp:extent cx="361950" cy="361950"/>
                  <wp:effectExtent l="19050" t="0" r="0" b="0"/>
                  <wp:docPr id="6" name="Рисунок 6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DB6B58" w:rsidRPr="0077466C" w:rsidRDefault="00DB6B58" w:rsidP="00FF4269">
            <w:pPr>
              <w:spacing w:after="0" w:line="240" w:lineRule="auto"/>
              <w:contextualSpacing/>
              <w:rPr>
                <w:rFonts w:ascii="Segoe UI" w:eastAsia="Calibri" w:hAnsi="Segoe UI" w:cs="Segoe UI"/>
                <w:color w:val="0000FF"/>
                <w:szCs w:val="28"/>
                <w:u w:val="single"/>
              </w:rPr>
            </w:pPr>
            <w:r w:rsidRPr="0077466C">
              <w:rPr>
                <w:rFonts w:ascii="Segoe UI" w:eastAsia="Calibr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DB6B58" w:rsidRPr="0077466C" w:rsidRDefault="00DB6B58" w:rsidP="00DB6B58">
      <w:pPr>
        <w:rPr>
          <w:sz w:val="2"/>
        </w:rPr>
      </w:pPr>
    </w:p>
    <w:p w:rsidR="00237C1C" w:rsidRDefault="00237C1C"/>
    <w:sectPr w:rsidR="00237C1C" w:rsidSect="00D13DFC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61DAA">
      <w:pPr>
        <w:spacing w:after="0" w:line="240" w:lineRule="auto"/>
      </w:pPr>
      <w:r>
        <w:separator/>
      </w:r>
    </w:p>
  </w:endnote>
  <w:endnote w:type="continuationSeparator" w:id="0">
    <w:p w:rsidR="00000000" w:rsidRDefault="00661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DFC" w:rsidRPr="00D13DFC" w:rsidRDefault="00DB6B58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 xml:space="preserve">ул. </w:t>
    </w:r>
    <w:proofErr w:type="spellStart"/>
    <w:r w:rsidRPr="00D13DFC">
      <w:rPr>
        <w:rFonts w:ascii="Times New Roman" w:eastAsia="Calibri" w:hAnsi="Times New Roman" w:cs="Times New Roman"/>
        <w:sz w:val="20"/>
      </w:rPr>
      <w:t>Сормовская</w:t>
    </w:r>
    <w:proofErr w:type="spellEnd"/>
    <w:r w:rsidRPr="00D13DFC">
      <w:rPr>
        <w:rFonts w:ascii="Times New Roman" w:eastAsia="Calibri" w:hAnsi="Times New Roman" w:cs="Times New Roman"/>
        <w:sz w:val="20"/>
      </w:rPr>
      <w:t>, д. 3, 350018</w:t>
    </w:r>
  </w:p>
  <w:p w:rsidR="00D13DFC" w:rsidRPr="00D13DFC" w:rsidRDefault="00DB6B58" w:rsidP="00D13DFC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0"/>
      </w:rPr>
    </w:pPr>
    <w:r w:rsidRPr="00D13DFC">
      <w:rPr>
        <w:rFonts w:ascii="Times New Roman" w:eastAsia="Calibri" w:hAnsi="Times New Roman" w:cs="Times New Roman"/>
        <w:sz w:val="20"/>
      </w:rPr>
      <w:t>press23@23.kadastr.ru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61DAA">
      <w:pPr>
        <w:spacing w:after="0" w:line="240" w:lineRule="auto"/>
      </w:pPr>
      <w:r>
        <w:separator/>
      </w:r>
    </w:p>
  </w:footnote>
  <w:footnote w:type="continuationSeparator" w:id="0">
    <w:p w:rsidR="00000000" w:rsidRDefault="00661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AC"/>
    <w:rsid w:val="00237C1C"/>
    <w:rsid w:val="00661DAA"/>
    <w:rsid w:val="006876AC"/>
    <w:rsid w:val="00D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8"/>
  </w:style>
  <w:style w:type="paragraph" w:styleId="1">
    <w:name w:val="heading 1"/>
    <w:basedOn w:val="a"/>
    <w:link w:val="10"/>
    <w:uiPriority w:val="9"/>
    <w:qFormat/>
    <w:rsid w:val="00DB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B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B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6B58"/>
    <w:rPr>
      <w:b/>
      <w:bCs/>
    </w:rPr>
  </w:style>
  <w:style w:type="character" w:styleId="a7">
    <w:name w:val="Emphasis"/>
    <w:basedOn w:val="a0"/>
    <w:uiPriority w:val="20"/>
    <w:qFormat/>
    <w:rsid w:val="00DB6B58"/>
    <w:rPr>
      <w:i/>
      <w:iCs/>
    </w:rPr>
  </w:style>
  <w:style w:type="character" w:styleId="a8">
    <w:name w:val="Hyperlink"/>
    <w:basedOn w:val="a0"/>
    <w:uiPriority w:val="99"/>
    <w:unhideWhenUsed/>
    <w:rsid w:val="00DB6B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58"/>
  </w:style>
  <w:style w:type="paragraph" w:styleId="1">
    <w:name w:val="heading 1"/>
    <w:basedOn w:val="a"/>
    <w:link w:val="10"/>
    <w:uiPriority w:val="9"/>
    <w:qFormat/>
    <w:rsid w:val="00DB6B5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B5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B6B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DB6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6B58"/>
    <w:rPr>
      <w:b/>
      <w:bCs/>
    </w:rPr>
  </w:style>
  <w:style w:type="character" w:styleId="a7">
    <w:name w:val="Emphasis"/>
    <w:basedOn w:val="a0"/>
    <w:uiPriority w:val="20"/>
    <w:qFormat/>
    <w:rsid w:val="00DB6B58"/>
    <w:rPr>
      <w:i/>
      <w:iCs/>
    </w:rPr>
  </w:style>
  <w:style w:type="character" w:styleId="a8">
    <w:name w:val="Hyperlink"/>
    <w:basedOn w:val="a0"/>
    <w:uiPriority w:val="99"/>
    <w:unhideWhenUsed/>
    <w:rsid w:val="00DB6B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eam/map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ss23@23.kadastr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Редькина Дарья Александровна</dc:creator>
  <cp:keywords/>
  <dc:description/>
  <cp:lastModifiedBy>Редькина Дарья Александровна</cp:lastModifiedBy>
  <cp:revision>3</cp:revision>
  <dcterms:created xsi:type="dcterms:W3CDTF">2023-11-27T05:56:00Z</dcterms:created>
  <dcterms:modified xsi:type="dcterms:W3CDTF">2023-11-28T07:22:00Z</dcterms:modified>
</cp:coreProperties>
</file>