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540" w:rsidRDefault="00555540" w:rsidP="00555540">
      <w:pPr>
        <w:jc w:val="center"/>
        <w:rPr>
          <w:rFonts w:ascii="Times New Roman" w:hAnsi="Times New Roman"/>
          <w:b/>
          <w:sz w:val="28"/>
          <w:szCs w:val="28"/>
        </w:rPr>
      </w:pPr>
      <w:r>
        <w:rPr>
          <w:rFonts w:ascii="Times New Roman" w:hAnsi="Times New Roman"/>
          <w:noProof/>
          <w:sz w:val="28"/>
          <w:szCs w:val="28"/>
        </w:rPr>
        <w:drawing>
          <wp:inline distT="0" distB="0" distL="0" distR="0">
            <wp:extent cx="594995" cy="727075"/>
            <wp:effectExtent l="19050" t="0" r="0" b="0"/>
            <wp:docPr id="1" name="Рисунок 1" descr="1 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Герб цвет"/>
                    <pic:cNvPicPr>
                      <a:picLocks noChangeAspect="1" noChangeArrowheads="1"/>
                    </pic:cNvPicPr>
                  </pic:nvPicPr>
                  <pic:blipFill>
                    <a:blip r:embed="rId4" cstate="print"/>
                    <a:srcRect t="30170"/>
                    <a:stretch>
                      <a:fillRect/>
                    </a:stretch>
                  </pic:blipFill>
                  <pic:spPr bwMode="auto">
                    <a:xfrm>
                      <a:off x="0" y="0"/>
                      <a:ext cx="594995" cy="727075"/>
                    </a:xfrm>
                    <a:prstGeom prst="rect">
                      <a:avLst/>
                    </a:prstGeom>
                    <a:noFill/>
                    <a:ln w="9525">
                      <a:noFill/>
                      <a:miter lim="800000"/>
                      <a:headEnd/>
                      <a:tailEnd/>
                    </a:ln>
                  </pic:spPr>
                </pic:pic>
              </a:graphicData>
            </a:graphic>
          </wp:inline>
        </w:drawing>
      </w:r>
      <w:r>
        <w:rPr>
          <w:rFonts w:ascii="Times New Roman" w:hAnsi="Times New Roman"/>
          <w:sz w:val="28"/>
          <w:szCs w:val="28"/>
        </w:rPr>
        <w:t xml:space="preserve">  </w:t>
      </w:r>
    </w:p>
    <w:p w:rsidR="00555540" w:rsidRDefault="00555540" w:rsidP="00555540">
      <w:pPr>
        <w:rPr>
          <w:rFonts w:ascii="Times New Roman" w:eastAsia="Arial" w:hAnsi="Times New Roman"/>
          <w:b/>
          <w:sz w:val="28"/>
          <w:szCs w:val="28"/>
        </w:rPr>
      </w:pPr>
    </w:p>
    <w:p w:rsidR="00555540" w:rsidRDefault="00555540" w:rsidP="00555540">
      <w:pPr>
        <w:jc w:val="center"/>
        <w:rPr>
          <w:rFonts w:ascii="Times New Roman" w:eastAsia="Arial" w:hAnsi="Times New Roman"/>
          <w:b/>
          <w:sz w:val="28"/>
          <w:szCs w:val="28"/>
        </w:rPr>
      </w:pPr>
      <w:r>
        <w:rPr>
          <w:rFonts w:ascii="Times New Roman" w:eastAsia="Arial" w:hAnsi="Times New Roman"/>
          <w:b/>
          <w:sz w:val="28"/>
          <w:szCs w:val="28"/>
        </w:rPr>
        <w:t xml:space="preserve">АДМИНИСТРАЦИЯ ПЕСЧАНОГО СЕЛЬСКОГО ПОСЕЛЕНИЯ </w:t>
      </w:r>
    </w:p>
    <w:p w:rsidR="00555540" w:rsidRDefault="00555540" w:rsidP="00555540">
      <w:pPr>
        <w:jc w:val="center"/>
        <w:rPr>
          <w:rFonts w:ascii="Times New Roman" w:eastAsia="Arial" w:hAnsi="Times New Roman"/>
          <w:b/>
          <w:sz w:val="28"/>
          <w:szCs w:val="28"/>
        </w:rPr>
      </w:pPr>
      <w:r>
        <w:rPr>
          <w:rFonts w:ascii="Times New Roman" w:eastAsia="Arial" w:hAnsi="Times New Roman"/>
          <w:b/>
          <w:sz w:val="28"/>
          <w:szCs w:val="28"/>
        </w:rPr>
        <w:t>ТБИЛИССКОГО РАЙОНА</w:t>
      </w:r>
    </w:p>
    <w:p w:rsidR="00555540" w:rsidRDefault="00555540" w:rsidP="00555540">
      <w:pPr>
        <w:jc w:val="center"/>
        <w:rPr>
          <w:rFonts w:ascii="Times New Roman" w:eastAsia="Arial" w:hAnsi="Times New Roman"/>
          <w:b/>
          <w:sz w:val="28"/>
          <w:szCs w:val="28"/>
        </w:rPr>
      </w:pPr>
      <w:r>
        <w:rPr>
          <w:rFonts w:ascii="Times New Roman" w:eastAsia="Arial" w:hAnsi="Times New Roman"/>
          <w:b/>
          <w:sz w:val="28"/>
          <w:szCs w:val="28"/>
        </w:rPr>
        <w:t>ПОСТАНОВЛЕНИЕ</w:t>
      </w:r>
    </w:p>
    <w:p w:rsidR="00555540" w:rsidRDefault="00555540" w:rsidP="00555540">
      <w:pPr>
        <w:jc w:val="center"/>
        <w:rPr>
          <w:rFonts w:ascii="Times New Roman" w:eastAsia="Arial" w:hAnsi="Times New Roman"/>
          <w:b/>
          <w:sz w:val="28"/>
          <w:szCs w:val="28"/>
        </w:rPr>
      </w:pPr>
    </w:p>
    <w:p w:rsidR="00555540" w:rsidRDefault="00555540" w:rsidP="00555540">
      <w:pPr>
        <w:jc w:val="center"/>
        <w:rPr>
          <w:rFonts w:ascii="Times New Roman" w:eastAsia="Arial" w:hAnsi="Times New Roman"/>
          <w:b/>
          <w:sz w:val="28"/>
          <w:szCs w:val="28"/>
        </w:rPr>
      </w:pPr>
    </w:p>
    <w:p w:rsidR="00555540" w:rsidRDefault="00555540" w:rsidP="00555540">
      <w:pPr>
        <w:rPr>
          <w:rFonts w:ascii="Times New Roman" w:eastAsia="Arial" w:hAnsi="Times New Roman"/>
          <w:sz w:val="28"/>
          <w:szCs w:val="28"/>
        </w:rPr>
      </w:pPr>
      <w:r>
        <w:rPr>
          <w:rFonts w:ascii="Times New Roman" w:eastAsia="Arial" w:hAnsi="Times New Roman"/>
          <w:sz w:val="28"/>
          <w:szCs w:val="28"/>
        </w:rPr>
        <w:t>от 15 октября 2018 года                                                                                   №  34</w:t>
      </w:r>
    </w:p>
    <w:p w:rsidR="00555540" w:rsidRDefault="00555540" w:rsidP="00555540">
      <w:pPr>
        <w:jc w:val="center"/>
        <w:rPr>
          <w:rFonts w:ascii="Times New Roman" w:eastAsia="Arial" w:hAnsi="Times New Roman"/>
          <w:sz w:val="28"/>
          <w:szCs w:val="28"/>
        </w:rPr>
      </w:pPr>
      <w:r>
        <w:rPr>
          <w:rFonts w:ascii="Times New Roman" w:eastAsia="Arial" w:hAnsi="Times New Roman"/>
          <w:sz w:val="28"/>
          <w:szCs w:val="28"/>
        </w:rPr>
        <w:t>х. Песчаный</w:t>
      </w:r>
    </w:p>
    <w:p w:rsidR="00555540" w:rsidRDefault="00555540" w:rsidP="00555540">
      <w:pPr>
        <w:jc w:val="center"/>
        <w:rPr>
          <w:rFonts w:ascii="Times New Roman" w:hAnsi="Times New Roman"/>
          <w:sz w:val="28"/>
          <w:szCs w:val="28"/>
        </w:rPr>
      </w:pPr>
    </w:p>
    <w:p w:rsidR="00555540" w:rsidRDefault="00555540" w:rsidP="00555540">
      <w:pPr>
        <w:ind w:left="851" w:right="566"/>
        <w:jc w:val="center"/>
        <w:rPr>
          <w:rFonts w:ascii="Times New Roman" w:hAnsi="Times New Roman"/>
          <w:b/>
          <w:sz w:val="28"/>
          <w:szCs w:val="28"/>
        </w:rPr>
      </w:pPr>
      <w:r>
        <w:rPr>
          <w:rFonts w:ascii="Times New Roman" w:hAnsi="Times New Roman"/>
          <w:b/>
          <w:sz w:val="28"/>
          <w:szCs w:val="28"/>
        </w:rPr>
        <w:t>Об утверждении сметной документации</w:t>
      </w:r>
    </w:p>
    <w:p w:rsidR="00555540" w:rsidRDefault="00555540" w:rsidP="00555540">
      <w:pPr>
        <w:pStyle w:val="a3"/>
        <w:jc w:val="left"/>
        <w:rPr>
          <w:szCs w:val="28"/>
        </w:rPr>
      </w:pPr>
    </w:p>
    <w:p w:rsidR="00555540" w:rsidRDefault="00555540" w:rsidP="00555540">
      <w:pPr>
        <w:pStyle w:val="a3"/>
        <w:ind w:firstLine="709"/>
        <w:jc w:val="both"/>
        <w:rPr>
          <w:szCs w:val="28"/>
        </w:rPr>
      </w:pPr>
      <w:proofErr w:type="gramStart"/>
      <w:r>
        <w:rPr>
          <w:szCs w:val="28"/>
        </w:rPr>
        <w:t>В целях реализации мероприятий подпрограммы «Строительство, реконструкция, капитальный ремонт и ремонт автомобильных дорог общего пользования местного значения на территории Краснодарского края» государственной программы Краснодарского края «Развитие сети автомобильных дорог Краснодарского края» на 2019 год, улучшения инвестиционного климата на территории Песчаного сельского поселения Тбилисского района и транспортно-эксплуатационных характеристик существующей улично-дорожной сети, руководствуясь статьями 8, 31 устава Песчаного сельского поселения Тбилисского района</w:t>
      </w:r>
      <w:proofErr w:type="gramEnd"/>
      <w:r>
        <w:rPr>
          <w:szCs w:val="28"/>
        </w:rPr>
        <w:t>, постановляю:</w:t>
      </w:r>
    </w:p>
    <w:p w:rsidR="00555540" w:rsidRDefault="00555540" w:rsidP="00555540">
      <w:pPr>
        <w:pStyle w:val="a3"/>
        <w:ind w:firstLine="709"/>
        <w:jc w:val="both"/>
        <w:rPr>
          <w:szCs w:val="28"/>
        </w:rPr>
      </w:pPr>
      <w:r>
        <w:rPr>
          <w:szCs w:val="28"/>
        </w:rPr>
        <w:t xml:space="preserve">1. </w:t>
      </w:r>
      <w:proofErr w:type="gramStart"/>
      <w:r>
        <w:rPr>
          <w:szCs w:val="28"/>
        </w:rPr>
        <w:t>Утвердить сметную документацию на реализацию мероприятий подпрограммы «Строительство, реконструкция, капитальный ремонт и ремонт автомобильных дорог общего пользования местного значения на территории Краснодарского края» государственной программы Краснодарского края «Развитие сети автомобильных дорог Краснодарского края» на 2019 год в Песчаном сельском поселении Тбилисского района, разработанную индивидуальным предпринимателем Горловой Е.А. со следующими стоимостными показателями в ценах на 1 июня 2018 года:</w:t>
      </w:r>
      <w:proofErr w:type="gramEnd"/>
    </w:p>
    <w:p w:rsidR="00555540" w:rsidRDefault="00555540" w:rsidP="00555540">
      <w:pPr>
        <w:spacing w:line="228" w:lineRule="auto"/>
        <w:ind w:firstLine="851"/>
        <w:jc w:val="both"/>
        <w:rPr>
          <w:rFonts w:ascii="Times New Roman" w:hAnsi="Times New Roman"/>
          <w:sz w:val="28"/>
          <w:szCs w:val="28"/>
        </w:rPr>
      </w:pPr>
      <w:r>
        <w:rPr>
          <w:rFonts w:ascii="Times New Roman" w:hAnsi="Times New Roman"/>
          <w:sz w:val="28"/>
          <w:szCs w:val="28"/>
        </w:rPr>
        <w:t xml:space="preserve">1) «Ремонт ул. Октябрьской от ПК 0+00 (ул. </w:t>
      </w:r>
      <w:proofErr w:type="gramStart"/>
      <w:r>
        <w:rPr>
          <w:rFonts w:ascii="Times New Roman" w:hAnsi="Times New Roman"/>
          <w:sz w:val="28"/>
          <w:szCs w:val="28"/>
        </w:rPr>
        <w:t>Красная</w:t>
      </w:r>
      <w:proofErr w:type="gramEnd"/>
      <w:r>
        <w:rPr>
          <w:rFonts w:ascii="Times New Roman" w:hAnsi="Times New Roman"/>
          <w:sz w:val="28"/>
          <w:szCs w:val="28"/>
        </w:rPr>
        <w:t xml:space="preserve">) до ПК 4+97 </w:t>
      </w:r>
      <w:r w:rsidR="000333F3">
        <w:rPr>
          <w:rFonts w:ascii="Times New Roman" w:hAnsi="Times New Roman"/>
          <w:sz w:val="28"/>
          <w:szCs w:val="28"/>
        </w:rPr>
        <w:t xml:space="preserve">           в</w:t>
      </w:r>
      <w:r>
        <w:rPr>
          <w:rFonts w:ascii="Times New Roman" w:hAnsi="Times New Roman"/>
          <w:sz w:val="28"/>
          <w:szCs w:val="28"/>
        </w:rPr>
        <w:t xml:space="preserve"> х. Песчаный», стоимостью 3188580 (Три миллиона сто восемьдесят восемь тысяч пятьсот восемьдесят) рублей, протяженностью 0,497 км;</w:t>
      </w:r>
    </w:p>
    <w:p w:rsidR="00555540" w:rsidRDefault="00555540" w:rsidP="00555540">
      <w:pPr>
        <w:spacing w:line="228" w:lineRule="auto"/>
        <w:ind w:firstLine="851"/>
        <w:jc w:val="both"/>
        <w:rPr>
          <w:rFonts w:ascii="Times New Roman" w:hAnsi="Times New Roman"/>
          <w:sz w:val="28"/>
          <w:szCs w:val="28"/>
        </w:rPr>
      </w:pPr>
      <w:r>
        <w:rPr>
          <w:rFonts w:ascii="Times New Roman" w:hAnsi="Times New Roman"/>
          <w:sz w:val="28"/>
          <w:szCs w:val="28"/>
        </w:rPr>
        <w:t xml:space="preserve">2) «Ремонт ул. Юбилейной от ПК 0+00 (ул. </w:t>
      </w:r>
      <w:proofErr w:type="gramStart"/>
      <w:r>
        <w:rPr>
          <w:rFonts w:ascii="Times New Roman" w:hAnsi="Times New Roman"/>
          <w:sz w:val="28"/>
          <w:szCs w:val="28"/>
        </w:rPr>
        <w:t>Советская</w:t>
      </w:r>
      <w:proofErr w:type="gramEnd"/>
      <w:r>
        <w:rPr>
          <w:rFonts w:ascii="Times New Roman" w:hAnsi="Times New Roman"/>
          <w:sz w:val="28"/>
          <w:szCs w:val="28"/>
        </w:rPr>
        <w:t xml:space="preserve">) до ПК 3+46 </w:t>
      </w:r>
      <w:r w:rsidR="000333F3">
        <w:rPr>
          <w:rFonts w:ascii="Times New Roman" w:hAnsi="Times New Roman"/>
          <w:sz w:val="28"/>
          <w:szCs w:val="28"/>
        </w:rPr>
        <w:t xml:space="preserve">        в</w:t>
      </w:r>
      <w:r>
        <w:rPr>
          <w:rFonts w:ascii="Times New Roman" w:hAnsi="Times New Roman"/>
          <w:sz w:val="28"/>
          <w:szCs w:val="28"/>
        </w:rPr>
        <w:t xml:space="preserve"> х. Песчаный», стоимостью  1845820</w:t>
      </w:r>
      <w:r w:rsidR="000333F3">
        <w:rPr>
          <w:rFonts w:ascii="Times New Roman" w:hAnsi="Times New Roman"/>
          <w:sz w:val="28"/>
          <w:szCs w:val="28"/>
        </w:rPr>
        <w:t xml:space="preserve"> </w:t>
      </w:r>
      <w:r>
        <w:rPr>
          <w:rFonts w:ascii="Times New Roman" w:hAnsi="Times New Roman"/>
          <w:sz w:val="28"/>
          <w:szCs w:val="28"/>
        </w:rPr>
        <w:t>(Один миллион восемьсот сорок пять тысяч восемьсот двадцать) рублей, протяженностью 0,346 км;</w:t>
      </w:r>
    </w:p>
    <w:p w:rsidR="00555540" w:rsidRDefault="00555540" w:rsidP="00555540">
      <w:pPr>
        <w:spacing w:line="228" w:lineRule="auto"/>
        <w:ind w:firstLine="851"/>
        <w:jc w:val="both"/>
        <w:rPr>
          <w:rFonts w:ascii="Times New Roman" w:hAnsi="Times New Roman"/>
          <w:sz w:val="28"/>
          <w:szCs w:val="28"/>
        </w:rPr>
      </w:pPr>
      <w:r>
        <w:rPr>
          <w:rFonts w:ascii="Times New Roman" w:hAnsi="Times New Roman"/>
          <w:sz w:val="28"/>
          <w:szCs w:val="28"/>
        </w:rPr>
        <w:t>3) «Ремонт ул. Выездной от ПК 0+00 (ул. Гагарина) до ПК 2+52           (ул. Зеленая) в х. Песчаный», стоимостью 1216252 (Один миллион двести шестнадцать тысяч двести пятьдесят два) рубля, протяженностью 0,252 км;</w:t>
      </w:r>
    </w:p>
    <w:p w:rsidR="00555540" w:rsidRDefault="00555540" w:rsidP="00555540">
      <w:pPr>
        <w:pStyle w:val="a3"/>
        <w:ind w:firstLine="709"/>
        <w:jc w:val="both"/>
        <w:rPr>
          <w:szCs w:val="28"/>
        </w:rPr>
      </w:pPr>
      <w:r>
        <w:rPr>
          <w:szCs w:val="28"/>
        </w:rPr>
        <w:t xml:space="preserve">2. </w:t>
      </w:r>
      <w:proofErr w:type="gramStart"/>
      <w:r>
        <w:rPr>
          <w:szCs w:val="28"/>
        </w:rPr>
        <w:t>Контроль за</w:t>
      </w:r>
      <w:proofErr w:type="gramEnd"/>
      <w:r>
        <w:rPr>
          <w:szCs w:val="28"/>
        </w:rPr>
        <w:t xml:space="preserve"> выполнением настоящего постановления оставляю за собой.</w:t>
      </w:r>
    </w:p>
    <w:p w:rsidR="00555540" w:rsidRDefault="00555540" w:rsidP="00555540">
      <w:pPr>
        <w:pStyle w:val="a3"/>
        <w:ind w:firstLine="709"/>
        <w:jc w:val="both"/>
        <w:rPr>
          <w:szCs w:val="28"/>
        </w:rPr>
      </w:pPr>
      <w:r>
        <w:rPr>
          <w:szCs w:val="28"/>
        </w:rPr>
        <w:t>3. Постановление вступает в силу со дня его подписания.</w:t>
      </w:r>
    </w:p>
    <w:p w:rsidR="00555540" w:rsidRDefault="00555540" w:rsidP="00555540">
      <w:pPr>
        <w:pStyle w:val="a3"/>
        <w:jc w:val="both"/>
        <w:rPr>
          <w:szCs w:val="28"/>
        </w:rPr>
      </w:pPr>
    </w:p>
    <w:p w:rsidR="00555540" w:rsidRDefault="00555540" w:rsidP="00555540">
      <w:pPr>
        <w:pStyle w:val="a3"/>
        <w:jc w:val="both"/>
        <w:rPr>
          <w:szCs w:val="28"/>
        </w:rPr>
      </w:pPr>
      <w:r>
        <w:rPr>
          <w:szCs w:val="28"/>
        </w:rPr>
        <w:t xml:space="preserve">Глава Песчаного сельского </w:t>
      </w:r>
    </w:p>
    <w:p w:rsidR="00555540" w:rsidRDefault="00555540" w:rsidP="00555540">
      <w:pPr>
        <w:pStyle w:val="a3"/>
        <w:jc w:val="both"/>
        <w:rPr>
          <w:szCs w:val="28"/>
        </w:rPr>
      </w:pPr>
      <w:r>
        <w:rPr>
          <w:szCs w:val="28"/>
        </w:rPr>
        <w:t>поселения Тбилисского района                                                           Н.В. Палатина</w:t>
      </w:r>
    </w:p>
    <w:p w:rsidR="00555540" w:rsidRDefault="00555540" w:rsidP="00555540"/>
    <w:p w:rsidR="00702E2D" w:rsidRDefault="00702E2D"/>
    <w:sectPr w:rsidR="00702E2D" w:rsidSect="00555540">
      <w:pgSz w:w="11906" w:h="16838"/>
      <w:pgMar w:top="907" w:right="567" w:bottom="90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font84">
    <w:altName w:val="MS Mincho"/>
    <w:charset w:val="80"/>
    <w:family w:val="roman"/>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555540"/>
    <w:rsid w:val="000333F3"/>
    <w:rsid w:val="0025336A"/>
    <w:rsid w:val="003F2265"/>
    <w:rsid w:val="00555540"/>
    <w:rsid w:val="00702E2D"/>
    <w:rsid w:val="00AA1021"/>
    <w:rsid w:val="00F922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540"/>
    <w:pPr>
      <w:widowControl w:val="0"/>
      <w:suppressAutoHyphens/>
      <w:autoSpaceDE w:val="0"/>
      <w:spacing w:after="0" w:line="240" w:lineRule="auto"/>
    </w:pPr>
    <w:rPr>
      <w:rFonts w:ascii="font84" w:eastAsia="font84" w:hAnsi="font84"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55540"/>
    <w:pPr>
      <w:widowControl/>
      <w:autoSpaceDE/>
      <w:jc w:val="center"/>
    </w:pPr>
    <w:rPr>
      <w:rFonts w:ascii="Times New Roman" w:eastAsia="Times New Roman" w:hAnsi="Times New Roman"/>
      <w:sz w:val="28"/>
      <w:szCs w:val="20"/>
      <w:lang w:eastAsia="ar-SA"/>
    </w:rPr>
  </w:style>
  <w:style w:type="character" w:customStyle="1" w:styleId="a4">
    <w:name w:val="Основной текст Знак"/>
    <w:basedOn w:val="a0"/>
    <w:link w:val="a3"/>
    <w:semiHidden/>
    <w:rsid w:val="00555540"/>
    <w:rPr>
      <w:rFonts w:ascii="Times New Roman" w:eastAsia="Times New Roman" w:hAnsi="Times New Roman" w:cs="Times New Roman"/>
      <w:sz w:val="28"/>
      <w:szCs w:val="20"/>
      <w:lang w:eastAsia="ar-SA"/>
    </w:rPr>
  </w:style>
  <w:style w:type="paragraph" w:styleId="a5">
    <w:name w:val="Balloon Text"/>
    <w:basedOn w:val="a"/>
    <w:link w:val="a6"/>
    <w:uiPriority w:val="99"/>
    <w:semiHidden/>
    <w:unhideWhenUsed/>
    <w:rsid w:val="00555540"/>
    <w:rPr>
      <w:rFonts w:ascii="Tahoma" w:hAnsi="Tahoma" w:cs="Tahoma"/>
      <w:sz w:val="16"/>
      <w:szCs w:val="16"/>
    </w:rPr>
  </w:style>
  <w:style w:type="character" w:customStyle="1" w:styleId="a6">
    <w:name w:val="Текст выноски Знак"/>
    <w:basedOn w:val="a0"/>
    <w:link w:val="a5"/>
    <w:uiPriority w:val="99"/>
    <w:semiHidden/>
    <w:rsid w:val="00555540"/>
    <w:rPr>
      <w:rFonts w:ascii="Tahoma" w:eastAsia="font84"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51048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5</cp:revision>
  <dcterms:created xsi:type="dcterms:W3CDTF">2018-10-22T08:24:00Z</dcterms:created>
  <dcterms:modified xsi:type="dcterms:W3CDTF">2018-10-22T08:26:00Z</dcterms:modified>
</cp:coreProperties>
</file>