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2F2F2" w:themeColor="background1" w:themeShade="F2"/>
  <w:body>
    <w:p>
      <w:pPr>
        <w:spacing w:before="120" w:after="120" w:line="240" w:lineRule="auto"/>
        <w:ind w:left="-284" w:right="-142" w:hanging="709"/>
        <w:jc w:val="center"/>
        <w:rPr>
          <w:rFonts w:ascii="Times New Roman" w:hAnsi="Times New Roman"/>
          <w:b/>
          <w:sz w:val="56"/>
          <w:szCs w:val="50"/>
        </w:rPr>
      </w:pPr>
      <w:r>
        <w:rPr>
          <w:rFonts w:ascii="Times New Roman" w:hAnsi="Times New Roman"/>
          <w:b/>
          <w:sz w:val="56"/>
          <w:szCs w:val="50"/>
        </w:rPr>
        <w:t xml:space="preserve">ПРОФИЛАКТИКА ТОКСИКОМАНИИ</w:t>
      </w:r>
    </w:p>
    <w:p>
      <w:pPr>
        <w:spacing w:before="120" w:after="120" w:line="240" w:lineRule="auto"/>
        <w:ind w:left="-709" w:right="425" w:firstLine="567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>
        <w:rPr>
          <w:rFonts w:ascii="Times New Roman" w:hAnsi="Times New Roman"/>
          <w:sz w:val="30"/>
          <w:szCs w:val="30"/>
        </w:rPr>
        <w:t xml:space="preserve">современно</w:t>
      </w:r>
      <w:r>
        <w:rPr>
          <w:rFonts w:ascii="Times New Roman" w:hAnsi="Times New Roman"/>
          <w:sz w:val="30"/>
          <w:szCs w:val="30"/>
        </w:rPr>
        <w:t xml:space="preserve">м </w:t>
      </w:r>
      <w:r>
        <w:rPr>
          <w:rFonts w:ascii="Times New Roman" w:hAnsi="Times New Roman"/>
          <w:sz w:val="30"/>
          <w:szCs w:val="30"/>
        </w:rPr>
        <w:t xml:space="preserve">мире</w:t>
      </w:r>
      <w:r>
        <w:rPr>
          <w:rFonts w:ascii="Times New Roman" w:hAnsi="Times New Roman"/>
          <w:sz w:val="30"/>
          <w:szCs w:val="30"/>
        </w:rPr>
        <w:t xml:space="preserve"> одной из актуальных проблем</w:t>
      </w:r>
      <w:r>
        <w:rPr>
          <w:rFonts w:ascii="Times New Roman" w:hAnsi="Times New Roman"/>
          <w:sz w:val="30"/>
          <w:szCs w:val="30"/>
        </w:rPr>
        <w:t xml:space="preserve">, представляющих угрозу развитию поколений и обществу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в целом, является распространение потребления психоактивных веществ </w:t>
      </w:r>
      <w:r>
        <w:rPr>
          <w:rFonts w:ascii="Times New Roman" w:hAnsi="Times New Roman"/>
          <w:sz w:val="30"/>
          <w:szCs w:val="30"/>
        </w:rPr>
        <w:t xml:space="preserve">(ПАВ) </w:t>
      </w:r>
      <w:r>
        <w:rPr>
          <w:rFonts w:ascii="Times New Roman" w:hAnsi="Times New Roman"/>
          <w:sz w:val="30"/>
          <w:szCs w:val="30"/>
        </w:rPr>
        <w:t xml:space="preserve">среди детей и подростков.</w:t>
      </w:r>
      <w:r>
        <w:rPr>
          <w:rFonts w:ascii="Times New Roman" w:hAnsi="Times New Roman"/>
          <w:sz w:val="30"/>
          <w:szCs w:val="30"/>
        </w:rPr>
        <w:t xml:space="preserve"> Их в</w:t>
      </w:r>
      <w:r>
        <w:rPr>
          <w:rFonts w:ascii="Times New Roman" w:hAnsi="Times New Roman"/>
          <w:sz w:val="30"/>
          <w:szCs w:val="30"/>
        </w:rPr>
        <w:t xml:space="preserve">оздействие на </w:t>
      </w:r>
      <w:r>
        <w:rPr>
          <w:rFonts w:ascii="Times New Roman" w:hAnsi="Times New Roman"/>
          <w:sz w:val="30"/>
          <w:szCs w:val="30"/>
        </w:rPr>
        <w:t xml:space="preserve">молодой растущий </w:t>
      </w:r>
      <w:r>
        <w:rPr>
          <w:rFonts w:ascii="Times New Roman" w:hAnsi="Times New Roman"/>
          <w:sz w:val="30"/>
          <w:szCs w:val="30"/>
        </w:rPr>
        <w:t xml:space="preserve">организм носит разрушительный характер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влечет за собой необратимые последствия для здоровья</w:t>
      </w:r>
      <w:r>
        <w:rPr>
          <w:rFonts w:ascii="Times New Roman" w:hAnsi="Times New Roman"/>
          <w:sz w:val="30"/>
          <w:szCs w:val="30"/>
        </w:rPr>
        <w:t xml:space="preserve">, и нередко представляет угрозу жизни ребенка</w:t>
      </w:r>
      <w:r>
        <w:rPr>
          <w:rFonts w:ascii="Times New Roman" w:hAnsi="Times New Roman"/>
          <w:sz w:val="30"/>
          <w:szCs w:val="30"/>
        </w:rPr>
        <w:t xml:space="preserve">.</w:t>
      </w:r>
      <w:r>
        <w:rPr>
          <w:rFonts w:ascii="Times New Roman" w:hAnsi="Times New Roman"/>
          <w:sz w:val="30"/>
          <w:szCs w:val="30"/>
        </w:rPr>
        <w:t xml:space="preserve"> </w:t>
      </w:r>
    </w:p>
    <w:p>
      <w:pPr>
        <w:spacing w:before="120" w:after="120" w:line="240" w:lineRule="auto"/>
        <w:ind w:left="-142" w:right="-142"/>
        <w:contextualSpacing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Родительский долг – сохранить жизнь и здоровье </w:t>
      </w:r>
    </w:p>
    <w:p>
      <w:pPr>
        <w:spacing w:before="120" w:after="120" w:line="240" w:lineRule="auto"/>
        <w:ind w:left="-142" w:right="-142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Вашего ребенка</w:t>
      </w:r>
    </w:p>
    <w:p>
      <w:pPr>
        <w:spacing w:before="120" w:after="120" w:line="240" w:lineRule="auto"/>
        <w:ind w:left="-709" w:right="425" w:firstLine="567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Ч</w:t>
      </w:r>
      <w:r>
        <w:rPr>
          <w:rFonts w:ascii="Times New Roman" w:hAnsi="Times New Roman"/>
          <w:sz w:val="30"/>
          <w:szCs w:val="30"/>
        </w:rPr>
        <w:t xml:space="preserve">тобы справиться с этой непростой задачей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b/>
          <w:sz w:val="30"/>
          <w:szCs w:val="30"/>
        </w:rPr>
        <w:t xml:space="preserve">ВАЖНО</w:t>
      </w:r>
      <w:r>
        <w:rPr>
          <w:rFonts w:ascii="Times New Roman" w:hAnsi="Times New Roman"/>
          <w:sz w:val="30"/>
          <w:szCs w:val="30"/>
        </w:rPr>
        <w:t xml:space="preserve">:</w:t>
      </w:r>
    </w:p>
    <w:p>
      <w:pPr>
        <w:pStyle w:val="a3"/>
        <w:numPr>
          <w:numId w:val="3"/>
          <w:ilvl w:val="0"/>
        </w:numPr>
        <w:spacing w:before="120" w:after="120" w:line="240" w:lineRule="auto"/>
        <w:ind w:right="425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владеть информацией</w:t>
      </w:r>
      <w:r>
        <w:rPr>
          <w:rFonts w:ascii="Times New Roman" w:hAnsi="Times New Roman"/>
          <w:sz w:val="30"/>
          <w:szCs w:val="30"/>
        </w:rPr>
        <w:t xml:space="preserve"> о причинах </w:t>
      </w:r>
      <w:r>
        <w:rPr>
          <w:rFonts w:ascii="Times New Roman" w:hAnsi="Times New Roman"/>
          <w:sz w:val="30"/>
          <w:szCs w:val="30"/>
        </w:rPr>
        <w:t xml:space="preserve">(факторах риска), способствующих вовлечению несовершеннолетних в употребление ПАВ и развитию наркологических заболеваний;</w:t>
      </w:r>
    </w:p>
    <w:p>
      <w:pPr>
        <w:pStyle w:val="a3"/>
        <w:numPr>
          <w:numId w:val="3"/>
          <w:ilvl w:val="0"/>
        </w:numPr>
        <w:spacing w:before="120" w:after="120" w:line="240" w:lineRule="auto"/>
        <w:ind w:right="425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уметь  распознавать внешние признаки употребления различных ПАВ;</w:t>
      </w:r>
    </w:p>
    <w:p>
      <w:pPr>
        <w:pStyle w:val="a3"/>
        <w:numPr>
          <w:numId w:val="3"/>
          <w:ilvl w:val="0"/>
        </w:numPr>
        <w:spacing w:before="120" w:after="120" w:line="240" w:lineRule="auto"/>
        <w:ind w:right="425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сформировать доверительные отношения со своим ребенком</w:t>
      </w:r>
      <w:r>
        <w:rPr>
          <w:rFonts w:ascii="Times New Roman" w:hAnsi="Times New Roman"/>
          <w:sz w:val="30"/>
          <w:szCs w:val="30"/>
        </w:rPr>
        <w:t xml:space="preserve">;</w:t>
      </w:r>
    </w:p>
    <w:p>
      <w:pPr>
        <w:pStyle w:val="a3"/>
        <w:numPr>
          <w:numId w:val="3"/>
          <w:ilvl w:val="0"/>
        </w:numPr>
        <w:spacing w:before="120" w:after="120" w:line="240" w:lineRule="auto"/>
        <w:ind w:right="425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знать алгоритм действий в случае употребления ребенком ПАВ или при подозрениях на употребление ПАВ.</w:t>
      </w:r>
    </w:p>
    <w:p>
      <w:pPr>
        <w:spacing w:before="120" w:after="120" w:line="240" w:lineRule="auto"/>
        <w:ind w:left="-709" w:right="425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Токсикомания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характеризуется развитием патологического пристрастия к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у</w:t>
      </w:r>
      <w:r>
        <w:rPr>
          <w:rFonts w:ascii="Times New Roman" w:hAnsi="Times New Roman"/>
          <w:sz w:val="30"/>
          <w:szCs w:val="30"/>
        </w:rPr>
        <w:t xml:space="preserve">потреблени</w:t>
      </w:r>
      <w:r>
        <w:rPr>
          <w:rFonts w:ascii="Times New Roman" w:hAnsi="Times New Roman"/>
          <w:sz w:val="30"/>
          <w:szCs w:val="30"/>
        </w:rPr>
        <w:t xml:space="preserve">ю</w:t>
      </w:r>
      <w:r>
        <w:rPr>
          <w:rFonts w:ascii="Times New Roman" w:hAnsi="Times New Roman"/>
          <w:sz w:val="30"/>
          <w:szCs w:val="30"/>
        </w:rPr>
        <w:t xml:space="preserve"> психоактивных веществ,</w:t>
      </w:r>
      <w:r>
        <w:rPr>
          <w:rFonts w:ascii="Times New Roman" w:hAnsi="Times New Roman"/>
          <w:sz w:val="30"/>
          <w:szCs w:val="30"/>
        </w:rPr>
        <w:t xml:space="preserve"> не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включенных в официаль</w:t>
      </w:r>
      <w:r>
        <w:rPr>
          <w:rFonts w:ascii="Times New Roman" w:hAnsi="Times New Roman"/>
          <w:sz w:val="30"/>
          <w:szCs w:val="30"/>
        </w:rPr>
        <w:t xml:space="preserve">ный список наркотических средств</w:t>
      </w:r>
      <w:r>
        <w:rPr>
          <w:rFonts w:ascii="Times New Roman" w:hAnsi="Times New Roman"/>
          <w:sz w:val="30"/>
          <w:szCs w:val="30"/>
        </w:rPr>
        <w:t xml:space="preserve">, но способных вызывать состояние одурманивания или опьянения, сходного </w:t>
      </w:r>
      <w:r>
        <w:rPr>
          <w:rFonts w:ascii="Times New Roman" w:hAnsi="Times New Roman"/>
          <w:sz w:val="30"/>
          <w:szCs w:val="30"/>
        </w:rPr>
        <w:t xml:space="preserve">с</w:t>
      </w:r>
      <w:r>
        <w:rPr>
          <w:rFonts w:ascii="Times New Roman" w:hAnsi="Times New Roman"/>
          <w:sz w:val="30"/>
          <w:szCs w:val="30"/>
        </w:rPr>
        <w:t xml:space="preserve"> наркотическим</w:t>
      </w:r>
      <w:r>
        <w:rPr>
          <w:rFonts w:ascii="Times New Roman" w:hAnsi="Times New Roman"/>
          <w:sz w:val="30"/>
          <w:szCs w:val="30"/>
        </w:rPr>
        <w:t xml:space="preserve">. </w:t>
      </w:r>
    </w:p>
    <w:p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</w:t>
      </w:r>
      <w:r>
        <w:rPr>
          <w:rFonts w:ascii="Times New Roman" w:hAnsi="Times New Roman"/>
          <w:b/>
          <w:sz w:val="32"/>
          <w:szCs w:val="32"/>
        </w:rPr>
        <w:t xml:space="preserve">иды</w:t>
      </w:r>
      <w:r>
        <w:rPr>
          <w:rFonts w:ascii="Times New Roman" w:hAnsi="Times New Roman"/>
          <w:b/>
          <w:sz w:val="32"/>
          <w:szCs w:val="32"/>
        </w:rPr>
        <w:t xml:space="preserve"> токсикомании</w:t>
      </w:r>
      <w:r>
        <w:rPr>
          <w:rFonts w:ascii="Times New Roman" w:hAnsi="Times New Roman"/>
          <w:b/>
          <w:sz w:val="32"/>
          <w:szCs w:val="32"/>
        </w:rPr>
        <w:t xml:space="preserve">:</w:t>
      </w:r>
    </w:p>
    <w:p>
      <w:pPr>
        <w:pStyle w:val="a3"/>
        <w:numPr>
          <w:numId w:val="2"/>
          <w:ilvl w:val="0"/>
        </w:numPr>
        <w:spacing w:before="120" w:after="120" w:line="240" w:lineRule="auto"/>
        <w:ind w:left="-709" w:right="283"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-547398</wp:posOffset>
                </wp:positionH>
                <wp:positionV relativeFrom="paragraph">
                  <wp:posOffset>762304</wp:posOffset>
                </wp:positionV>
                <wp:extent cx="6576060" cy="1749287"/>
                <wp:effectExtent l="0" t="0" r="15240" b="22860"/>
                <wp:wrapNone/>
                <wp:docPr id="1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6576060" cy="174928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2" type="#_x0000_t2" style="position:absolute;z-index:-251659264;o:allowoverlap:true;o:allowincell:true;mso-position-horizontal-relative:text;margin-left:-43.1pt;mso-position-horizontal:absolute;mso-position-vertical-relative:text;margin-top:60.0pt;mso-position-vertical:absolute;width:517.8pt;height:137.7pt;mso-wrap-distance-left:9.0pt;mso-wrap-distance-top:0.0pt;mso-wrap-distance-right:9.0pt;mso-wrap-distance-bottom:0.0pt;visibility:visible;" fillcolor="#FFFFFF" strokecolor="#933634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 xml:space="preserve">«</w:t>
      </w:r>
      <w:r>
        <w:rPr>
          <w:rFonts w:ascii="Times New Roman" w:hAnsi="Times New Roman"/>
          <w:b/>
          <w:i/>
          <w:sz w:val="32"/>
          <w:szCs w:val="32"/>
        </w:rPr>
        <w:t xml:space="preserve">сниффинг</w:t>
      </w:r>
      <w:r>
        <w:rPr>
          <w:rFonts w:ascii="Times New Roman" w:hAnsi="Times New Roman"/>
          <w:b/>
          <w:i/>
          <w:sz w:val="32"/>
          <w:szCs w:val="32"/>
        </w:rPr>
        <w:t xml:space="preserve">»</w:t>
      </w:r>
      <w:r>
        <w:rPr>
          <w:rFonts w:ascii="Times New Roman" w:hAnsi="Times New Roman"/>
          <w:sz w:val="32"/>
          <w:szCs w:val="32"/>
        </w:rPr>
        <w:t xml:space="preserve"> (от англ. </w:t>
      </w:r>
      <w:r>
        <w:rPr>
          <w:rFonts w:ascii="Times New Roman" w:hAnsi="Times New Roman"/>
          <w:sz w:val="32"/>
          <w:szCs w:val="32"/>
        </w:rPr>
        <w:t xml:space="preserve">to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sniff</w:t>
      </w:r>
      <w:r>
        <w:rPr>
          <w:rFonts w:ascii="Times New Roman" w:hAnsi="Times New Roman"/>
          <w:sz w:val="32"/>
          <w:szCs w:val="32"/>
        </w:rPr>
        <w:t xml:space="preserve"> – нюхать)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–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вид токсикомании, при котором </w:t>
      </w:r>
      <w:r>
        <w:rPr>
          <w:rFonts w:ascii="Times New Roman" w:hAnsi="Times New Roman"/>
          <w:sz w:val="32"/>
          <w:szCs w:val="32"/>
        </w:rPr>
        <w:t xml:space="preserve">состояни</w:t>
      </w:r>
      <w:r>
        <w:rPr>
          <w:rFonts w:ascii="Times New Roman" w:hAnsi="Times New Roman"/>
          <w:sz w:val="32"/>
          <w:szCs w:val="32"/>
        </w:rPr>
        <w:t xml:space="preserve">е опьянения достигается путем вдыхания 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паров </w:t>
      </w:r>
      <w:r>
        <w:rPr>
          <w:rFonts w:ascii="Times New Roman" w:hAnsi="Times New Roman"/>
          <w:sz w:val="32"/>
          <w:szCs w:val="32"/>
        </w:rPr>
        <w:t xml:space="preserve">газов, используемых в </w:t>
      </w:r>
      <w:r>
        <w:rPr>
          <w:rFonts w:ascii="Times New Roman" w:hAnsi="Times New Roman"/>
          <w:sz w:val="32"/>
          <w:szCs w:val="32"/>
        </w:rPr>
        <w:t xml:space="preserve">зажигалках и газовых</w:t>
      </w:r>
      <w:r>
        <w:rPr>
          <w:rFonts w:ascii="Times New Roman" w:hAnsi="Times New Roman"/>
          <w:sz w:val="32"/>
          <w:szCs w:val="32"/>
        </w:rPr>
        <w:t xml:space="preserve"> приборах</w:t>
      </w:r>
      <w:r>
        <w:rPr>
          <w:rFonts w:ascii="Times New Roman" w:hAnsi="Times New Roman"/>
          <w:sz w:val="32"/>
          <w:szCs w:val="32"/>
        </w:rPr>
        <w:t xml:space="preserve">.</w:t>
      </w:r>
    </w:p>
    <w:p>
      <w:pPr>
        <w:tabs>
          <w:tab w:val="left" w:pos="9356"/>
        </w:tabs>
        <w:spacing w:before="120" w:after="120" w:line="240" w:lineRule="auto"/>
        <w:ind w:left="-709" w:right="284" w:firstLine="709"/>
        <w:contextualSpacing/>
        <w:jc w:val="both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В Краснодарском крае</w:t>
      </w:r>
      <w:r>
        <w:rPr>
          <w:rFonts w:ascii="Times New Roman" w:hAnsi="Times New Roman"/>
          <w:i/>
          <w:sz w:val="32"/>
          <w:szCs w:val="32"/>
        </w:rPr>
        <w:t xml:space="preserve"> </w:t>
      </w:r>
      <w:r>
        <w:rPr>
          <w:rFonts w:ascii="Times New Roman" w:hAnsi="Times New Roman"/>
          <w:i/>
          <w:sz w:val="32"/>
          <w:szCs w:val="32"/>
        </w:rPr>
        <w:t xml:space="preserve">устано</w:t>
      </w:r>
      <w:r>
        <w:rPr>
          <w:rFonts w:ascii="Times New Roman" w:hAnsi="Times New Roman"/>
          <w:i/>
          <w:sz w:val="32"/>
          <w:szCs w:val="32"/>
        </w:rPr>
        <w:t xml:space="preserve">вл</w:t>
      </w:r>
      <w:r>
        <w:rPr>
          <w:rFonts w:ascii="Times New Roman" w:hAnsi="Times New Roman"/>
          <w:i/>
          <w:sz w:val="32"/>
          <w:szCs w:val="32"/>
        </w:rPr>
        <w:t xml:space="preserve">ен</w:t>
      </w:r>
      <w:r>
        <w:rPr>
          <w:rFonts w:ascii="Times New Roman" w:hAnsi="Times New Roman"/>
          <w:i/>
          <w:sz w:val="32"/>
          <w:szCs w:val="32"/>
        </w:rPr>
        <w:t xml:space="preserve"> запрет на розничную продажу несовершеннолетни</w:t>
      </w:r>
      <w:r>
        <w:rPr>
          <w:rFonts w:ascii="Times New Roman" w:hAnsi="Times New Roman"/>
          <w:i/>
          <w:sz w:val="32"/>
          <w:szCs w:val="32"/>
        </w:rPr>
        <w:t xml:space="preserve">м </w:t>
      </w:r>
      <w:r>
        <w:rPr>
          <w:rFonts w:ascii="Times New Roman" w:hAnsi="Times New Roman"/>
          <w:i/>
          <w:sz w:val="32"/>
          <w:szCs w:val="32"/>
        </w:rPr>
        <w:t xml:space="preserve">товаров, содержащих сжиженный углеводородный газ,</w:t>
      </w:r>
      <w:r>
        <w:rPr>
          <w:rFonts w:ascii="Times New Roman" w:hAnsi="Times New Roman"/>
          <w:i/>
          <w:sz w:val="32"/>
          <w:szCs w:val="32"/>
        </w:rPr>
        <w:t xml:space="preserve"> в соответствии с </w:t>
      </w:r>
      <w:r>
        <w:rPr>
          <w:rFonts w:ascii="Times New Roman" w:hAnsi="Times New Roman"/>
          <w:i/>
          <w:sz w:val="32"/>
          <w:szCs w:val="32"/>
        </w:rPr>
        <w:t xml:space="preserve">закон</w:t>
      </w:r>
      <w:r>
        <w:rPr>
          <w:rFonts w:ascii="Times New Roman" w:hAnsi="Times New Roman"/>
          <w:i/>
          <w:sz w:val="32"/>
          <w:szCs w:val="32"/>
        </w:rPr>
        <w:t xml:space="preserve">ом</w:t>
      </w:r>
      <w:r>
        <w:rPr>
          <w:rFonts w:ascii="Times New Roman" w:hAnsi="Times New Roman"/>
          <w:i/>
          <w:sz w:val="32"/>
          <w:szCs w:val="32"/>
        </w:rPr>
        <w:t xml:space="preserve"> Краснодар</w:t>
      </w:r>
      <w:r>
        <w:rPr>
          <w:rFonts w:ascii="Times New Roman" w:hAnsi="Times New Roman"/>
          <w:i/>
          <w:sz w:val="32"/>
          <w:szCs w:val="32"/>
        </w:rPr>
        <w:t xml:space="preserve">ского края от 3 ноября 2021 года </w:t>
      </w:r>
      <w:r>
        <w:rPr>
          <w:rFonts w:ascii="Times New Roman" w:hAnsi="Times New Roman"/>
          <w:i/>
          <w:sz w:val="32"/>
          <w:szCs w:val="32"/>
        </w:rPr>
        <w:t xml:space="preserve">N 4569-КЗ </w:t>
      </w:r>
      <w:r>
        <w:rPr>
          <w:rFonts w:ascii="Times New Roman" w:hAnsi="Times New Roman"/>
          <w:i/>
          <w:sz w:val="32"/>
          <w:szCs w:val="32"/>
        </w:rPr>
        <w:t xml:space="preserve">"Об ограничении на территории Краснодарского края розничной продажи товаров, содержащих сжиженный углеводородный газ, </w:t>
      </w:r>
      <w:r>
        <w:rPr>
          <w:rFonts w:ascii="Times New Roman" w:hAnsi="Times New Roman"/>
          <w:i/>
          <w:sz w:val="32"/>
          <w:szCs w:val="32"/>
        </w:rPr>
        <w:t xml:space="preserve">и о внесении изменений в закон Краснодарского края "О</w:t>
      </w:r>
      <w:r>
        <w:rPr>
          <w:rFonts w:ascii="Times New Roman" w:hAnsi="Times New Roman"/>
          <w:i/>
          <w:sz w:val="32"/>
          <w:szCs w:val="32"/>
        </w:rPr>
        <w:t xml:space="preserve">б административных правонарушениях"</w:t>
      </w:r>
    </w:p>
    <w:p>
      <w:pPr>
        <w:pStyle w:val="a3"/>
        <w:numPr>
          <w:numId w:val="2"/>
          <w:ilvl w:val="0"/>
        </w:numPr>
        <w:spacing w:before="120" w:after="120" w:line="240" w:lineRule="auto"/>
        <w:ind w:left="-709" w:right="283"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«</w:t>
      </w:r>
      <w:r>
        <w:rPr>
          <w:rFonts w:ascii="Times New Roman" w:hAnsi="Times New Roman"/>
          <w:b/>
          <w:i/>
          <w:sz w:val="32"/>
          <w:szCs w:val="32"/>
        </w:rPr>
        <w:t xml:space="preserve">а</w:t>
      </w:r>
      <w:r>
        <w:rPr>
          <w:rFonts w:ascii="Times New Roman" w:hAnsi="Times New Roman"/>
          <w:b/>
          <w:i/>
          <w:sz w:val="32"/>
          <w:szCs w:val="32"/>
        </w:rPr>
        <w:t xml:space="preserve">птечная наркомания»</w:t>
      </w:r>
      <w:r>
        <w:rPr>
          <w:rFonts w:ascii="Times New Roman" w:hAnsi="Times New Roman"/>
          <w:sz w:val="32"/>
          <w:szCs w:val="32"/>
        </w:rPr>
        <w:t xml:space="preserve"> - </w:t>
      </w:r>
      <w:r>
        <w:rPr>
          <w:rFonts w:ascii="Times New Roman" w:hAnsi="Times New Roman"/>
          <w:sz w:val="32"/>
          <w:szCs w:val="32"/>
        </w:rPr>
        <w:t xml:space="preserve">это условное, собирательное</w:t>
      </w:r>
      <w:r>
        <w:rPr>
          <w:rFonts w:ascii="Times New Roman" w:hAnsi="Times New Roman"/>
          <w:sz w:val="32"/>
          <w:szCs w:val="32"/>
        </w:rPr>
        <w:t xml:space="preserve"> понятие,   </w:t>
      </w:r>
      <w:r>
        <w:rPr>
          <w:rFonts w:ascii="Times New Roman" w:hAnsi="Times New Roman"/>
          <w:sz w:val="32"/>
          <w:szCs w:val="32"/>
        </w:rPr>
        <w:t xml:space="preserve">которое подразумевает использование без назначения врача лекарственных препаратов, обладающих психотропным действием, с целью достижения состояния опьянения, сходного </w:t>
      </w:r>
      <w:r>
        <w:rPr>
          <w:rFonts w:ascii="Times New Roman" w:hAnsi="Times New Roman"/>
          <w:sz w:val="32"/>
          <w:szCs w:val="32"/>
        </w:rPr>
        <w:t xml:space="preserve">с</w:t>
      </w:r>
      <w:r>
        <w:rPr>
          <w:rFonts w:ascii="Times New Roman" w:hAnsi="Times New Roman"/>
          <w:sz w:val="32"/>
          <w:szCs w:val="32"/>
        </w:rPr>
        <w:t xml:space="preserve"> наркотическим</w:t>
      </w:r>
      <w:r>
        <w:rPr>
          <w:rFonts w:ascii="Times New Roman" w:hAnsi="Times New Roman"/>
          <w:sz w:val="32"/>
          <w:szCs w:val="32"/>
        </w:rPr>
        <w:t xml:space="preserve">.</w:t>
      </w: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pStyle w:val="a3"/>
        <w:numPr>
          <w:numId w:val="1"/>
          <w:ilvl w:val="0"/>
        </w:numPr>
        <w:spacing w:before="120" w:after="120" w:line="240" w:lineRule="auto"/>
        <w:ind w:left="-709" w:right="283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т</w:t>
      </w:r>
      <w:r>
        <w:rPr>
          <w:rFonts w:ascii="Times New Roman" w:hAnsi="Times New Roman"/>
          <w:b/>
          <w:i/>
          <w:sz w:val="32"/>
          <w:szCs w:val="32"/>
        </w:rPr>
        <w:t xml:space="preserve">оксикомания</w:t>
      </w:r>
      <w:r>
        <w:rPr>
          <w:rFonts w:ascii="Times New Roman" w:hAnsi="Times New Roman"/>
          <w:b/>
          <w:i/>
          <w:sz w:val="32"/>
          <w:szCs w:val="32"/>
        </w:rPr>
        <w:t xml:space="preserve"> л</w:t>
      </w:r>
      <w:r>
        <w:rPr>
          <w:rFonts w:ascii="Times New Roman" w:hAnsi="Times New Roman"/>
          <w:b/>
          <w:i/>
          <w:sz w:val="32"/>
          <w:szCs w:val="32"/>
        </w:rPr>
        <w:t xml:space="preserve">етучи</w:t>
      </w:r>
      <w:r>
        <w:rPr>
          <w:rFonts w:ascii="Times New Roman" w:hAnsi="Times New Roman"/>
          <w:b/>
          <w:i/>
          <w:sz w:val="32"/>
          <w:szCs w:val="32"/>
        </w:rPr>
        <w:t xml:space="preserve">ми </w:t>
      </w:r>
      <w:r>
        <w:rPr>
          <w:rFonts w:ascii="Times New Roman" w:hAnsi="Times New Roman"/>
          <w:b/>
          <w:i/>
          <w:sz w:val="32"/>
          <w:szCs w:val="32"/>
        </w:rPr>
        <w:t xml:space="preserve">растворител</w:t>
      </w:r>
      <w:r>
        <w:rPr>
          <w:rFonts w:ascii="Times New Roman" w:hAnsi="Times New Roman"/>
          <w:b/>
          <w:i/>
          <w:sz w:val="32"/>
          <w:szCs w:val="32"/>
        </w:rPr>
        <w:t xml:space="preserve">ями</w:t>
      </w:r>
      <w:r>
        <w:rPr>
          <w:rFonts w:ascii="Times New Roman" w:hAnsi="Times New Roman"/>
          <w:sz w:val="32"/>
          <w:szCs w:val="32"/>
        </w:rPr>
        <w:t xml:space="preserve"> – </w:t>
      </w:r>
      <w:r>
        <w:rPr>
          <w:rFonts w:ascii="Times New Roman" w:hAnsi="Times New Roman"/>
          <w:sz w:val="32"/>
          <w:szCs w:val="32"/>
        </w:rPr>
        <w:t xml:space="preserve">использование токсических </w:t>
      </w:r>
      <w:r>
        <w:rPr>
          <w:rFonts w:ascii="Times New Roman" w:hAnsi="Times New Roman"/>
          <w:sz w:val="32"/>
          <w:szCs w:val="32"/>
        </w:rPr>
        <w:t xml:space="preserve">веществ из группы летучих органических соединений</w:t>
      </w:r>
      <w:r>
        <w:rPr>
          <w:rFonts w:ascii="Times New Roman" w:hAnsi="Times New Roman"/>
          <w:sz w:val="32"/>
          <w:szCs w:val="32"/>
        </w:rPr>
        <w:t xml:space="preserve">, с </w:t>
      </w:r>
      <w:r>
        <w:rPr>
          <w:rFonts w:ascii="Times New Roman" w:hAnsi="Times New Roman"/>
          <w:sz w:val="32"/>
          <w:szCs w:val="32"/>
        </w:rPr>
        <w:t xml:space="preserve">целью токсического опьянения, ингаляционным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способом (растворители, клеи, лаки, краски, бензин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и </w:t>
      </w:r>
      <w:r>
        <w:rPr>
          <w:rFonts w:ascii="Times New Roman" w:hAnsi="Times New Roman"/>
          <w:sz w:val="32"/>
          <w:szCs w:val="32"/>
        </w:rPr>
        <w:t xml:space="preserve">др.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средства бытовой</w:t>
      </w:r>
      <w:r>
        <w:rPr>
          <w:rFonts w:ascii="Times New Roman" w:hAnsi="Times New Roman"/>
          <w:sz w:val="32"/>
          <w:szCs w:val="32"/>
        </w:rPr>
        <w:t xml:space="preserve"> и промышленной</w:t>
      </w:r>
      <w:r>
        <w:rPr>
          <w:rFonts w:ascii="Times New Roman" w:hAnsi="Times New Roman"/>
          <w:sz w:val="32"/>
          <w:szCs w:val="32"/>
        </w:rPr>
        <w:t xml:space="preserve"> химии</w:t>
      </w:r>
      <w:r>
        <w:rPr>
          <w:rFonts w:ascii="Times New Roman" w:hAnsi="Times New Roman"/>
          <w:sz w:val="32"/>
          <w:szCs w:val="32"/>
        </w:rPr>
        <w:t xml:space="preserve">)</w:t>
      </w:r>
      <w:r>
        <w:rPr>
          <w:rFonts w:ascii="Times New Roman" w:hAnsi="Times New Roman"/>
          <w:sz w:val="32"/>
          <w:szCs w:val="32"/>
        </w:rPr>
        <w:t xml:space="preserve">.</w:t>
      </w:r>
    </w:p>
    <w:p>
      <w:pPr>
        <w:pStyle w:val="a3"/>
        <w:numPr>
          <w:numId w:val="1"/>
          <w:ilvl w:val="0"/>
        </w:numPr>
        <w:spacing w:before="120" w:after="120" w:line="240" w:lineRule="auto"/>
        <w:ind w:left="-709" w:right="283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использование</w:t>
      </w:r>
      <w:r>
        <w:rPr>
          <w:rFonts w:ascii="Times New Roman" w:hAnsi="Times New Roman"/>
          <w:b/>
          <w:i/>
          <w:sz w:val="32"/>
          <w:szCs w:val="32"/>
        </w:rPr>
        <w:t xml:space="preserve"> средств растительного происхождения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-</w:t>
      </w:r>
      <w:r>
        <w:rPr>
          <w:rFonts w:ascii="Times New Roman" w:hAnsi="Times New Roman"/>
          <w:sz w:val="32"/>
          <w:szCs w:val="32"/>
        </w:rPr>
        <w:t xml:space="preserve">д</w:t>
      </w:r>
      <w:r>
        <w:rPr>
          <w:rFonts w:ascii="Times New Roman" w:hAnsi="Times New Roman"/>
          <w:sz w:val="32"/>
          <w:szCs w:val="32"/>
        </w:rPr>
        <w:t xml:space="preserve">урман, бел</w:t>
      </w:r>
      <w:r>
        <w:rPr>
          <w:rFonts w:ascii="Times New Roman" w:hAnsi="Times New Roman"/>
          <w:sz w:val="32"/>
          <w:szCs w:val="32"/>
        </w:rPr>
        <w:t xml:space="preserve">ена –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дикорастущие ядовитые растения, психотропное действие которых обусловлено содержанием в них алкалоидов (атропин, </w:t>
      </w:r>
      <w:r>
        <w:rPr>
          <w:rFonts w:ascii="Times New Roman" w:hAnsi="Times New Roman"/>
          <w:sz w:val="32"/>
          <w:szCs w:val="32"/>
        </w:rPr>
        <w:t xml:space="preserve">скополамин</w:t>
      </w:r>
      <w:r>
        <w:rPr>
          <w:rFonts w:ascii="Times New Roman" w:hAnsi="Times New Roman"/>
          <w:sz w:val="32"/>
          <w:szCs w:val="32"/>
        </w:rPr>
        <w:t xml:space="preserve">, и др.)</w:t>
      </w:r>
      <w:r>
        <w:rPr>
          <w:rFonts w:ascii="Times New Roman" w:hAnsi="Times New Roman"/>
          <w:sz w:val="32"/>
          <w:szCs w:val="32"/>
        </w:rPr>
        <w:t xml:space="preserve">,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оказывающих влияние на деятельность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центральной нервной системы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человека</w:t>
      </w:r>
      <w:r>
        <w:rPr>
          <w:rFonts w:ascii="Times New Roman" w:hAnsi="Times New Roman"/>
          <w:sz w:val="32"/>
          <w:szCs w:val="32"/>
        </w:rPr>
        <w:t xml:space="preserve">.</w:t>
      </w:r>
    </w:p>
    <w:p>
      <w:pPr>
        <w:spacing w:before="120" w:after="120" w:line="240" w:lineRule="auto"/>
        <w:ind w:left="-709"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Ф</w:t>
      </w:r>
      <w:r>
        <w:rPr>
          <w:rFonts w:ascii="Times New Roman" w:hAnsi="Times New Roman" w:cs="Times New Roman"/>
          <w:b/>
          <w:sz w:val="32"/>
          <w:szCs w:val="32"/>
        </w:rPr>
        <w:t xml:space="preserve">акторы риска</w:t>
      </w:r>
      <w:r>
        <w:rPr>
          <w:rFonts w:ascii="Times New Roman" w:hAnsi="Times New Roman" w:cs="Times New Roman"/>
          <w:b/>
          <w:sz w:val="32"/>
          <w:szCs w:val="32"/>
        </w:rPr>
        <w:t xml:space="preserve">:</w:t>
      </w:r>
    </w:p>
    <w:p>
      <w:pPr>
        <w:pStyle w:val="a3"/>
        <w:numPr>
          <w:numId w:val="5"/>
          <w:ilvl w:val="0"/>
        </w:num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наследственность</w:t>
      </w:r>
      <w:r>
        <w:rPr>
          <w:rFonts w:ascii="Times New Roman" w:hAnsi="Times New Roman" w:cs="Times New Roman"/>
          <w:sz w:val="30"/>
          <w:szCs w:val="30"/>
        </w:rPr>
        <w:t xml:space="preserve"> (алкоголизм,</w:t>
      </w:r>
      <w:r>
        <w:rPr>
          <w:rFonts w:ascii="Times New Roman" w:hAnsi="Times New Roman" w:cs="Times New Roman"/>
          <w:sz w:val="30"/>
          <w:szCs w:val="30"/>
        </w:rPr>
        <w:t xml:space="preserve"> наркомания у родителей и</w:t>
      </w:r>
      <w:r>
        <w:rPr>
          <w:rFonts w:ascii="Times New Roman" w:hAnsi="Times New Roman" w:cs="Times New Roman"/>
          <w:sz w:val="30"/>
          <w:szCs w:val="30"/>
        </w:rPr>
        <w:t xml:space="preserve">ли</w:t>
      </w:r>
      <w:r>
        <w:rPr>
          <w:rFonts w:ascii="Times New Roman" w:hAnsi="Times New Roman" w:cs="Times New Roman"/>
          <w:sz w:val="30"/>
          <w:szCs w:val="30"/>
        </w:rPr>
        <w:t xml:space="preserve"> близких родственников) </w:t>
      </w:r>
    </w:p>
    <w:p>
      <w:pPr>
        <w:pStyle w:val="a3"/>
        <w:numPr>
          <w:numId w:val="5"/>
          <w:ilvl w:val="0"/>
        </w:num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патология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беременности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(в </w:t>
      </w:r>
      <w:r>
        <w:rPr>
          <w:rFonts w:ascii="Times New Roman" w:hAnsi="Times New Roman" w:cs="Times New Roman"/>
          <w:sz w:val="30"/>
          <w:szCs w:val="30"/>
        </w:rPr>
        <w:t xml:space="preserve">т.ч</w:t>
      </w:r>
      <w:r>
        <w:rPr>
          <w:rFonts w:ascii="Times New Roman" w:hAnsi="Times New Roman" w:cs="Times New Roman"/>
          <w:sz w:val="30"/>
          <w:szCs w:val="30"/>
        </w:rPr>
        <w:t xml:space="preserve">. употребление алкоголя, наркотиков, других психоактивных веществ, курение матерью во время беременности), </w:t>
      </w:r>
      <w:r>
        <w:rPr>
          <w:rFonts w:ascii="Times New Roman" w:hAnsi="Times New Roman" w:cs="Times New Roman"/>
          <w:sz w:val="30"/>
          <w:szCs w:val="30"/>
        </w:rPr>
        <w:t xml:space="preserve">родовые травмы, нарушения раннего</w:t>
      </w:r>
      <w:r>
        <w:rPr>
          <w:rFonts w:ascii="Times New Roman" w:hAnsi="Times New Roman" w:cs="Times New Roman"/>
          <w:sz w:val="30"/>
          <w:szCs w:val="30"/>
        </w:rPr>
        <w:t xml:space="preserve"> развитие </w:t>
      </w:r>
      <w:r>
        <w:rPr>
          <w:rFonts w:ascii="Times New Roman" w:hAnsi="Times New Roman" w:cs="Times New Roman"/>
          <w:sz w:val="30"/>
          <w:szCs w:val="30"/>
        </w:rPr>
        <w:t xml:space="preserve">р</w:t>
      </w:r>
      <w:r>
        <w:rPr>
          <w:rFonts w:ascii="Times New Roman" w:hAnsi="Times New Roman" w:cs="Times New Roman"/>
          <w:sz w:val="30"/>
          <w:szCs w:val="30"/>
        </w:rPr>
        <w:t xml:space="preserve">ебенка</w:t>
      </w:r>
    </w:p>
    <w:p>
      <w:pPr>
        <w:pStyle w:val="a3"/>
        <w:numPr>
          <w:numId w:val="5"/>
          <w:ilvl w:val="0"/>
        </w:num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воспитание в семье </w:t>
      </w:r>
      <w:r>
        <w:rPr>
          <w:rFonts w:ascii="Times New Roman" w:hAnsi="Times New Roman" w:cs="Times New Roman"/>
          <w:sz w:val="30"/>
          <w:szCs w:val="30"/>
        </w:rPr>
        <w:t xml:space="preserve">родителями, употребляющими </w:t>
      </w:r>
      <w:r>
        <w:rPr>
          <w:rFonts w:ascii="Times New Roman" w:hAnsi="Times New Roman" w:cs="Times New Roman"/>
          <w:sz w:val="30"/>
          <w:szCs w:val="30"/>
        </w:rPr>
        <w:t xml:space="preserve">психоактивные</w:t>
      </w:r>
      <w:r>
        <w:rPr>
          <w:rFonts w:ascii="Times New Roman" w:hAnsi="Times New Roman" w:cs="Times New Roman"/>
          <w:sz w:val="30"/>
          <w:szCs w:val="30"/>
        </w:rPr>
        <w:t xml:space="preserve"> вещества</w:t>
      </w:r>
    </w:p>
    <w:p>
      <w:pPr>
        <w:pStyle w:val="a3"/>
        <w:numPr>
          <w:numId w:val="5"/>
          <w:ilvl w:val="0"/>
        </w:num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нарушение детско-родительских отношений, </w:t>
      </w:r>
      <w:r>
        <w:rPr>
          <w:rFonts w:ascii="Times New Roman" w:hAnsi="Times New Roman" w:cs="Times New Roman"/>
          <w:sz w:val="30"/>
          <w:szCs w:val="30"/>
        </w:rPr>
        <w:t xml:space="preserve">отсутствие </w:t>
      </w:r>
      <w:r>
        <w:rPr>
          <w:rFonts w:ascii="Times New Roman" w:hAnsi="Times New Roman" w:cs="Times New Roman"/>
          <w:sz w:val="30"/>
          <w:szCs w:val="30"/>
        </w:rPr>
        <w:t xml:space="preserve">или недостаток </w:t>
      </w:r>
      <w:r>
        <w:rPr>
          <w:rFonts w:ascii="Times New Roman" w:hAnsi="Times New Roman" w:cs="Times New Roman"/>
          <w:sz w:val="30"/>
          <w:szCs w:val="30"/>
        </w:rPr>
        <w:t xml:space="preserve">внимани</w:t>
      </w:r>
      <w:r>
        <w:rPr>
          <w:rFonts w:ascii="Times New Roman" w:hAnsi="Times New Roman" w:cs="Times New Roman"/>
          <w:sz w:val="30"/>
          <w:szCs w:val="30"/>
        </w:rPr>
        <w:t xml:space="preserve">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 ребенку со стороны </w:t>
      </w:r>
      <w:r>
        <w:rPr>
          <w:rFonts w:ascii="Times New Roman" w:hAnsi="Times New Roman" w:cs="Times New Roman"/>
          <w:sz w:val="30"/>
          <w:szCs w:val="30"/>
        </w:rPr>
        <w:t xml:space="preserve">родителей</w:t>
      </w:r>
      <w:r>
        <w:rPr>
          <w:rFonts w:ascii="Times New Roman" w:hAnsi="Times New Roman" w:cs="Times New Roman"/>
          <w:sz w:val="30"/>
          <w:szCs w:val="30"/>
        </w:rPr>
        <w:t xml:space="preserve">, или, наоборот, </w:t>
      </w:r>
      <w:r>
        <w:rPr>
          <w:rFonts w:ascii="Times New Roman" w:hAnsi="Times New Roman" w:cs="Times New Roman"/>
          <w:sz w:val="30"/>
          <w:szCs w:val="30"/>
        </w:rPr>
        <w:t xml:space="preserve">гиперопека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pStyle w:val="a3"/>
        <w:numPr>
          <w:numId w:val="5"/>
          <w:ilvl w:val="0"/>
        </w:num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серьезные внутренние психологические конфликты, проблемы социализации, низкая самооценка</w:t>
      </w:r>
    </w:p>
    <w:p>
      <w:pPr>
        <w:pStyle w:val="a3"/>
        <w:numPr>
          <w:numId w:val="5"/>
          <w:ilvl w:val="0"/>
        </w:num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общение </w:t>
      </w:r>
      <w:r>
        <w:rPr>
          <w:rFonts w:ascii="Times New Roman" w:hAnsi="Times New Roman" w:cs="Times New Roman"/>
          <w:sz w:val="30"/>
          <w:szCs w:val="30"/>
        </w:rPr>
        <w:t xml:space="preserve">в компании </w:t>
      </w:r>
      <w:r>
        <w:rPr>
          <w:rFonts w:ascii="Times New Roman" w:hAnsi="Times New Roman" w:cs="Times New Roman"/>
          <w:sz w:val="30"/>
          <w:szCs w:val="30"/>
        </w:rPr>
        <w:t xml:space="preserve">со сверстниками, </w:t>
      </w:r>
      <w:r>
        <w:rPr>
          <w:rFonts w:ascii="Times New Roman" w:hAnsi="Times New Roman" w:cs="Times New Roman"/>
          <w:sz w:val="30"/>
          <w:szCs w:val="30"/>
        </w:rPr>
        <w:t xml:space="preserve">употребляющими ПАВ</w:t>
      </w:r>
    </w:p>
    <w:p>
      <w:pPr>
        <w:pStyle w:val="a3"/>
        <w:numPr>
          <w:numId w:val="5"/>
          <w:ilvl w:val="0"/>
        </w:num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доступность вещества, простота</w:t>
      </w:r>
    </w:p>
    <w:p>
      <w:pPr>
        <w:pStyle w:val="a3"/>
        <w:numPr>
          <w:numId w:val="5"/>
          <w:ilvl w:val="0"/>
        </w:num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отсутствие занятости, неорганизованность досуга подростка</w:t>
      </w:r>
    </w:p>
    <w:p>
      <w:pPr>
        <w:pStyle w:val="a3"/>
        <w:numPr>
          <w:numId w:val="5"/>
          <w:ilvl w:val="0"/>
        </w:numPr>
        <w:spacing w:before="120" w:after="120" w:line="240" w:lineRule="auto"/>
        <w:ind w:right="284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отсутствие родительского контроля</w:t>
      </w:r>
    </w:p>
    <w:p>
      <w:pPr>
        <w:pStyle w:val="a3"/>
        <w:spacing w:before="120" w:after="120" w:line="240" w:lineRule="auto"/>
        <w:ind w:left="11"/>
        <w:contextualSpacing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Признаки</w:t>
      </w:r>
      <w:r>
        <w:rPr>
          <w:rFonts w:ascii="Times New Roman" w:hAnsi="Times New Roman"/>
          <w:b/>
          <w:sz w:val="32"/>
          <w:szCs w:val="32"/>
        </w:rPr>
        <w:t xml:space="preserve"> употребления</w:t>
      </w:r>
    </w:p>
    <w:p>
      <w:pPr>
        <w:pStyle w:val="a3"/>
        <w:spacing w:before="120" w:after="120" w:line="240" w:lineRule="auto"/>
        <w:ind w:left="11" w:right="283"/>
        <w:contextualSpacing w:val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Необходимо быть внимательными к</w:t>
      </w:r>
      <w:r>
        <w:rPr>
          <w:rFonts w:ascii="Times New Roman" w:hAnsi="Times New Roman"/>
          <w:sz w:val="30"/>
          <w:szCs w:val="30"/>
        </w:rPr>
        <w:t xml:space="preserve"> своему ребенку, проявлять бдительность к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неадекватным </w:t>
      </w:r>
      <w:r>
        <w:rPr>
          <w:rFonts w:ascii="Times New Roman" w:hAnsi="Times New Roman"/>
          <w:sz w:val="30"/>
          <w:szCs w:val="30"/>
        </w:rPr>
        <w:t xml:space="preserve">изменениям в поведении</w:t>
      </w:r>
      <w:r>
        <w:rPr>
          <w:rFonts w:ascii="Times New Roman" w:hAnsi="Times New Roman"/>
          <w:sz w:val="30"/>
          <w:szCs w:val="30"/>
        </w:rPr>
        <w:t xml:space="preserve">, настроении и внешним проявлениям у несовершеннолетнего.</w:t>
      </w:r>
    </w:p>
    <w:p>
      <w:pPr>
        <w:pStyle w:val="a3"/>
        <w:spacing w:before="120" w:after="120" w:line="240" w:lineRule="auto"/>
        <w:ind w:left="11" w:right="283"/>
        <w:contextualSpacing w:val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 xml:space="preserve">Запомните! </w:t>
      </w:r>
      <w:r>
        <w:rPr>
          <w:rFonts w:ascii="Times New Roman" w:hAnsi="Times New Roman"/>
          <w:sz w:val="32"/>
          <w:szCs w:val="32"/>
        </w:rPr>
        <w:t xml:space="preserve">Только очень внимательный родитель сможет распознать первые признаки начала употребления ПАВ, оказать необходимую поддержку своему сыну или дочери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и своевременно обратиться за квалифицированной медицинской помощью. </w:t>
      </w:r>
    </w:p>
    <w:p>
      <w:pPr>
        <w:pStyle w:val="a3"/>
        <w:spacing w:before="120" w:after="120" w:line="240" w:lineRule="auto"/>
        <w:ind w:left="11" w:right="28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Внешние признаки:                                               </w:t>
      </w:r>
    </w:p>
    <w:p>
      <w:pPr>
        <w:pStyle w:val="a3"/>
        <w:spacing w:before="120" w:after="120" w:line="240" w:lineRule="auto"/>
        <w:ind w:left="11" w:right="28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отсутствие аппетита</w:t>
      </w:r>
      <w:r>
        <w:rPr>
          <w:rFonts w:ascii="Times New Roman" w:hAnsi="Times New Roman" w:cs="Times New Roman"/>
          <w:sz w:val="30"/>
          <w:szCs w:val="30"/>
        </w:rPr>
        <w:t xml:space="preserve">, или, наоборот, аппетит резко повышен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</w:t>
      </w:r>
    </w:p>
    <w:p>
      <w:pPr>
        <w:pStyle w:val="a3"/>
        <w:spacing w:before="120" w:after="120" w:line="240" w:lineRule="auto"/>
        <w:ind w:left="11" w:right="28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заторможенность, замедленное восприятие, суженное мышление              </w:t>
      </w:r>
    </w:p>
    <w:p>
      <w:pPr>
        <w:pStyle w:val="a3"/>
        <w:spacing w:before="120" w:after="120" w:line="240" w:lineRule="auto"/>
        <w:ind w:left="11" w:right="28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поведение пьяного человека, при </w:t>
      </w:r>
      <w:r>
        <w:rPr>
          <w:rFonts w:ascii="Times New Roman" w:hAnsi="Times New Roman" w:cs="Times New Roman"/>
          <w:sz w:val="30"/>
          <w:szCs w:val="30"/>
        </w:rPr>
        <w:t xml:space="preserve">отстутсвии</w:t>
      </w:r>
      <w:r>
        <w:rPr>
          <w:rFonts w:ascii="Times New Roman" w:hAnsi="Times New Roman" w:cs="Times New Roman"/>
          <w:sz w:val="30"/>
          <w:szCs w:val="30"/>
        </w:rPr>
        <w:t xml:space="preserve"> запаха алкоголя                                                                </w:t>
      </w:r>
    </w:p>
    <w:p>
      <w:pPr>
        <w:pStyle w:val="a3"/>
        <w:spacing w:before="120" w:after="120" w:line="240" w:lineRule="auto"/>
        <w:ind w:left="0" w:right="283" w:firstLine="1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 xml:space="preserve">нарушения восприятия</w:t>
      </w:r>
      <w:r>
        <w:rPr>
          <w:rFonts w:ascii="Times New Roman" w:hAnsi="Times New Roman" w:cs="Times New Roman"/>
          <w:sz w:val="30"/>
          <w:szCs w:val="30"/>
        </w:rPr>
        <w:t xml:space="preserve"> окружающего, галлюцинации, бредовые идеи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- </w:t>
      </w:r>
      <w:r>
        <w:rPr>
          <w:rFonts w:ascii="Times New Roman" w:hAnsi="Times New Roman" w:cs="Times New Roman"/>
          <w:sz w:val="30"/>
          <w:szCs w:val="30"/>
        </w:rPr>
        <w:t xml:space="preserve">изменения цвета кожного покрова (бледность, покраснение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синюшность</w:t>
      </w:r>
      <w:r>
        <w:rPr>
          <w:rFonts w:ascii="Times New Roman" w:hAnsi="Times New Roman" w:cs="Times New Roman"/>
          <w:sz w:val="30"/>
          <w:szCs w:val="30"/>
        </w:rPr>
        <w:t xml:space="preserve">), отёчность</w:t>
      </w:r>
      <w:r>
        <w:rPr>
          <w:rFonts w:ascii="Times New Roman" w:hAnsi="Times New Roman" w:cs="Times New Roman"/>
          <w:sz w:val="30"/>
          <w:szCs w:val="30"/>
        </w:rPr>
        <w:t xml:space="preserve">, наличие сыпи</w:t>
      </w:r>
    </w:p>
    <w:p>
      <w:pPr>
        <w:pStyle w:val="a3"/>
        <w:spacing w:before="120" w:after="120" w:line="240" w:lineRule="auto"/>
        <w:ind w:left="11" w:right="28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раздражение и покраснение слизистых</w:t>
      </w:r>
      <w:r>
        <w:rPr>
          <w:rFonts w:ascii="Times New Roman" w:hAnsi="Times New Roman" w:cs="Times New Roman"/>
          <w:sz w:val="30"/>
          <w:szCs w:val="30"/>
        </w:rPr>
        <w:t xml:space="preserve">, воспаление каймы губ</w:t>
      </w:r>
    </w:p>
    <w:p>
      <w:pPr>
        <w:pStyle w:val="a3"/>
        <w:spacing w:before="120" w:after="120" w:line="240" w:lineRule="auto"/>
        <w:ind w:left="11" w:right="28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 xml:space="preserve">изменение размеры</w:t>
      </w:r>
      <w:r>
        <w:rPr>
          <w:rFonts w:ascii="Times New Roman" w:hAnsi="Times New Roman" w:cs="Times New Roman"/>
          <w:sz w:val="30"/>
          <w:szCs w:val="30"/>
        </w:rPr>
        <w:t xml:space="preserve"> зрачков, </w:t>
      </w:r>
      <w:r>
        <w:rPr>
          <w:rFonts w:ascii="Times New Roman" w:hAnsi="Times New Roman" w:cs="Times New Roman"/>
          <w:sz w:val="30"/>
          <w:szCs w:val="30"/>
        </w:rPr>
        <w:t xml:space="preserve">независимо от освещения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pStyle w:val="a3"/>
        <w:spacing w:before="120" w:after="120" w:line="240" w:lineRule="auto"/>
        <w:ind w:left="11" w:right="28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головная боль, тошнота, </w:t>
      </w:r>
      <w:r>
        <w:rPr>
          <w:rFonts w:ascii="Times New Roman" w:hAnsi="Times New Roman" w:cs="Times New Roman"/>
          <w:sz w:val="30"/>
          <w:szCs w:val="30"/>
        </w:rPr>
        <w:t xml:space="preserve">рвота, затруднение дыхания, </w:t>
      </w:r>
      <w:r>
        <w:rPr>
          <w:rFonts w:ascii="Times New Roman" w:hAnsi="Times New Roman" w:cs="Times New Roman"/>
          <w:sz w:val="30"/>
          <w:szCs w:val="30"/>
        </w:rPr>
        <w:t xml:space="preserve">учащенное сердцебиение</w:t>
      </w:r>
    </w:p>
    <w:p>
      <w:pPr>
        <w:pStyle w:val="a3"/>
        <w:spacing w:before="120" w:after="120" w:line="240" w:lineRule="auto"/>
        <w:ind w:left="11" w:right="28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нарушение речи</w:t>
      </w:r>
    </w:p>
    <w:p>
      <w:pPr>
        <w:pStyle w:val="a3"/>
        <w:spacing w:before="120" w:after="120" w:line="240" w:lineRule="auto"/>
        <w:ind w:left="11" w:right="28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нарушения</w:t>
      </w:r>
      <w:r>
        <w:rPr>
          <w:rFonts w:ascii="Times New Roman" w:hAnsi="Times New Roman" w:cs="Times New Roman"/>
          <w:sz w:val="30"/>
          <w:szCs w:val="30"/>
        </w:rPr>
        <w:t xml:space="preserve"> сознания</w:t>
      </w:r>
      <w:r>
        <w:rPr>
          <w:rFonts w:ascii="Times New Roman" w:hAnsi="Times New Roman" w:cs="Times New Roman"/>
          <w:sz w:val="30"/>
          <w:szCs w:val="30"/>
        </w:rPr>
        <w:t xml:space="preserve">, от легкой степени оглушения до комы</w:t>
      </w:r>
    </w:p>
    <w:p>
      <w:pPr>
        <w:spacing w:before="120" w:after="120" w:line="240" w:lineRule="auto"/>
        <w:ind w:right="28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Изменения поведения: </w:t>
      </w:r>
    </w:p>
    <w:p>
      <w:pPr>
        <w:pStyle w:val="a3"/>
        <w:spacing w:before="120" w:after="120" w:line="240" w:lineRule="auto"/>
        <w:ind w:left="11" w:right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возбудимость, агрессивность, либо наоборот проявление слабости, вялости, апатии</w:t>
      </w:r>
    </w:p>
    <w:p>
      <w:pPr>
        <w:pStyle w:val="a3"/>
        <w:spacing w:before="120" w:after="120" w:line="240" w:lineRule="auto"/>
        <w:ind w:left="11" w:right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нарушение режима сна и бодрствования (ночная бессонница, дневная сонливость)</w:t>
      </w:r>
    </w:p>
    <w:p>
      <w:pPr>
        <w:pStyle w:val="a3"/>
        <w:spacing w:before="120" w:after="120" w:line="240" w:lineRule="auto"/>
        <w:ind w:left="11" w:right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потеря интереса к обучению, прежним увлечениям</w:t>
      </w:r>
    </w:p>
    <w:p>
      <w:pPr>
        <w:pStyle w:val="a3"/>
        <w:spacing w:before="120" w:after="120" w:line="240" w:lineRule="auto"/>
        <w:ind w:left="11" w:right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в </w:t>
      </w:r>
      <w:r>
        <w:rPr>
          <w:rFonts w:ascii="Times New Roman" w:hAnsi="Times New Roman" w:cs="Times New Roman"/>
          <w:sz w:val="30"/>
          <w:szCs w:val="30"/>
        </w:rPr>
        <w:t xml:space="preserve">учебном заведении</w:t>
      </w:r>
      <w:r>
        <w:rPr>
          <w:rFonts w:ascii="Times New Roman" w:hAnsi="Times New Roman" w:cs="Times New Roman"/>
          <w:sz w:val="30"/>
          <w:szCs w:val="30"/>
        </w:rPr>
        <w:t xml:space="preserve"> - беспричинные пропуски занятий, </w:t>
      </w:r>
      <w:r>
        <w:rPr>
          <w:rFonts w:ascii="Times New Roman" w:hAnsi="Times New Roman" w:cs="Times New Roman"/>
          <w:sz w:val="30"/>
          <w:szCs w:val="30"/>
        </w:rPr>
        <w:t xml:space="preserve">трудности восприятия учебного материала</w:t>
      </w:r>
      <w:r>
        <w:rPr>
          <w:rFonts w:ascii="Times New Roman" w:hAnsi="Times New Roman" w:cs="Times New Roman"/>
          <w:sz w:val="30"/>
          <w:szCs w:val="30"/>
        </w:rPr>
        <w:t xml:space="preserve">, снижение успеваемости и</w:t>
      </w:r>
      <w:r>
        <w:rPr>
          <w:rFonts w:ascii="Times New Roman" w:hAnsi="Times New Roman" w:cs="Times New Roman"/>
          <w:sz w:val="30"/>
          <w:szCs w:val="30"/>
        </w:rPr>
        <w:t xml:space="preserve"> работоспособности, неусидчивость или взбудораженность на занятиях</w:t>
      </w:r>
      <w:r>
        <w:rPr>
          <w:rFonts w:ascii="Times New Roman" w:hAnsi="Times New Roman" w:cs="Times New Roman"/>
          <w:sz w:val="30"/>
          <w:szCs w:val="30"/>
        </w:rPr>
        <w:t xml:space="preserve">,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конфликт</w:t>
      </w:r>
      <w:r>
        <w:rPr>
          <w:rFonts w:ascii="Times New Roman" w:hAnsi="Times New Roman" w:cs="Times New Roman"/>
          <w:sz w:val="30"/>
          <w:szCs w:val="30"/>
        </w:rPr>
        <w:t xml:space="preserve">ы с одноклассниками и учителями</w:t>
      </w:r>
      <w:r>
        <w:rPr>
          <w:rFonts w:ascii="Times New Roman" w:hAnsi="Times New Roman" w:cs="Times New Roman"/>
          <w:sz w:val="30"/>
          <w:szCs w:val="30"/>
        </w:rPr>
        <w:t xml:space="preserve">;</w:t>
      </w:r>
    </w:p>
    <w:p>
      <w:pPr>
        <w:pStyle w:val="a3"/>
        <w:spacing w:before="120" w:after="120" w:line="240" w:lineRule="auto"/>
        <w:ind w:left="11" w:right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 xml:space="preserve">изменение</w:t>
      </w:r>
      <w:r>
        <w:rPr>
          <w:rFonts w:ascii="Times New Roman" w:hAnsi="Times New Roman" w:cs="Times New Roman"/>
          <w:sz w:val="30"/>
          <w:szCs w:val="30"/>
        </w:rPr>
        <w:t xml:space="preserve"> круга общения и интересов ребенка</w:t>
      </w:r>
      <w:r>
        <w:rPr>
          <w:rFonts w:ascii="Times New Roman" w:hAnsi="Times New Roman" w:cs="Times New Roman"/>
          <w:sz w:val="30"/>
          <w:szCs w:val="30"/>
        </w:rPr>
        <w:t xml:space="preserve">, без видимых объективных причин, появление подозрительных знакомых</w:t>
      </w:r>
    </w:p>
    <w:p>
      <w:pPr>
        <w:pStyle w:val="a3"/>
        <w:spacing w:before="120" w:after="120" w:line="240" w:lineRule="auto"/>
        <w:ind w:left="11" w:right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 xml:space="preserve">конфликтность, раздражительность, проявление </w:t>
      </w:r>
      <w:r>
        <w:rPr>
          <w:rFonts w:ascii="Times New Roman" w:hAnsi="Times New Roman" w:cs="Times New Roman"/>
          <w:sz w:val="30"/>
          <w:szCs w:val="30"/>
        </w:rPr>
        <w:t xml:space="preserve">агрессии</w:t>
      </w:r>
      <w:r>
        <w:rPr>
          <w:rFonts w:ascii="Times New Roman" w:hAnsi="Times New Roman" w:cs="Times New Roman"/>
          <w:sz w:val="30"/>
          <w:szCs w:val="30"/>
        </w:rPr>
        <w:t xml:space="preserve">, грубости, жестокости, </w:t>
      </w:r>
    </w:p>
    <w:p>
      <w:pPr>
        <w:pStyle w:val="a3"/>
        <w:spacing w:before="120" w:after="120" w:line="240" w:lineRule="auto"/>
        <w:ind w:left="11" w:right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лживость, </w:t>
      </w:r>
      <w:r>
        <w:rPr>
          <w:rFonts w:ascii="Times New Roman" w:hAnsi="Times New Roman" w:cs="Times New Roman"/>
          <w:sz w:val="30"/>
          <w:szCs w:val="30"/>
        </w:rPr>
        <w:t xml:space="preserve">нарастающая скрытность, </w:t>
      </w:r>
      <w:r>
        <w:rPr>
          <w:rFonts w:ascii="Times New Roman" w:hAnsi="Times New Roman" w:cs="Times New Roman"/>
          <w:sz w:val="30"/>
          <w:szCs w:val="30"/>
        </w:rPr>
        <w:t xml:space="preserve">необъяснимые обманы </w:t>
      </w:r>
      <w:r>
        <w:rPr>
          <w:rFonts w:ascii="Times New Roman" w:hAnsi="Times New Roman" w:cs="Times New Roman"/>
          <w:sz w:val="30"/>
          <w:szCs w:val="30"/>
        </w:rPr>
        <w:t xml:space="preserve">в мелочах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</w:t>
      </w:r>
      <w:r>
        <w:rPr>
          <w:rFonts w:ascii="Times New Roman" w:hAnsi="Times New Roman"/>
          <w:b/>
          <w:sz w:val="32"/>
          <w:szCs w:val="32"/>
        </w:rPr>
        <w:t xml:space="preserve">оследствия</w:t>
      </w:r>
      <w:r>
        <w:rPr>
          <w:rFonts w:ascii="Times New Roman" w:hAnsi="Times New Roman"/>
          <w:b/>
          <w:sz w:val="32"/>
          <w:szCs w:val="32"/>
        </w:rPr>
        <w:t xml:space="preserve"> для здоровья</w:t>
      </w:r>
      <w:r>
        <w:rPr>
          <w:rFonts w:ascii="Times New Roman" w:hAnsi="Times New Roman"/>
          <w:b/>
          <w:sz w:val="32"/>
          <w:szCs w:val="32"/>
        </w:rPr>
        <w:t xml:space="preserve">:</w:t>
      </w:r>
    </w:p>
    <w:p>
      <w:pPr>
        <w:spacing w:before="120" w:after="120" w:line="240" w:lineRule="auto"/>
        <w:ind w:left="-709" w:right="283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Употребление</w:t>
      </w:r>
      <w:r>
        <w:rPr>
          <w:rFonts w:ascii="Times New Roman" w:hAnsi="Times New Roman" w:cs="Times New Roman"/>
          <w:sz w:val="30"/>
          <w:szCs w:val="30"/>
        </w:rPr>
        <w:t xml:space="preserve"> токсических веществ у детей и </w:t>
      </w:r>
      <w:r>
        <w:rPr>
          <w:rFonts w:ascii="Times New Roman" w:hAnsi="Times New Roman" w:cs="Times New Roman"/>
          <w:sz w:val="30"/>
          <w:szCs w:val="30"/>
        </w:rPr>
        <w:t xml:space="preserve">подростков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в короткие сроки</w:t>
      </w:r>
      <w:r>
        <w:rPr>
          <w:rFonts w:ascii="Times New Roman" w:hAnsi="Times New Roman" w:cs="Times New Roman"/>
          <w:sz w:val="30"/>
          <w:szCs w:val="30"/>
        </w:rPr>
        <w:t xml:space="preserve"> приводит к развитию психической, а затем и физической зависимости</w:t>
      </w:r>
      <w:r>
        <w:rPr>
          <w:rFonts w:ascii="Times New Roman" w:hAnsi="Times New Roman" w:cs="Times New Roman"/>
          <w:sz w:val="30"/>
          <w:szCs w:val="30"/>
        </w:rPr>
        <w:t xml:space="preserve">.</w:t>
      </w:r>
    </w:p>
    <w:p>
      <w:pPr>
        <w:spacing w:before="120" w:after="120" w:line="240" w:lineRule="auto"/>
        <w:ind w:left="-709" w:right="283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0"/>
          <w:szCs w:val="30"/>
        </w:rPr>
        <w:t xml:space="preserve">Формируется хроническое наркологическое заболевание - </w:t>
      </w:r>
      <w:r>
        <w:rPr>
          <w:rFonts w:ascii="Times New Roman" w:hAnsi="Times New Roman" w:cs="Times New Roman"/>
          <w:b/>
          <w:sz w:val="32"/>
          <w:szCs w:val="32"/>
        </w:rPr>
        <w:t xml:space="preserve">токсикомания</w:t>
      </w:r>
      <w:r>
        <w:rPr>
          <w:rFonts w:ascii="Times New Roman" w:hAnsi="Times New Roman" w:cs="Times New Roman"/>
          <w:sz w:val="32"/>
          <w:szCs w:val="32"/>
        </w:rPr>
        <w:t xml:space="preserve">.</w:t>
      </w:r>
    </w:p>
    <w:p>
      <w:pPr>
        <w:spacing w:before="120" w:after="120" w:line="240" w:lineRule="auto"/>
        <w:ind w:left="-567" w:right="42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0"/>
          <w:szCs w:val="3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2844</wp:posOffset>
                </wp:positionV>
                <wp:extent cx="6576060" cy="977900"/>
                <wp:effectExtent l="0" t="0" r="15240" b="12700"/>
                <wp:wrapNone/>
                <wp:docPr id="2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6576060" cy="977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" type="#_x0000_t2" style="position:absolute;z-index:-251661312;o:allowoverlap:true;o:allowincell:true;mso-position-horizontal-relative:text;margin-left:-44.3pt;mso-position-horizontal:absolute;mso-position-vertical-relative:text;margin-top:0.2pt;mso-position-vertical:absolute;width:517.8pt;height:77.0pt;mso-wrap-distance-left:9.0pt;mso-wrap-distance-top:0.0pt;mso-wrap-distance-right:9.0pt;mso-wrap-distance-bottom:0.0pt;visibility:visible;" fillcolor="#FFFFFF" strokecolor="#933634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ВНИМАНИЕ!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Даже однократный прием психоактивных веществ может привести к </w:t>
      </w:r>
      <w:r>
        <w:rPr>
          <w:rFonts w:ascii="Times New Roman" w:hAnsi="Times New Roman" w:cs="Times New Roman"/>
          <w:b/>
          <w:sz w:val="32"/>
          <w:szCs w:val="32"/>
        </w:rPr>
        <w:t xml:space="preserve">тяжелым отравлениям и передозировкам</w:t>
      </w:r>
      <w:r>
        <w:rPr>
          <w:rFonts w:ascii="Times New Roman" w:hAnsi="Times New Roman" w:cs="Times New Roman"/>
          <w:b/>
          <w:sz w:val="32"/>
          <w:szCs w:val="32"/>
        </w:rPr>
        <w:t xml:space="preserve">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требующим</w:t>
      </w:r>
      <w:r>
        <w:rPr>
          <w:rFonts w:ascii="Times New Roman" w:hAnsi="Times New Roman" w:cs="Times New Roman"/>
          <w:b/>
          <w:sz w:val="32"/>
          <w:szCs w:val="32"/>
        </w:rPr>
        <w:t xml:space="preserve"> проведения реанимационных мероприятий, а </w:t>
      </w:r>
      <w:r>
        <w:rPr>
          <w:rFonts w:ascii="Times New Roman" w:hAnsi="Times New Roman" w:cs="Times New Roman"/>
          <w:b/>
          <w:sz w:val="32"/>
          <w:szCs w:val="32"/>
        </w:rPr>
        <w:t xml:space="preserve">нередко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</w:rPr>
        <w:t xml:space="preserve">к </w:t>
      </w:r>
      <w:r>
        <w:rPr>
          <w:rFonts w:ascii="Times New Roman" w:hAnsi="Times New Roman" w:cs="Times New Roman"/>
          <w:b/>
          <w:sz w:val="32"/>
          <w:szCs w:val="32"/>
        </w:rPr>
        <w:t xml:space="preserve">летальному исходу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 xml:space="preserve">когда жизнь ребенка уже не спасти!</w:t>
      </w:r>
    </w:p>
    <w:p>
      <w:pPr>
        <w:spacing w:before="120" w:after="120" w:line="240" w:lineRule="auto"/>
        <w:ind w:left="-851" w:right="284"/>
        <w:jc w:val="center"/>
        <w:rPr>
          <w:rFonts w:ascii="Times New Roman" w:hAnsi="Times New Roman" w:cs="Times New Roman"/>
          <w:color w:val="ff0000"/>
          <w:sz w:val="32"/>
          <w:szCs w:val="32"/>
        </w:rPr>
        <w:sectPr>
          <w:type w:val="continuous"/>
          <w:pgSz w:w="11906" w:h="16838"/>
          <w:pgMar w:top="709" w:right="566" w:bottom="709" w:left="1701" w:header="708" w:footer="708" w:gutter="0"/>
          <w:pgBorders w:offsetFrom="page">
            <w:bottom w:color="943634" w:space="24" w:sz="24" w:themeColor="accent2" w:themeShade="BF" w:val="threeDEngrave"/>
            <w:left w:color="943634" w:space="24" w:sz="24" w:themeColor="accent2" w:themeShade="BF" w:val="threeDEngrave"/>
            <w:right w:color="943634" w:space="24" w:sz="24" w:themeColor="accent2" w:themeShade="BF" w:val="threeDEngrave"/>
            <w:top w:color="943634" w:space="24" w:sz="24" w:themeColor="accent2" w:themeShade="BF" w:val="threeDEngrave"/>
          </w:pgBorders>
          <w:cols w:space="2267"/>
          <w:docGrid w:linePitch="360"/>
        </w:sectPr>
      </w:pPr>
    </w:p>
    <w:p>
      <w:pPr>
        <w:spacing w:before="120" w:after="120" w:line="240" w:lineRule="auto"/>
        <w:ind w:left="-851" w:right="284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Рекомендации для родителей:</w:t>
      </w:r>
    </w:p>
    <w:p>
      <w:pPr>
        <w:spacing w:before="120" w:after="120" w:line="240" w:lineRule="auto"/>
        <w:ind w:left="-709" w:right="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Необходимо обеспечить н</w:t>
      </w:r>
      <w:r>
        <w:rPr>
          <w:rFonts w:ascii="Times New Roman" w:hAnsi="Times New Roman" w:cs="Times New Roman"/>
          <w:sz w:val="30"/>
          <w:szCs w:val="30"/>
        </w:rPr>
        <w:t xml:space="preserve">едоступность </w:t>
      </w:r>
      <w:r>
        <w:rPr>
          <w:rFonts w:ascii="Times New Roman" w:hAnsi="Times New Roman" w:cs="Times New Roman"/>
          <w:sz w:val="30"/>
          <w:szCs w:val="30"/>
        </w:rPr>
        <w:t xml:space="preserve">веществ и средств,  представляющих угрозу жизни и здоровью ребенка</w:t>
      </w:r>
      <w:r>
        <w:rPr>
          <w:rFonts w:ascii="Times New Roman" w:hAnsi="Times New Roman" w:cs="Times New Roman"/>
          <w:sz w:val="30"/>
          <w:szCs w:val="30"/>
        </w:rPr>
        <w:t xml:space="preserve">,</w:t>
      </w:r>
      <w:r>
        <w:rPr>
          <w:rFonts w:ascii="Times New Roman" w:hAnsi="Times New Roman" w:cs="Times New Roman"/>
          <w:sz w:val="30"/>
          <w:szCs w:val="30"/>
        </w:rPr>
        <w:t xml:space="preserve"> независимо от возраста.</w:t>
      </w:r>
    </w:p>
    <w:p>
      <w:pPr>
        <w:spacing w:before="120" w:after="120" w:line="240" w:lineRule="auto"/>
        <w:ind w:left="-709" w:right="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Проявляйте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>
        <w:rPr>
          <w:rFonts w:ascii="Times New Roman" w:hAnsi="Times New Roman" w:cs="Times New Roman"/>
          <w:sz w:val="30"/>
          <w:szCs w:val="30"/>
        </w:rPr>
        <w:t xml:space="preserve">обственн</w:t>
      </w:r>
      <w:r>
        <w:rPr>
          <w:rFonts w:ascii="Times New Roman" w:hAnsi="Times New Roman" w:cs="Times New Roman"/>
          <w:sz w:val="30"/>
          <w:szCs w:val="30"/>
        </w:rPr>
        <w:t xml:space="preserve">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родительск</w:t>
      </w:r>
      <w:r>
        <w:rPr>
          <w:rFonts w:ascii="Times New Roman" w:hAnsi="Times New Roman" w:cs="Times New Roman"/>
          <w:sz w:val="30"/>
          <w:szCs w:val="30"/>
        </w:rPr>
        <w:t xml:space="preserve">ий</w:t>
      </w:r>
      <w:r>
        <w:rPr>
          <w:rFonts w:ascii="Times New Roman" w:hAnsi="Times New Roman" w:cs="Times New Roman"/>
          <w:sz w:val="30"/>
          <w:szCs w:val="30"/>
        </w:rPr>
        <w:t xml:space="preserve"> пример ответственного отношения к своему здоровью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оказывая влияние на формирование такой же установки у несовершеннолетнего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 отношению к себе</w:t>
      </w:r>
      <w:r>
        <w:rPr>
          <w:rFonts w:ascii="Times New Roman" w:hAnsi="Times New Roman" w:cs="Times New Roman"/>
          <w:sz w:val="30"/>
          <w:szCs w:val="30"/>
        </w:rPr>
        <w:t xml:space="preserve"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before="120" w:after="120" w:line="240" w:lineRule="auto"/>
        <w:ind w:left="-709" w:right="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Организуйте родительский контроль</w:t>
      </w:r>
      <w:r>
        <w:rPr>
          <w:rFonts w:ascii="Times New Roman" w:hAnsi="Times New Roman" w:cs="Times New Roman"/>
          <w:sz w:val="30"/>
          <w:szCs w:val="30"/>
        </w:rPr>
        <w:t xml:space="preserve"> в виде сетевых фильтров, родительских </w:t>
      </w:r>
      <w:r>
        <w:rPr>
          <w:rFonts w:ascii="Times New Roman" w:hAnsi="Times New Roman" w:cs="Times New Roman"/>
          <w:sz w:val="30"/>
          <w:szCs w:val="30"/>
        </w:rPr>
        <w:t xml:space="preserve">программ слежения и </w:t>
      </w:r>
      <w:r>
        <w:rPr>
          <w:rFonts w:ascii="Times New Roman" w:hAnsi="Times New Roman" w:cs="Times New Roman"/>
          <w:sz w:val="30"/>
          <w:szCs w:val="30"/>
        </w:rPr>
        <w:t xml:space="preserve">прочих технических возможностей</w:t>
      </w:r>
      <w:r>
        <w:rPr>
          <w:rFonts w:ascii="Times New Roman" w:hAnsi="Times New Roman" w:cs="Times New Roman"/>
          <w:sz w:val="30"/>
          <w:szCs w:val="30"/>
        </w:rPr>
        <w:t xml:space="preserve"> при пользовании ребенком компьютером, посещении социальных сетей и приложений.</w:t>
      </w:r>
    </w:p>
    <w:p>
      <w:pPr>
        <w:spacing w:before="120" w:after="120" w:line="240" w:lineRule="auto"/>
        <w:ind w:left="-709" w:right="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</w:t>
      </w:r>
      <w:r>
        <w:rPr>
          <w:rFonts w:ascii="Times New Roman" w:hAnsi="Times New Roman" w:cs="Times New Roman"/>
          <w:sz w:val="30"/>
          <w:szCs w:val="30"/>
        </w:rPr>
        <w:t xml:space="preserve">  Чаще разговаривайте друг с другом. Будьте рядом: важно, чтобы дети понимали, что у них всегда есть возможность поговорить с вами. Планируйте общий интересный досуг, активно развивайте интересы ребенка.</w:t>
      </w:r>
    </w:p>
    <w:p>
      <w:pPr>
        <w:spacing w:before="120" w:after="120" w:line="240" w:lineRule="auto"/>
        <w:ind w:left="-709" w:right="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При появлении признаков отравления </w:t>
      </w:r>
      <w:r>
        <w:rPr>
          <w:rFonts w:ascii="Times New Roman" w:hAnsi="Times New Roman" w:cs="Times New Roman"/>
          <w:sz w:val="30"/>
          <w:szCs w:val="30"/>
        </w:rPr>
        <w:t xml:space="preserve">токсическими </w:t>
      </w:r>
      <w:r>
        <w:rPr>
          <w:rFonts w:ascii="Times New Roman" w:hAnsi="Times New Roman" w:cs="Times New Roman"/>
          <w:sz w:val="30"/>
          <w:szCs w:val="30"/>
        </w:rPr>
        <w:t xml:space="preserve">веществами или психотропными средствами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необходимо </w:t>
      </w:r>
      <w:r>
        <w:rPr>
          <w:rFonts w:ascii="Times New Roman" w:hAnsi="Times New Roman" w:cs="Times New Roman"/>
          <w:sz w:val="30"/>
          <w:szCs w:val="30"/>
        </w:rPr>
        <w:t xml:space="preserve">срочно вызвать скорую помощь!</w:t>
      </w:r>
    </w:p>
    <w:p>
      <w:pPr>
        <w:spacing w:before="120" w:after="120" w:line="240" w:lineRule="auto"/>
        <w:ind w:left="-709" w:right="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До приезда врачей ничего не трогать, не выбрасывать коробки из-под лекарств, блистеры, пузырьки</w:t>
      </w:r>
      <w:r>
        <w:rPr>
          <w:rFonts w:ascii="Times New Roman" w:hAnsi="Times New Roman" w:cs="Times New Roman"/>
          <w:sz w:val="30"/>
          <w:szCs w:val="30"/>
        </w:rPr>
        <w:t xml:space="preserve">, флаконы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 xml:space="preserve">э</w:t>
      </w:r>
      <w:r>
        <w:rPr>
          <w:rFonts w:ascii="Times New Roman" w:hAnsi="Times New Roman" w:cs="Times New Roman"/>
          <w:sz w:val="30"/>
          <w:szCs w:val="30"/>
        </w:rPr>
        <w:t xml:space="preserve">то</w:t>
      </w:r>
      <w:r>
        <w:rPr>
          <w:rFonts w:ascii="Times New Roman" w:hAnsi="Times New Roman" w:cs="Times New Roman"/>
          <w:sz w:val="30"/>
          <w:szCs w:val="30"/>
        </w:rPr>
        <w:t xml:space="preserve"> может </w:t>
      </w:r>
      <w:r>
        <w:rPr>
          <w:rFonts w:ascii="Times New Roman" w:hAnsi="Times New Roman" w:cs="Times New Roman"/>
          <w:sz w:val="30"/>
          <w:szCs w:val="30"/>
        </w:rPr>
        <w:t xml:space="preserve">помочь </w:t>
      </w:r>
      <w:r>
        <w:rPr>
          <w:rFonts w:ascii="Times New Roman" w:hAnsi="Times New Roman" w:cs="Times New Roman"/>
          <w:sz w:val="30"/>
          <w:szCs w:val="30"/>
        </w:rPr>
        <w:t xml:space="preserve">врачам быстрее определить проблему и найти антидот.</w:t>
      </w:r>
    </w:p>
    <w:p>
      <w:pPr>
        <w:spacing w:before="120" w:after="120" w:line="240" w:lineRule="auto"/>
        <w:ind w:left="-709" w:right="284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появлении сомнений</w:t>
      </w:r>
      <w:r>
        <w:rPr>
          <w:rFonts w:ascii="Times New Roman" w:hAnsi="Times New Roman" w:cs="Times New Roman"/>
          <w:sz w:val="32"/>
          <w:szCs w:val="32"/>
        </w:rPr>
        <w:t xml:space="preserve"> в отношении своего ребенка -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не теряйте времени!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>
      <w:pPr>
        <w:spacing w:before="120" w:after="120" w:line="240" w:lineRule="auto"/>
        <w:ind w:left="-709" w:right="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ПОМНИТЕ!!! </w:t>
      </w:r>
      <w:r>
        <w:rPr>
          <w:rFonts w:ascii="Times New Roman" w:hAnsi="Times New Roman" w:cs="Times New Roman"/>
          <w:sz w:val="32"/>
          <w:szCs w:val="32"/>
        </w:rPr>
        <w:t xml:space="preserve">Только своевременно оказанная медицинская помощь на ранних стадиях начала употребления психоактивных веществ поможет предотвратить развитие серьезных и опасных последствий. От того, насколько своевременно будут приняты действенные меры, зависит успех преодоления этой проблемы.</w:t>
      </w:r>
    </w:p>
    <w:p>
      <w:pPr>
        <w:spacing w:before="120" w:after="120" w:line="240" w:lineRule="auto"/>
        <w:ind w:left="-851" w:right="284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 консультацией и медицинской помощью Вы можете обратиться вместе с Вашим ребенком</w:t>
      </w:r>
      <w:r>
        <w:rPr>
          <w:rFonts w:ascii="Times New Roman" w:hAnsi="Times New Roman" w:cs="Times New Roman"/>
          <w:sz w:val="32"/>
          <w:szCs w:val="32"/>
        </w:rPr>
        <w:t xml:space="preserve">, либо</w:t>
      </w:r>
      <w:r>
        <w:rPr>
          <w:rFonts w:ascii="Times New Roman" w:hAnsi="Times New Roman" w:cs="Times New Roman"/>
          <w:sz w:val="32"/>
          <w:szCs w:val="32"/>
        </w:rPr>
        <w:t xml:space="preserve"> самостоятельно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</w:t>
      </w:r>
      <w:r>
        <w:rPr>
          <w:rFonts w:ascii="Times New Roman" w:hAnsi="Times New Roman" w:cs="Times New Roman"/>
          <w:sz w:val="32"/>
          <w:szCs w:val="32"/>
        </w:rPr>
        <w:t xml:space="preserve">это</w:t>
      </w:r>
      <w:r>
        <w:rPr>
          <w:rFonts w:ascii="Times New Roman" w:hAnsi="Times New Roman" w:cs="Times New Roman"/>
          <w:sz w:val="32"/>
          <w:szCs w:val="32"/>
        </w:rPr>
        <w:t xml:space="preserve"> поможет </w:t>
      </w:r>
      <w:r>
        <w:rPr>
          <w:rFonts w:ascii="Times New Roman" w:hAnsi="Times New Roman" w:cs="Times New Roman"/>
          <w:sz w:val="32"/>
          <w:szCs w:val="32"/>
        </w:rPr>
        <w:t xml:space="preserve">в</w:t>
      </w:r>
      <w:r>
        <w:rPr>
          <w:rFonts w:ascii="Times New Roman" w:hAnsi="Times New Roman" w:cs="Times New Roman"/>
          <w:sz w:val="32"/>
          <w:szCs w:val="32"/>
        </w:rPr>
        <w:t xml:space="preserve">ам выработать верную тактику поведения в данной ситуации.</w:t>
      </w:r>
    </w:p>
    <w:p>
      <w:pPr>
        <w:spacing w:before="120" w:after="120" w:line="240" w:lineRule="auto"/>
        <w:ind w:left="-851"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ГБУЗ «Наркологический диспансер»</w:t>
      </w:r>
    </w:p>
    <w:p>
      <w:pPr>
        <w:spacing w:before="120" w:after="120" w:line="240" w:lineRule="auto"/>
        <w:ind w:left="-851"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министерства здравоохранения Краснодарского края</w:t>
      </w:r>
    </w:p>
    <w:p>
      <w:pPr>
        <w:spacing w:before="120" w:after="120" w:line="240" w:lineRule="auto"/>
        <w:ind w:left="-851"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Диспансерно</w:t>
      </w:r>
      <w:r>
        <w:rPr>
          <w:rFonts w:ascii="Times New Roman" w:hAnsi="Times New Roman" w:cs="Times New Roman"/>
          <w:b/>
          <w:sz w:val="32"/>
          <w:szCs w:val="32"/>
        </w:rPr>
        <w:t xml:space="preserve">-поликлиническое отделение № 2</w:t>
      </w:r>
    </w:p>
    <w:p>
      <w:pPr>
        <w:spacing w:before="120" w:after="120" w:line="240" w:lineRule="auto"/>
        <w:ind w:left="-851" w:right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г. Краснодар, ул. Евдокии </w:t>
      </w:r>
      <w:r>
        <w:rPr>
          <w:rFonts w:ascii="Times New Roman" w:hAnsi="Times New Roman" w:cs="Times New Roman"/>
          <w:sz w:val="32"/>
          <w:szCs w:val="32"/>
        </w:rPr>
        <w:t xml:space="preserve">Бершанской</w:t>
      </w:r>
      <w:r>
        <w:rPr>
          <w:rFonts w:ascii="Times New Roman" w:hAnsi="Times New Roman" w:cs="Times New Roman"/>
          <w:sz w:val="32"/>
          <w:szCs w:val="32"/>
        </w:rPr>
        <w:t xml:space="preserve">, д. 17</w:t>
      </w:r>
    </w:p>
    <w:p>
      <w:pPr>
        <w:spacing w:before="120" w:after="120" w:line="240" w:lineRule="auto"/>
        <w:ind w:left="-851" w:right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</w:t>
      </w:r>
      <w:r>
        <w:rPr>
          <w:rFonts w:ascii="Times New Roman" w:hAnsi="Times New Roman" w:cs="Times New Roman"/>
          <w:sz w:val="32"/>
          <w:szCs w:val="32"/>
        </w:rPr>
        <w:t xml:space="preserve">елефон: </w:t>
      </w:r>
      <w:r>
        <w:rPr>
          <w:rFonts w:ascii="Times New Roman" w:hAnsi="Times New Roman" w:cs="Times New Roman"/>
          <w:b/>
          <w:sz w:val="32"/>
          <w:szCs w:val="32"/>
        </w:rPr>
        <w:t xml:space="preserve">8 (861) 266-34-90, </w:t>
      </w:r>
      <w:r>
        <w:rPr>
          <w:rFonts w:ascii="Times New Roman" w:hAnsi="Times New Roman" w:cs="Times New Roman"/>
          <w:b/>
          <w:sz w:val="32"/>
          <w:szCs w:val="32"/>
        </w:rPr>
        <w:t xml:space="preserve">8 (861) 266-74-60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>
      <w:pPr>
        <w:spacing w:before="120" w:after="120" w:line="240" w:lineRule="auto"/>
        <w:ind w:left="-851" w:right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Единый консультативный телефон: </w:t>
      </w:r>
    </w:p>
    <w:p>
      <w:pPr>
        <w:spacing w:before="120" w:after="120" w:line="240" w:lineRule="auto"/>
        <w:ind w:left="-851" w:right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8 (861) 245-45-02</w:t>
      </w:r>
    </w:p>
    <w:p>
      <w:pPr>
        <w:spacing w:before="120" w:after="120" w:line="240" w:lineRule="auto"/>
        <w:ind w:left="-851" w:right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www.narco23.ru</w:t>
      </w:r>
    </w:p>
    <w:sectPr>
      <w:type w:val="continuous"/>
      <w:pgSz w:w="11906" w:h="16838"/>
      <w:pgMar w:top="709" w:right="566" w:bottom="709" w:left="1701" w:header="708" w:footer="708" w:gutter="0"/>
      <w:pgBorders w:offsetFrom="page">
        <w:bottom w:color="943634" w:space="24" w:sz="24" w:themeColor="accent2" w:themeShade="BF" w:val="threeDEngrave"/>
        <w:left w:color="943634" w:space="24" w:sz="24" w:themeColor="accent2" w:themeShade="BF" w:val="threeDEngrave"/>
        <w:right w:color="943634" w:space="24" w:sz="24" w:themeColor="accent2" w:themeShade="BF" w:val="threeDEngrave"/>
        <w:top w:color="943634" w:space="24" w:sz="24" w:themeColor="accent2" w:themeShade="BF" w:val="threeDEngrav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B">
      <w:start w:val="1"/>
      <w:numFmt w:val="bullet"/>
      <w:lvlText w:val=""/>
      <w:lvlJc w:val="left"/>
      <w:pPr>
        <w:ind w:left="578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 w:tplc="0419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 w:tplc="5A18A2C0">
      <w:start w:val="1"/>
      <w:numFmt w:val="bullet"/>
      <w:lvlText w:val=""/>
      <w:lvlJc w:val="left"/>
      <w:pPr>
        <w:ind w:left="11" w:hanging="360"/>
      </w:pPr>
      <w:rPr>
        <w:rFonts w:hint="default" w:ascii="Wingdings" w:hAnsi="Wingdings"/>
        <w:color w:val="ff0000"/>
      </w:rPr>
    </w:lvl>
    <w:lvl w:ilvl="1" w:tentative="1" w:tplc="04190003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 w:tplc="04190001">
      <w:start w:val="1"/>
      <w:numFmt w:val="bullet"/>
      <w:lvlText w:val=""/>
      <w:lvlJc w:val="left"/>
      <w:pPr>
        <w:ind w:left="2345" w:hanging="360"/>
      </w:pPr>
      <w:rPr>
        <w:rFonts w:hint="default" w:ascii="Symbol" w:hAnsi="Symbol"/>
      </w:rPr>
    </w:lvl>
    <w:lvl w:ilvl="1" w:tentative="1" w:tplc="04190019">
      <w:start w:val="1"/>
      <w:numFmt w:val="lowerLetter"/>
      <w:lvlText w:val="%2."/>
      <w:lvlJc w:val="left"/>
      <w:pPr>
        <w:ind w:left="3065" w:hanging="360"/>
      </w:pPr>
    </w:lvl>
    <w:lvl w:ilvl="2" w:tentative="1" w:tplc="0419001B">
      <w:start w:val="1"/>
      <w:numFmt w:val="lowerRoman"/>
      <w:lvlText w:val="%3."/>
      <w:lvlJc w:val="right"/>
      <w:pPr>
        <w:ind w:left="3785" w:hanging="180"/>
      </w:pPr>
    </w:lvl>
    <w:lvl w:ilvl="3" w:tentative="1" w:tplc="0419000F">
      <w:start w:val="1"/>
      <w:numFmt w:val="decimal"/>
      <w:lvlText w:val="%4."/>
      <w:lvlJc w:val="left"/>
      <w:pPr>
        <w:ind w:left="4505" w:hanging="360"/>
      </w:pPr>
    </w:lvl>
    <w:lvl w:ilvl="4" w:tentative="1" w:tplc="04190019">
      <w:start w:val="1"/>
      <w:numFmt w:val="lowerLetter"/>
      <w:lvlText w:val="%5."/>
      <w:lvlJc w:val="left"/>
      <w:pPr>
        <w:ind w:left="5225" w:hanging="360"/>
      </w:pPr>
    </w:lvl>
    <w:lvl w:ilvl="5" w:tentative="1" w:tplc="0419001B">
      <w:start w:val="1"/>
      <w:numFmt w:val="lowerRoman"/>
      <w:lvlText w:val="%6."/>
      <w:lvlJc w:val="right"/>
      <w:pPr>
        <w:ind w:left="5945" w:hanging="180"/>
      </w:pPr>
    </w:lvl>
    <w:lvl w:ilvl="6" w:tentative="1" w:tplc="0419000F">
      <w:start w:val="1"/>
      <w:numFmt w:val="decimal"/>
      <w:lvlText w:val="%7."/>
      <w:lvlJc w:val="left"/>
      <w:pPr>
        <w:ind w:left="6665" w:hanging="360"/>
      </w:pPr>
    </w:lvl>
    <w:lvl w:ilvl="7" w:tentative="1" w:tplc="04190019">
      <w:start w:val="1"/>
      <w:numFmt w:val="lowerLetter"/>
      <w:lvlText w:val="%8."/>
      <w:lvlJc w:val="left"/>
      <w:pPr>
        <w:ind w:left="7385" w:hanging="360"/>
      </w:pPr>
    </w:lvl>
    <w:lvl w:ilvl="8" w:tentative="1" w:tplc="0419001B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haracters>6479</Characters>
  <CharactersWithSpaces>7600</CharactersWithSpaces>
  <Company>HP Inc.</Company>
  <DocSecurity>0</DocSecurity>
  <HyperlinksChanged>false</HyperlinksChanged>
  <Lines>53</Lines>
  <LinksUpToDate>false</LinksUpToDate>
  <Pages>4</Pages>
  <Paragraphs>15</Paragraphs>
  <ScaleCrop>false</ScaleCrop>
  <SharedDoc>false</SharedDoc>
  <Template>Normal</Template>
  <TotalTime>0</TotalTime>
  <Words>1136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</dc:creator>
  <cp:lastModifiedBy>Елена Тамбовцева</cp:lastModifiedBy>
  <cp:revision>2</cp:revision>
  <cp:lastPrinted>2023-06-29T05:56:00Z</cp:lastPrinted>
  <dcterms:created xsi:type="dcterms:W3CDTF">2023-06-29T06:19:00Z</dcterms:created>
  <dcterms:modified xsi:type="dcterms:W3CDTF">2023-06-29T06:19:00Z</dcterms:modified>
</cp:coreProperties>
</file>