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0A" w:rsidRDefault="00424578">
      <w:pPr>
        <w:jc w:val="center"/>
        <w:rPr>
          <w:b/>
          <w:sz w:val="28"/>
        </w:rPr>
      </w:pPr>
      <w:r>
        <w:rPr>
          <w:b/>
          <w:sz w:val="28"/>
        </w:rPr>
        <w:t>АДМИНИСТРАЦИЯ КРЫЛОВСКОГО СЕЛЬСКОГО ПОСЕЛЕНИЯ КРЫЛОВСКОГО РАЙОНА</w:t>
      </w:r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EA1D9B">
      <w:pPr>
        <w:widowControl w:val="0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ПОСТАНОВЛЕНИЕ </w:t>
      </w:r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424578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от </w:t>
      </w:r>
      <w:r w:rsidR="00EA1D9B">
        <w:rPr>
          <w:sz w:val="28"/>
          <w:u w:val="single"/>
        </w:rPr>
        <w:t>09.01.2024</w:t>
      </w:r>
      <w:r>
        <w:rPr>
          <w:sz w:val="28"/>
        </w:rPr>
        <w:t xml:space="preserve">                                       № </w:t>
      </w:r>
      <w:r w:rsidR="00EA1D9B">
        <w:rPr>
          <w:sz w:val="28"/>
          <w:u w:val="single"/>
        </w:rPr>
        <w:t>2</w:t>
      </w:r>
    </w:p>
    <w:p w:rsidR="001C5C0A" w:rsidRDefault="00424578">
      <w:pPr>
        <w:widowControl w:val="0"/>
        <w:ind w:firstLine="709"/>
        <w:jc w:val="center"/>
      </w:pPr>
      <w:r>
        <w:t xml:space="preserve">станица </w:t>
      </w:r>
      <w:proofErr w:type="spellStart"/>
      <w:r>
        <w:t>Крыловская</w:t>
      </w:r>
      <w:proofErr w:type="spellEnd"/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424578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графика проведения заседаний территориальной комиссии по профилактике правонарушений при администрации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района </w:t>
      </w:r>
    </w:p>
    <w:p w:rsidR="001C5C0A" w:rsidRDefault="00424578">
      <w:pPr>
        <w:contextualSpacing/>
        <w:jc w:val="center"/>
      </w:pPr>
      <w:r>
        <w:rPr>
          <w:b/>
          <w:sz w:val="28"/>
        </w:rPr>
        <w:t>на 2025 год</w:t>
      </w:r>
    </w:p>
    <w:p w:rsidR="001C5C0A" w:rsidRDefault="001C5C0A">
      <w:pPr>
        <w:contextualSpacing/>
        <w:jc w:val="center"/>
        <w:rPr>
          <w:b/>
          <w:sz w:val="28"/>
        </w:rPr>
      </w:pPr>
    </w:p>
    <w:p w:rsidR="001C5C0A" w:rsidRDefault="001C5C0A">
      <w:pPr>
        <w:contextualSpacing/>
        <w:jc w:val="center"/>
        <w:rPr>
          <w:b/>
          <w:sz w:val="28"/>
        </w:rPr>
      </w:pPr>
    </w:p>
    <w:p w:rsidR="001C5C0A" w:rsidRDefault="00424578">
      <w:pPr>
        <w:widowControl w:val="0"/>
        <w:contextualSpacing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23.06.2014 № 182-ФЗ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       в целях       успешного         решения        задач       по        укреплению законности  и  правопорядка  на территории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1C5C0A" w:rsidRDefault="00424578">
      <w:pPr>
        <w:pStyle w:val="aa"/>
        <w:numPr>
          <w:ilvl w:val="0"/>
          <w:numId w:val="1"/>
        </w:numPr>
        <w:ind w:left="0" w:firstLine="708"/>
        <w:jc w:val="both"/>
      </w:pPr>
      <w:r>
        <w:t xml:space="preserve">Утвердить график проведения заседаний территориальной комиссии по профилактике правонарушений при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на 2025 год (приложение 1).</w:t>
      </w:r>
    </w:p>
    <w:p w:rsidR="001C5C0A" w:rsidRDefault="00424578">
      <w:pPr>
        <w:pStyle w:val="aa"/>
        <w:numPr>
          <w:ilvl w:val="0"/>
          <w:numId w:val="1"/>
        </w:numPr>
        <w:ind w:left="0" w:firstLine="708"/>
        <w:jc w:val="both"/>
      </w:pPr>
      <w:r>
        <w:t xml:space="preserve">Начальнику правового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С.М. </w:t>
      </w:r>
      <w:proofErr w:type="spellStart"/>
      <w:r>
        <w:t>Чувенковой</w:t>
      </w:r>
      <w:proofErr w:type="spellEnd"/>
      <w:r>
        <w:t xml:space="preserve"> обнародовать настоящее постановление и разместить на официальном сайте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в информационно-телекоммуникационной сети «Интернет».</w:t>
      </w:r>
    </w:p>
    <w:p w:rsidR="001C5C0A" w:rsidRDefault="00424578">
      <w:pPr>
        <w:pStyle w:val="aa"/>
        <w:numPr>
          <w:ilvl w:val="0"/>
          <w:numId w:val="1"/>
        </w:numPr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правового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С.М. </w:t>
      </w:r>
      <w:proofErr w:type="spellStart"/>
      <w:r>
        <w:t>Чувенкову</w:t>
      </w:r>
      <w:proofErr w:type="spellEnd"/>
      <w:r>
        <w:t>.</w:t>
      </w:r>
    </w:p>
    <w:p w:rsidR="001C5C0A" w:rsidRDefault="00424578">
      <w:pPr>
        <w:pStyle w:val="aa"/>
        <w:numPr>
          <w:ilvl w:val="0"/>
          <w:numId w:val="1"/>
        </w:numPr>
        <w:ind w:left="0" w:firstLine="708"/>
        <w:jc w:val="both"/>
      </w:pPr>
      <w:r>
        <w:t>Постановление вступает в законную силу со дня его официального обнародования.</w:t>
      </w:r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1C5C0A">
      <w:pPr>
        <w:widowControl w:val="0"/>
        <w:ind w:firstLine="709"/>
        <w:jc w:val="center"/>
        <w:rPr>
          <w:b/>
          <w:sz w:val="28"/>
        </w:rPr>
      </w:pPr>
    </w:p>
    <w:p w:rsidR="001C5C0A" w:rsidRDefault="00424578">
      <w:pPr>
        <w:widowControl w:val="0"/>
        <w:jc w:val="both"/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1C5C0A" w:rsidRDefault="00424578">
      <w:pPr>
        <w:widowControl w:val="0"/>
        <w:jc w:val="both"/>
      </w:pPr>
      <w:r>
        <w:rPr>
          <w:sz w:val="28"/>
        </w:rPr>
        <w:t>сельского поселения</w:t>
      </w:r>
    </w:p>
    <w:p w:rsidR="001C5C0A" w:rsidRDefault="00424578">
      <w:pPr>
        <w:widowControl w:val="0"/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                                       С.Н. Яковлева</w:t>
      </w:r>
    </w:p>
    <w:p w:rsidR="001C5C0A" w:rsidRDefault="001C5C0A">
      <w:pPr>
        <w:jc w:val="center"/>
        <w:rPr>
          <w:b/>
          <w:sz w:val="28"/>
        </w:rPr>
      </w:pPr>
    </w:p>
    <w:p w:rsidR="001C5C0A" w:rsidRDefault="001C5C0A">
      <w:pPr>
        <w:jc w:val="center"/>
        <w:rPr>
          <w:b/>
          <w:sz w:val="28"/>
        </w:rPr>
      </w:pPr>
    </w:p>
    <w:p w:rsidR="001C5C0A" w:rsidRDefault="001C5C0A">
      <w:pPr>
        <w:jc w:val="center"/>
        <w:rPr>
          <w:b/>
          <w:sz w:val="28"/>
        </w:rPr>
      </w:pPr>
      <w:bookmarkStart w:id="0" w:name="_GoBack"/>
      <w:bookmarkEnd w:id="0"/>
    </w:p>
    <w:p w:rsidR="001C5C0A" w:rsidRDefault="001C5C0A">
      <w:pPr>
        <w:jc w:val="center"/>
        <w:rPr>
          <w:b/>
          <w:sz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782"/>
        <w:gridCol w:w="4965"/>
      </w:tblGrid>
      <w:tr w:rsidR="00424578" w:rsidTr="009B1D2A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578" w:rsidRDefault="00424578" w:rsidP="009B1D2A">
            <w:pPr>
              <w:jc w:val="center"/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578" w:rsidRDefault="00424578" w:rsidP="009B1D2A">
            <w:pPr>
              <w:ind w:left="1474" w:right="-113" w:hanging="73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424578" w:rsidRDefault="00424578" w:rsidP="009B1D2A">
            <w:pPr>
              <w:tabs>
                <w:tab w:val="left" w:pos="855"/>
              </w:tabs>
              <w:ind w:left="680" w:right="-113"/>
            </w:pPr>
            <w:r>
              <w:rPr>
                <w:sz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</w:rPr>
              <w:t>Крыловского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Крыловского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424578" w:rsidRDefault="00424578" w:rsidP="00EA1D9B">
            <w:pPr>
              <w:ind w:left="1474" w:right="-113" w:hanging="737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EA1D9B">
              <w:rPr>
                <w:sz w:val="28"/>
              </w:rPr>
              <w:t xml:space="preserve"> </w:t>
            </w:r>
            <w:r w:rsidR="00EA1D9B">
              <w:rPr>
                <w:sz w:val="28"/>
                <w:u w:val="single"/>
              </w:rPr>
              <w:t>09.01.2025</w:t>
            </w:r>
            <w:r>
              <w:rPr>
                <w:sz w:val="28"/>
              </w:rPr>
              <w:t xml:space="preserve"> № </w:t>
            </w:r>
            <w:r w:rsidR="00EA1D9B">
              <w:rPr>
                <w:sz w:val="28"/>
                <w:u w:val="single"/>
              </w:rPr>
              <w:t>2</w:t>
            </w:r>
          </w:p>
        </w:tc>
      </w:tr>
      <w:tr w:rsidR="00424578" w:rsidTr="009B1D2A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578" w:rsidRDefault="00424578" w:rsidP="009B1D2A">
            <w:pPr>
              <w:jc w:val="center"/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578" w:rsidRDefault="00424578" w:rsidP="009B1D2A">
            <w:pPr>
              <w:jc w:val="center"/>
            </w:pPr>
          </w:p>
        </w:tc>
      </w:tr>
    </w:tbl>
    <w:p w:rsidR="00424578" w:rsidRDefault="00424578" w:rsidP="00424578">
      <w:pPr>
        <w:jc w:val="center"/>
      </w:pPr>
    </w:p>
    <w:p w:rsidR="00424578" w:rsidRDefault="00424578" w:rsidP="00424578">
      <w:pPr>
        <w:jc w:val="center"/>
        <w:rPr>
          <w:sz w:val="28"/>
        </w:rPr>
      </w:pPr>
      <w:r>
        <w:rPr>
          <w:sz w:val="28"/>
        </w:rPr>
        <w:t xml:space="preserve">График </w:t>
      </w:r>
    </w:p>
    <w:p w:rsidR="00424578" w:rsidRDefault="00424578" w:rsidP="00424578">
      <w:pPr>
        <w:jc w:val="center"/>
      </w:pPr>
      <w:r>
        <w:rPr>
          <w:sz w:val="28"/>
        </w:rPr>
        <w:t xml:space="preserve">проведения заседаний территориальной комиссии по профилактике правонарушений при администрации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на 2025 год</w:t>
      </w:r>
    </w:p>
    <w:p w:rsidR="00424578" w:rsidRDefault="00424578" w:rsidP="00424578">
      <w:pPr>
        <w:jc w:val="center"/>
        <w:rPr>
          <w:sz w:val="28"/>
        </w:rPr>
      </w:pPr>
    </w:p>
    <w:tbl>
      <w:tblPr>
        <w:tblStyle w:val="af2"/>
        <w:tblW w:w="0" w:type="auto"/>
        <w:tblInd w:w="109" w:type="dxa"/>
        <w:tblLayout w:type="fixed"/>
        <w:tblLook w:val="04A0"/>
      </w:tblPr>
      <w:tblGrid>
        <w:gridCol w:w="644"/>
        <w:gridCol w:w="1620"/>
        <w:gridCol w:w="3259"/>
        <w:gridCol w:w="2414"/>
        <w:gridCol w:w="1701"/>
      </w:tblGrid>
      <w:tr w:rsidR="00424578" w:rsidTr="009B1D2A">
        <w:trPr>
          <w:trHeight w:val="737"/>
        </w:trPr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 и время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Отметка о выполнении</w:t>
            </w: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29.01.2025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26.02.2025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19.03.2025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30.04.2025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28.05.2025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30.07.2025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27.08.2025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24.09.2025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29.10.2025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26.11.2025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  <w:tr w:rsidR="00424578" w:rsidTr="009B1D2A">
        <w:tc>
          <w:tcPr>
            <w:tcW w:w="644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17.12.2025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</w:pPr>
            <w:r>
              <w:rPr>
                <w:sz w:val="28"/>
              </w:rPr>
              <w:t>МБУК «Кинотеатр Октябрь», малый зал, 14.00</w:t>
            </w:r>
          </w:p>
        </w:tc>
        <w:tc>
          <w:tcPr>
            <w:tcW w:w="2414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Чувенкова</w:t>
            </w:r>
            <w:proofErr w:type="spellEnd"/>
            <w:r>
              <w:rPr>
                <w:sz w:val="28"/>
              </w:rPr>
              <w:t xml:space="preserve"> С. М.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4578" w:rsidRDefault="00424578" w:rsidP="009B1D2A">
            <w:pPr>
              <w:jc w:val="center"/>
              <w:rPr>
                <w:sz w:val="28"/>
              </w:rPr>
            </w:pPr>
          </w:p>
        </w:tc>
      </w:tr>
    </w:tbl>
    <w:p w:rsidR="00424578" w:rsidRDefault="00424578" w:rsidP="00424578">
      <w:pPr>
        <w:jc w:val="both"/>
        <w:rPr>
          <w:sz w:val="28"/>
        </w:rPr>
      </w:pPr>
    </w:p>
    <w:p w:rsidR="00424578" w:rsidRDefault="00424578" w:rsidP="00424578">
      <w:pPr>
        <w:jc w:val="both"/>
        <w:rPr>
          <w:b/>
        </w:rPr>
      </w:pPr>
      <w:r>
        <w:rPr>
          <w:b/>
        </w:rPr>
        <w:t xml:space="preserve">Примечание: Дополнительно, при необходимости, могут проводиться внеочередные заседания территориальной комиссии по профилактике правонарушений по решению его председателя или по ходатайству его членов. </w:t>
      </w:r>
    </w:p>
    <w:p w:rsidR="00424578" w:rsidRDefault="00424578" w:rsidP="00424578">
      <w:pPr>
        <w:rPr>
          <w:sz w:val="28"/>
        </w:rPr>
      </w:pPr>
    </w:p>
    <w:p w:rsidR="00424578" w:rsidRDefault="00424578" w:rsidP="00424578">
      <w:pPr>
        <w:rPr>
          <w:sz w:val="28"/>
        </w:rPr>
      </w:pPr>
    </w:p>
    <w:p w:rsidR="00424578" w:rsidRDefault="00424578" w:rsidP="00424578">
      <w:pPr>
        <w:rPr>
          <w:sz w:val="28"/>
        </w:rPr>
      </w:pPr>
    </w:p>
    <w:p w:rsidR="00424578" w:rsidRPr="00EA1D9B" w:rsidRDefault="00EA1D9B" w:rsidP="00424578">
      <w:pPr>
        <w:rPr>
          <w:sz w:val="28"/>
        </w:rPr>
      </w:pPr>
      <w:r>
        <w:rPr>
          <w:sz w:val="28"/>
        </w:rPr>
        <w:t>Н</w:t>
      </w:r>
      <w:r w:rsidR="00424578">
        <w:rPr>
          <w:sz w:val="28"/>
        </w:rPr>
        <w:t xml:space="preserve">ачальник правового отдела </w:t>
      </w:r>
    </w:p>
    <w:p w:rsidR="00424578" w:rsidRDefault="00424578" w:rsidP="00424578"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</w:t>
      </w:r>
    </w:p>
    <w:p w:rsidR="00424578" w:rsidRDefault="00424578" w:rsidP="00424578"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С.М. </w:t>
      </w:r>
      <w:proofErr w:type="spellStart"/>
      <w:r>
        <w:rPr>
          <w:sz w:val="28"/>
        </w:rPr>
        <w:t>Чувенкова</w:t>
      </w:r>
      <w:proofErr w:type="spellEnd"/>
    </w:p>
    <w:p w:rsidR="00424578" w:rsidRDefault="00424578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>
      <w:pPr>
        <w:jc w:val="both"/>
        <w:rPr>
          <w:sz w:val="28"/>
        </w:rPr>
      </w:pPr>
    </w:p>
    <w:p w:rsidR="001C5C0A" w:rsidRDefault="001C5C0A"/>
    <w:sectPr w:rsidR="001C5C0A" w:rsidSect="001C5C0A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F64"/>
    <w:multiLevelType w:val="multilevel"/>
    <w:tmpl w:val="FA02B9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5C0A"/>
    <w:rsid w:val="001C5C0A"/>
    <w:rsid w:val="00424578"/>
    <w:rsid w:val="00C61CC6"/>
    <w:rsid w:val="00EA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C0A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C5C0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5C0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5C0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5C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5C0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C0A"/>
    <w:rPr>
      <w:rFonts w:ascii="Times New Roman" w:hAnsi="Times New Roman"/>
      <w:sz w:val="24"/>
    </w:rPr>
  </w:style>
  <w:style w:type="paragraph" w:styleId="a3">
    <w:name w:val="caption"/>
    <w:basedOn w:val="a"/>
    <w:link w:val="a4"/>
    <w:rsid w:val="001C5C0A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sid w:val="001C5C0A"/>
    <w:rPr>
      <w:i/>
    </w:rPr>
  </w:style>
  <w:style w:type="paragraph" w:styleId="21">
    <w:name w:val="toc 2"/>
    <w:next w:val="a"/>
    <w:link w:val="22"/>
    <w:uiPriority w:val="39"/>
    <w:rsid w:val="001C5C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5C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C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5C0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C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5C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C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5C0A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  <w:rsid w:val="001C5C0A"/>
  </w:style>
  <w:style w:type="paragraph" w:styleId="a5">
    <w:name w:val="List"/>
    <w:basedOn w:val="a6"/>
    <w:link w:val="a7"/>
    <w:rsid w:val="001C5C0A"/>
  </w:style>
  <w:style w:type="character" w:customStyle="1" w:styleId="a7">
    <w:name w:val="Список Знак"/>
    <w:basedOn w:val="a8"/>
    <w:link w:val="a5"/>
    <w:rsid w:val="001C5C0A"/>
  </w:style>
  <w:style w:type="paragraph" w:customStyle="1" w:styleId="Endnote">
    <w:name w:val="Endnote"/>
    <w:link w:val="Endnote0"/>
    <w:rsid w:val="001C5C0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C5C0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C5C0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C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5C0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C0A"/>
    <w:rPr>
      <w:rFonts w:ascii="XO Thames" w:hAnsi="XO Thames"/>
      <w:b/>
      <w:sz w:val="22"/>
    </w:rPr>
  </w:style>
  <w:style w:type="paragraph" w:styleId="a6">
    <w:name w:val="Body Text"/>
    <w:basedOn w:val="a"/>
    <w:link w:val="a8"/>
    <w:rsid w:val="001C5C0A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  <w:rsid w:val="001C5C0A"/>
  </w:style>
  <w:style w:type="character" w:customStyle="1" w:styleId="11">
    <w:name w:val="Заголовок 1 Знак"/>
    <w:link w:val="10"/>
    <w:rsid w:val="001C5C0A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1C5C0A"/>
    <w:rPr>
      <w:color w:val="0000FF"/>
      <w:u w:val="single"/>
    </w:rPr>
  </w:style>
  <w:style w:type="character" w:styleId="a9">
    <w:name w:val="Hyperlink"/>
    <w:link w:val="13"/>
    <w:rsid w:val="001C5C0A"/>
    <w:rPr>
      <w:color w:val="0000FF"/>
      <w:u w:val="single"/>
    </w:rPr>
  </w:style>
  <w:style w:type="paragraph" w:customStyle="1" w:styleId="Footnote">
    <w:name w:val="Footnote"/>
    <w:link w:val="Footnote0"/>
    <w:rsid w:val="001C5C0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5C0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C5C0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C5C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C0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C5C0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C5C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5C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C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5C0A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1C5C0A"/>
    <w:pPr>
      <w:ind w:left="720"/>
      <w:contextualSpacing/>
    </w:pPr>
    <w:rPr>
      <w:sz w:val="28"/>
    </w:rPr>
  </w:style>
  <w:style w:type="character" w:customStyle="1" w:styleId="ab">
    <w:name w:val="Абзац списка Знак"/>
    <w:basedOn w:val="1"/>
    <w:link w:val="aa"/>
    <w:rsid w:val="001C5C0A"/>
    <w:rPr>
      <w:sz w:val="28"/>
    </w:rPr>
  </w:style>
  <w:style w:type="paragraph" w:styleId="ac">
    <w:name w:val="index heading"/>
    <w:basedOn w:val="a"/>
    <w:link w:val="ad"/>
    <w:rsid w:val="001C5C0A"/>
  </w:style>
  <w:style w:type="character" w:customStyle="1" w:styleId="ad">
    <w:name w:val="Указатель Знак"/>
    <w:basedOn w:val="1"/>
    <w:link w:val="ac"/>
    <w:rsid w:val="001C5C0A"/>
  </w:style>
  <w:style w:type="paragraph" w:styleId="51">
    <w:name w:val="toc 5"/>
    <w:next w:val="a"/>
    <w:link w:val="52"/>
    <w:uiPriority w:val="39"/>
    <w:rsid w:val="001C5C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5C0A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1C5C0A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C5C0A"/>
    <w:rPr>
      <w:rFonts w:ascii="XO Thames" w:hAnsi="XO Thames"/>
      <w:i/>
      <w:sz w:val="24"/>
    </w:rPr>
  </w:style>
  <w:style w:type="paragraph" w:styleId="af0">
    <w:name w:val="Title"/>
    <w:basedOn w:val="a"/>
    <w:next w:val="a6"/>
    <w:link w:val="af1"/>
    <w:uiPriority w:val="10"/>
    <w:qFormat/>
    <w:rsid w:val="001C5C0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1">
    <w:name w:val="Название Знак"/>
    <w:basedOn w:val="1"/>
    <w:link w:val="af0"/>
    <w:rsid w:val="001C5C0A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1C5C0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C0A"/>
    <w:rPr>
      <w:rFonts w:ascii="XO Thames" w:hAnsi="XO Thames"/>
      <w:b/>
      <w:sz w:val="28"/>
    </w:rPr>
  </w:style>
  <w:style w:type="table" w:styleId="af2">
    <w:name w:val="Table Grid"/>
    <w:basedOn w:val="a1"/>
    <w:rsid w:val="0042457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4</cp:revision>
  <cp:lastPrinted>2025-01-04T11:24:00Z</cp:lastPrinted>
  <dcterms:created xsi:type="dcterms:W3CDTF">2025-01-04T10:41:00Z</dcterms:created>
  <dcterms:modified xsi:type="dcterms:W3CDTF">2025-01-04T11:25:00Z</dcterms:modified>
</cp:coreProperties>
</file>