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A4" w:rsidRPr="00DE204D" w:rsidRDefault="00FE14A4" w:rsidP="00C27712">
      <w:pPr>
        <w:shd w:val="clear" w:color="auto" w:fill="FFFFFF"/>
        <w:spacing w:before="22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BD46B1">
        <w:rPr>
          <w:b/>
          <w:bCs/>
          <w:color w:val="000000"/>
          <w:sz w:val="28"/>
          <w:szCs w:val="28"/>
        </w:rPr>
        <w:t>КРЫЛОВСКОГО</w:t>
      </w:r>
      <w:r w:rsidRPr="00DE204D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E14A4" w:rsidRPr="00DE204D" w:rsidRDefault="00BD46B1" w:rsidP="00C27712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</w:t>
      </w:r>
      <w:r w:rsidR="00FE14A4" w:rsidRPr="00DE204D">
        <w:rPr>
          <w:b/>
          <w:sz w:val="28"/>
          <w:szCs w:val="28"/>
        </w:rPr>
        <w:t xml:space="preserve"> РАЙОНА</w:t>
      </w:r>
    </w:p>
    <w:p w:rsidR="00BD46B1" w:rsidRDefault="00BD46B1" w:rsidP="00C27712">
      <w:pPr>
        <w:shd w:val="clear" w:color="auto" w:fill="FFFFFF"/>
        <w:spacing w:before="120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E14A4" w:rsidRPr="00FA209C" w:rsidRDefault="00FE14A4" w:rsidP="00C27712">
      <w:pPr>
        <w:shd w:val="clear" w:color="auto" w:fill="FFFFFF"/>
        <w:spacing w:before="120"/>
        <w:contextualSpacing/>
        <w:rPr>
          <w:b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Pr="00FA209C">
        <w:rPr>
          <w:b/>
          <w:bCs/>
          <w:color w:val="000000"/>
          <w:spacing w:val="-1"/>
          <w:sz w:val="32"/>
          <w:szCs w:val="32"/>
        </w:rPr>
        <w:t xml:space="preserve">ПОСТАНОВЛЕНИЕ           </w:t>
      </w:r>
    </w:p>
    <w:p w:rsidR="00FE14A4" w:rsidRDefault="00FE14A4" w:rsidP="00C27712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color w:val="000000"/>
          <w:spacing w:val="-3"/>
          <w:sz w:val="28"/>
          <w:szCs w:val="28"/>
        </w:rPr>
      </w:pPr>
      <w:r w:rsidRPr="00DE204D">
        <w:rPr>
          <w:color w:val="000000"/>
          <w:spacing w:val="-3"/>
          <w:sz w:val="28"/>
          <w:szCs w:val="28"/>
        </w:rPr>
        <w:t xml:space="preserve">   </w:t>
      </w:r>
      <w:bookmarkStart w:id="0" w:name="_GoBack"/>
      <w:bookmarkEnd w:id="0"/>
    </w:p>
    <w:p w:rsidR="00FE14A4" w:rsidRPr="002B13FC" w:rsidRDefault="00BD46B1" w:rsidP="00F16697">
      <w:pPr>
        <w:shd w:val="clear" w:color="auto" w:fill="FFFFFF"/>
        <w:spacing w:before="120"/>
        <w:contextualSpacing/>
        <w:jc w:val="center"/>
        <w:rPr>
          <w:bCs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о</w:t>
      </w:r>
      <w:r w:rsidR="00FE14A4" w:rsidRPr="002B13FC">
        <w:rPr>
          <w:bCs/>
          <w:color w:val="000000"/>
          <w:spacing w:val="-3"/>
          <w:sz w:val="28"/>
          <w:szCs w:val="28"/>
        </w:rPr>
        <w:t>т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F16697">
        <w:rPr>
          <w:bCs/>
          <w:color w:val="000000"/>
          <w:spacing w:val="-3"/>
          <w:sz w:val="28"/>
          <w:szCs w:val="28"/>
          <w:u w:val="single"/>
        </w:rPr>
        <w:t>23.01.2024</w:t>
      </w:r>
      <w:r w:rsidR="00FE14A4" w:rsidRPr="00F16697">
        <w:rPr>
          <w:bCs/>
          <w:color w:val="000000"/>
          <w:spacing w:val="-3"/>
          <w:sz w:val="28"/>
          <w:szCs w:val="28"/>
        </w:rPr>
        <w:t xml:space="preserve">  </w:t>
      </w:r>
      <w:r w:rsidR="00FE14A4" w:rsidRPr="002B13FC">
        <w:rPr>
          <w:bCs/>
          <w:color w:val="000000"/>
          <w:spacing w:val="-3"/>
          <w:sz w:val="28"/>
          <w:szCs w:val="28"/>
        </w:rPr>
        <w:t xml:space="preserve">                </w:t>
      </w:r>
      <w:r w:rsidR="002B13FC" w:rsidRPr="002B13FC">
        <w:rPr>
          <w:bCs/>
          <w:color w:val="000000"/>
          <w:spacing w:val="-3"/>
          <w:sz w:val="28"/>
          <w:szCs w:val="28"/>
        </w:rPr>
        <w:t xml:space="preserve">                 </w:t>
      </w:r>
      <w:r w:rsidR="00FE14A4" w:rsidRPr="002B13FC">
        <w:rPr>
          <w:bCs/>
          <w:color w:val="000000"/>
          <w:sz w:val="28"/>
          <w:szCs w:val="28"/>
        </w:rPr>
        <w:t xml:space="preserve">№ </w:t>
      </w:r>
      <w:r w:rsidR="00F16697">
        <w:rPr>
          <w:bCs/>
          <w:color w:val="000000"/>
          <w:sz w:val="28"/>
          <w:szCs w:val="28"/>
          <w:u w:val="single"/>
        </w:rPr>
        <w:t>4</w:t>
      </w:r>
    </w:p>
    <w:p w:rsidR="003001C3" w:rsidRPr="00BD46B1" w:rsidRDefault="00BD46B1" w:rsidP="00C27712">
      <w:pPr>
        <w:jc w:val="center"/>
        <w:rPr>
          <w:sz w:val="28"/>
          <w:szCs w:val="28"/>
        </w:rPr>
      </w:pPr>
      <w:r w:rsidRPr="00BD46B1">
        <w:t>станица Крыловская</w:t>
      </w:r>
    </w:p>
    <w:p w:rsidR="00BD46B1" w:rsidRDefault="00BD46B1" w:rsidP="00C27712">
      <w:pPr>
        <w:jc w:val="center"/>
        <w:rPr>
          <w:b/>
          <w:sz w:val="28"/>
          <w:szCs w:val="28"/>
        </w:rPr>
      </w:pPr>
    </w:p>
    <w:p w:rsidR="00BD46B1" w:rsidRPr="00BD46B1" w:rsidRDefault="00BD46B1" w:rsidP="00C27712">
      <w:pPr>
        <w:jc w:val="center"/>
        <w:rPr>
          <w:b/>
          <w:sz w:val="28"/>
          <w:szCs w:val="28"/>
        </w:rPr>
      </w:pPr>
    </w:p>
    <w:p w:rsidR="009574FB" w:rsidRPr="009574FB" w:rsidRDefault="009574FB" w:rsidP="00C27712">
      <w:pPr>
        <w:suppressAutoHyphens/>
        <w:autoSpaceDN w:val="0"/>
        <w:jc w:val="center"/>
        <w:rPr>
          <w:b/>
          <w:sz w:val="28"/>
          <w:szCs w:val="28"/>
        </w:rPr>
      </w:pPr>
      <w:r w:rsidRPr="009574FB">
        <w:rPr>
          <w:b/>
          <w:sz w:val="28"/>
          <w:szCs w:val="28"/>
        </w:rPr>
        <w:t xml:space="preserve">Об утверждении Положения о комиссии по установлению стажа муниципальной службы муниципальным служащим администрации </w:t>
      </w:r>
      <w:r w:rsidR="0019332E">
        <w:rPr>
          <w:b/>
          <w:sz w:val="28"/>
          <w:szCs w:val="28"/>
        </w:rPr>
        <w:t>Крыловского</w:t>
      </w:r>
      <w:r w:rsidRPr="009574FB">
        <w:rPr>
          <w:b/>
          <w:sz w:val="28"/>
          <w:szCs w:val="28"/>
        </w:rPr>
        <w:t xml:space="preserve"> сельского поселения Кры</w:t>
      </w:r>
      <w:r w:rsidR="0019332E">
        <w:rPr>
          <w:b/>
          <w:sz w:val="28"/>
          <w:szCs w:val="28"/>
        </w:rPr>
        <w:t>ловского</w:t>
      </w:r>
      <w:r w:rsidRPr="009574FB">
        <w:rPr>
          <w:b/>
          <w:sz w:val="28"/>
          <w:szCs w:val="28"/>
        </w:rPr>
        <w:t xml:space="preserve"> района </w:t>
      </w:r>
    </w:p>
    <w:p w:rsidR="00407DB9" w:rsidRDefault="00407DB9" w:rsidP="00C27712">
      <w:pPr>
        <w:ind w:firstLine="709"/>
        <w:jc w:val="center"/>
        <w:rPr>
          <w:b/>
          <w:sz w:val="28"/>
          <w:szCs w:val="28"/>
        </w:rPr>
      </w:pPr>
    </w:p>
    <w:p w:rsidR="00BD46B1" w:rsidRDefault="00BD46B1" w:rsidP="00C27712">
      <w:pPr>
        <w:ind w:firstLine="709"/>
        <w:jc w:val="center"/>
        <w:rPr>
          <w:b/>
          <w:sz w:val="28"/>
          <w:szCs w:val="28"/>
        </w:rPr>
      </w:pPr>
    </w:p>
    <w:p w:rsidR="00757727" w:rsidRDefault="00757727" w:rsidP="00C27712">
      <w:pPr>
        <w:ind w:firstLine="709"/>
        <w:jc w:val="both"/>
        <w:rPr>
          <w:sz w:val="28"/>
          <w:szCs w:val="28"/>
        </w:rPr>
      </w:pPr>
      <w:r w:rsidRPr="00A66A72">
        <w:rPr>
          <w:sz w:val="28"/>
          <w:szCs w:val="28"/>
        </w:rPr>
        <w:t xml:space="preserve">В соответствии </w:t>
      </w:r>
      <w:r w:rsidR="0019332E" w:rsidRPr="0019332E">
        <w:rPr>
          <w:rFonts w:cs="Arial"/>
          <w:bCs/>
          <w:sz w:val="28"/>
          <w:szCs w:val="28"/>
        </w:rPr>
        <w:t xml:space="preserve">с Федеральным законом от 2 марта 2007 года № 25-ФЗ «О муниципальной службе в Российской Федерации»,  </w:t>
      </w:r>
      <w:r w:rsidR="006722B2">
        <w:rPr>
          <w:rFonts w:cs="Arial"/>
          <w:bCs/>
          <w:sz w:val="28"/>
          <w:szCs w:val="28"/>
        </w:rPr>
        <w:t xml:space="preserve">Законом Краснодарского края от </w:t>
      </w:r>
      <w:r w:rsidR="006722B2" w:rsidRPr="006722B2">
        <w:rPr>
          <w:rFonts w:cs="Arial"/>
          <w:bCs/>
          <w:sz w:val="28"/>
          <w:szCs w:val="28"/>
        </w:rPr>
        <w:t xml:space="preserve">8 июня 2007 г. № 1244-КЗ «О муниципальной службе в Краснодарском крае», </w:t>
      </w:r>
      <w:r w:rsidR="0019332E">
        <w:rPr>
          <w:rFonts w:cs="Arial"/>
          <w:bCs/>
          <w:sz w:val="28"/>
          <w:szCs w:val="28"/>
        </w:rPr>
        <w:t>З</w:t>
      </w:r>
      <w:r w:rsidR="0019332E" w:rsidRPr="0019332E">
        <w:rPr>
          <w:rFonts w:cs="Arial"/>
          <w:bCs/>
          <w:sz w:val="28"/>
          <w:szCs w:val="28"/>
        </w:rPr>
        <w:t>аконом Краснодарского края   от   27   сентября 2007 года № 1324 – КЗ «О порядке исчисления стажа муниципальной службы в Краснодарском крае»</w:t>
      </w:r>
      <w:r w:rsidR="0019332E">
        <w:rPr>
          <w:rFonts w:cs="Arial"/>
          <w:bCs/>
          <w:sz w:val="28"/>
          <w:szCs w:val="28"/>
        </w:rPr>
        <w:t xml:space="preserve"> </w:t>
      </w:r>
      <w:r w:rsidR="006722B2">
        <w:rPr>
          <w:rFonts w:cs="Arial"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п о с т а н о в л я ю:</w:t>
      </w:r>
    </w:p>
    <w:p w:rsidR="0019332E" w:rsidRPr="0019332E" w:rsidRDefault="00BD46B1" w:rsidP="00C277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7727">
        <w:rPr>
          <w:sz w:val="28"/>
          <w:szCs w:val="28"/>
        </w:rPr>
        <w:t>. Утвердить</w:t>
      </w:r>
      <w:r w:rsidR="0019332E" w:rsidRPr="0019332E">
        <w:rPr>
          <w:sz w:val="28"/>
          <w:szCs w:val="28"/>
        </w:rPr>
        <w:t xml:space="preserve"> </w:t>
      </w:r>
      <w:r w:rsidR="0019332E">
        <w:rPr>
          <w:sz w:val="28"/>
          <w:szCs w:val="28"/>
        </w:rPr>
        <w:t>П</w:t>
      </w:r>
      <w:r w:rsidR="0019332E" w:rsidRPr="0019332E">
        <w:rPr>
          <w:sz w:val="28"/>
          <w:szCs w:val="28"/>
        </w:rPr>
        <w:t>оложение   о   комиссии    по     установлению    стажа муниципальной службы</w:t>
      </w:r>
      <w:r w:rsidR="0019332E" w:rsidRPr="0019332E">
        <w:rPr>
          <w:rFonts w:ascii="Arial" w:hAnsi="Arial" w:cs="Arial"/>
          <w:sz w:val="20"/>
          <w:szCs w:val="20"/>
        </w:rPr>
        <w:t xml:space="preserve"> </w:t>
      </w:r>
      <w:r w:rsidR="0019332E" w:rsidRPr="0019332E">
        <w:rPr>
          <w:sz w:val="28"/>
          <w:szCs w:val="28"/>
        </w:rPr>
        <w:t xml:space="preserve">муниципальным служащим администрации </w:t>
      </w:r>
      <w:r w:rsidR="0019332E">
        <w:rPr>
          <w:sz w:val="28"/>
          <w:szCs w:val="28"/>
        </w:rPr>
        <w:t>Крыловского сельского поселения</w:t>
      </w:r>
      <w:r w:rsidR="0019332E" w:rsidRPr="0019332E">
        <w:rPr>
          <w:sz w:val="28"/>
          <w:szCs w:val="28"/>
        </w:rPr>
        <w:t xml:space="preserve"> Кры</w:t>
      </w:r>
      <w:r w:rsidR="0019332E">
        <w:rPr>
          <w:sz w:val="28"/>
          <w:szCs w:val="28"/>
        </w:rPr>
        <w:t>ловского</w:t>
      </w:r>
      <w:r w:rsidR="0019332E" w:rsidRPr="0019332E">
        <w:rPr>
          <w:sz w:val="28"/>
          <w:szCs w:val="28"/>
        </w:rPr>
        <w:t xml:space="preserve"> района (приложение</w:t>
      </w:r>
      <w:r w:rsidR="006722B2">
        <w:rPr>
          <w:sz w:val="28"/>
          <w:szCs w:val="28"/>
        </w:rPr>
        <w:t xml:space="preserve"> 1</w:t>
      </w:r>
      <w:r w:rsidR="0019332E" w:rsidRPr="0019332E">
        <w:rPr>
          <w:sz w:val="28"/>
          <w:szCs w:val="28"/>
        </w:rPr>
        <w:t>).</w:t>
      </w:r>
    </w:p>
    <w:p w:rsidR="002B13FC" w:rsidRDefault="002B13FC" w:rsidP="00C27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22B2" w:rsidRPr="006722B2">
        <w:rPr>
          <w:sz w:val="28"/>
          <w:szCs w:val="28"/>
        </w:rPr>
        <w:t xml:space="preserve">Утвердить состав комиссии </w:t>
      </w:r>
      <w:r w:rsidR="006722B2">
        <w:rPr>
          <w:sz w:val="28"/>
          <w:szCs w:val="28"/>
        </w:rPr>
        <w:t xml:space="preserve">Крыловского </w:t>
      </w:r>
      <w:r w:rsidR="006722B2" w:rsidRPr="006722B2">
        <w:rPr>
          <w:sz w:val="28"/>
          <w:szCs w:val="28"/>
        </w:rPr>
        <w:t xml:space="preserve">сельского поселения </w:t>
      </w:r>
      <w:r w:rsidR="006722B2">
        <w:rPr>
          <w:sz w:val="28"/>
          <w:szCs w:val="28"/>
        </w:rPr>
        <w:t xml:space="preserve">Крыловского </w:t>
      </w:r>
      <w:r w:rsidR="006722B2" w:rsidRPr="006722B2">
        <w:rPr>
          <w:sz w:val="28"/>
          <w:szCs w:val="28"/>
        </w:rPr>
        <w:t>района по установлению стажа муниципальной службы (приложение 2).</w:t>
      </w:r>
    </w:p>
    <w:p w:rsidR="004F73B0" w:rsidRPr="004F73B0" w:rsidRDefault="002B13FC" w:rsidP="00C27712">
      <w:pPr>
        <w:ind w:firstLine="709"/>
        <w:jc w:val="both"/>
        <w:rPr>
          <w:sz w:val="28"/>
          <w:szCs w:val="28"/>
        </w:rPr>
      </w:pPr>
      <w:r w:rsidRPr="004A3EFB">
        <w:rPr>
          <w:sz w:val="28"/>
          <w:szCs w:val="28"/>
        </w:rPr>
        <w:t>3</w:t>
      </w:r>
      <w:r w:rsidR="00757727" w:rsidRPr="004A3EFB">
        <w:rPr>
          <w:sz w:val="28"/>
          <w:szCs w:val="28"/>
        </w:rPr>
        <w:t>.</w:t>
      </w:r>
      <w:r w:rsidR="00757727">
        <w:rPr>
          <w:sz w:val="28"/>
          <w:szCs w:val="28"/>
        </w:rPr>
        <w:t xml:space="preserve"> </w:t>
      </w:r>
      <w:r w:rsidR="00094625">
        <w:rPr>
          <w:bCs/>
          <w:sz w:val="28"/>
          <w:szCs w:val="28"/>
        </w:rPr>
        <w:t>Организационно-производственному отделу</w:t>
      </w:r>
      <w:r w:rsidR="00BD46B1">
        <w:rPr>
          <w:bCs/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526B28">
        <w:rPr>
          <w:bCs/>
          <w:sz w:val="28"/>
          <w:szCs w:val="28"/>
        </w:rPr>
        <w:t>обнародовать</w:t>
      </w:r>
      <w:r w:rsidR="00BD46B1">
        <w:rPr>
          <w:bCs/>
          <w:sz w:val="28"/>
          <w:szCs w:val="28"/>
        </w:rPr>
        <w:t xml:space="preserve"> настоящее постановление в установленном порядке и</w:t>
      </w:r>
      <w:r w:rsidR="00526B28">
        <w:rPr>
          <w:bCs/>
          <w:sz w:val="28"/>
          <w:szCs w:val="28"/>
        </w:rPr>
        <w:t xml:space="preserve"> разме</w:t>
      </w:r>
      <w:r w:rsidR="00BD46B1">
        <w:rPr>
          <w:bCs/>
          <w:sz w:val="28"/>
          <w:szCs w:val="28"/>
        </w:rPr>
        <w:t>стить на официальном сайте ад</w:t>
      </w:r>
      <w:r w:rsidR="00526B28">
        <w:rPr>
          <w:bCs/>
          <w:sz w:val="28"/>
          <w:szCs w:val="28"/>
        </w:rPr>
        <w:t xml:space="preserve">министрации </w:t>
      </w:r>
      <w:r w:rsidR="00BD46B1">
        <w:rPr>
          <w:bCs/>
          <w:sz w:val="28"/>
          <w:szCs w:val="28"/>
        </w:rPr>
        <w:t>Крыловского</w:t>
      </w:r>
      <w:r w:rsidR="00526B28">
        <w:rPr>
          <w:bCs/>
          <w:sz w:val="28"/>
          <w:szCs w:val="28"/>
        </w:rPr>
        <w:t xml:space="preserve"> сельского поселения </w:t>
      </w:r>
      <w:r w:rsidR="00BD46B1">
        <w:rPr>
          <w:bCs/>
          <w:sz w:val="28"/>
          <w:szCs w:val="28"/>
        </w:rPr>
        <w:t>Крыловского</w:t>
      </w:r>
      <w:r w:rsidR="00526B28">
        <w:rPr>
          <w:bCs/>
          <w:sz w:val="28"/>
          <w:szCs w:val="28"/>
        </w:rPr>
        <w:t xml:space="preserve"> района в информационно - телекоммуникационной сети «Интернет».</w:t>
      </w:r>
    </w:p>
    <w:p w:rsidR="00757727" w:rsidRDefault="004A3EFB" w:rsidP="00C27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73B0">
        <w:rPr>
          <w:sz w:val="28"/>
          <w:szCs w:val="28"/>
        </w:rPr>
        <w:t xml:space="preserve">. </w:t>
      </w:r>
      <w:r w:rsidR="00757727">
        <w:rPr>
          <w:sz w:val="28"/>
          <w:szCs w:val="28"/>
        </w:rPr>
        <w:t xml:space="preserve">Контроль за </w:t>
      </w:r>
      <w:r w:rsidR="00BD46B1">
        <w:rPr>
          <w:sz w:val="28"/>
          <w:szCs w:val="28"/>
        </w:rPr>
        <w:t>ис</w:t>
      </w:r>
      <w:r w:rsidR="00757727">
        <w:rPr>
          <w:sz w:val="28"/>
          <w:szCs w:val="28"/>
        </w:rPr>
        <w:t>полнением настоящ</w:t>
      </w:r>
      <w:r w:rsidR="00FE14A4">
        <w:rPr>
          <w:sz w:val="28"/>
          <w:szCs w:val="28"/>
        </w:rPr>
        <w:t xml:space="preserve">его постановления </w:t>
      </w:r>
      <w:r w:rsidR="00BD46B1">
        <w:rPr>
          <w:sz w:val="28"/>
          <w:szCs w:val="28"/>
        </w:rPr>
        <w:t xml:space="preserve">возложить на начальника правового отдела администрации </w:t>
      </w:r>
      <w:proofErr w:type="spellStart"/>
      <w:r w:rsidR="00BD46B1">
        <w:rPr>
          <w:sz w:val="28"/>
          <w:szCs w:val="28"/>
        </w:rPr>
        <w:t>Крыловского</w:t>
      </w:r>
      <w:proofErr w:type="spellEnd"/>
      <w:r w:rsidR="00BD46B1">
        <w:rPr>
          <w:sz w:val="28"/>
          <w:szCs w:val="28"/>
        </w:rPr>
        <w:t xml:space="preserve"> сельского поселения </w:t>
      </w:r>
      <w:proofErr w:type="spellStart"/>
      <w:r w:rsidR="00BD46B1">
        <w:rPr>
          <w:sz w:val="28"/>
          <w:szCs w:val="28"/>
        </w:rPr>
        <w:t>Крыловского</w:t>
      </w:r>
      <w:proofErr w:type="spellEnd"/>
      <w:r w:rsidR="00BD46B1">
        <w:rPr>
          <w:sz w:val="28"/>
          <w:szCs w:val="28"/>
        </w:rPr>
        <w:t xml:space="preserve"> района С.М. </w:t>
      </w:r>
      <w:proofErr w:type="spellStart"/>
      <w:r w:rsidR="00094625">
        <w:rPr>
          <w:sz w:val="28"/>
          <w:szCs w:val="28"/>
        </w:rPr>
        <w:t>Чувенк</w:t>
      </w:r>
      <w:r w:rsidR="00BD46B1">
        <w:rPr>
          <w:sz w:val="28"/>
          <w:szCs w:val="28"/>
        </w:rPr>
        <w:t>ову</w:t>
      </w:r>
      <w:proofErr w:type="spellEnd"/>
      <w:r w:rsidR="00FE14A4">
        <w:rPr>
          <w:sz w:val="28"/>
          <w:szCs w:val="28"/>
        </w:rPr>
        <w:t>.</w:t>
      </w:r>
    </w:p>
    <w:p w:rsidR="004A3EFB" w:rsidRDefault="00526B28" w:rsidP="00C27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>5</w:t>
      </w:r>
      <w:r w:rsidR="00757727">
        <w:rPr>
          <w:sz w:val="28"/>
          <w:szCs w:val="28"/>
        </w:rPr>
        <w:t>. Постановление вступает в</w:t>
      </w:r>
      <w:r w:rsidR="00BD46B1">
        <w:rPr>
          <w:sz w:val="28"/>
          <w:szCs w:val="28"/>
        </w:rPr>
        <w:t xml:space="preserve"> законную</w:t>
      </w:r>
      <w:r w:rsidR="00757727">
        <w:rPr>
          <w:sz w:val="28"/>
          <w:szCs w:val="28"/>
        </w:rPr>
        <w:t xml:space="preserve"> силу с</w:t>
      </w:r>
      <w:r w:rsidR="00D35D5C">
        <w:rPr>
          <w:sz w:val="28"/>
          <w:szCs w:val="28"/>
        </w:rPr>
        <w:t>о дня</w:t>
      </w:r>
      <w:r w:rsidR="00BD46B1">
        <w:rPr>
          <w:sz w:val="28"/>
          <w:szCs w:val="28"/>
        </w:rPr>
        <w:t xml:space="preserve"> его</w:t>
      </w:r>
      <w:r w:rsidR="000E09D0">
        <w:rPr>
          <w:sz w:val="28"/>
          <w:szCs w:val="28"/>
        </w:rPr>
        <w:t xml:space="preserve"> официального</w:t>
      </w:r>
      <w:r w:rsidR="00D35D5C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бнародования.</w:t>
      </w:r>
    </w:p>
    <w:p w:rsidR="00BD46B1" w:rsidRDefault="00BD46B1" w:rsidP="00C27712">
      <w:pPr>
        <w:ind w:firstLine="709"/>
        <w:jc w:val="both"/>
        <w:rPr>
          <w:sz w:val="28"/>
          <w:szCs w:val="28"/>
        </w:rPr>
      </w:pPr>
    </w:p>
    <w:p w:rsidR="00BD46B1" w:rsidRDefault="00BD46B1" w:rsidP="00C27712">
      <w:pPr>
        <w:ind w:firstLine="709"/>
        <w:jc w:val="both"/>
        <w:rPr>
          <w:sz w:val="28"/>
          <w:szCs w:val="28"/>
        </w:rPr>
      </w:pPr>
    </w:p>
    <w:p w:rsidR="00BD46B1" w:rsidRDefault="00A66A72" w:rsidP="00F74A7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46B1">
        <w:rPr>
          <w:sz w:val="28"/>
          <w:szCs w:val="28"/>
        </w:rPr>
        <w:t xml:space="preserve"> Крыловского</w:t>
      </w:r>
    </w:p>
    <w:p w:rsidR="00BD46B1" w:rsidRDefault="00BD46B1" w:rsidP="00F74A7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D46B1" w:rsidRDefault="00BD46B1" w:rsidP="00F74A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 w:rsidR="00A6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="00F16697">
        <w:rPr>
          <w:sz w:val="28"/>
          <w:szCs w:val="28"/>
        </w:rPr>
        <w:t xml:space="preserve"> </w:t>
      </w:r>
      <w:r w:rsidR="006722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С.Н. Яковлев</w:t>
      </w:r>
      <w:r w:rsidR="00F16697">
        <w:rPr>
          <w:sz w:val="28"/>
          <w:szCs w:val="28"/>
        </w:rPr>
        <w:t>а</w:t>
      </w:r>
    </w:p>
    <w:p w:rsidR="00F16697" w:rsidRDefault="00F16697" w:rsidP="00F74A79">
      <w:pPr>
        <w:jc w:val="both"/>
        <w:rPr>
          <w:sz w:val="28"/>
          <w:szCs w:val="28"/>
        </w:rPr>
      </w:pPr>
    </w:p>
    <w:p w:rsidR="00F74A79" w:rsidRDefault="00F74A79" w:rsidP="00C27712">
      <w:pPr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840E29" w:rsidRPr="00640EA3" w:rsidRDefault="00840E29" w:rsidP="00C27712">
      <w:pPr>
        <w:ind w:left="5103"/>
        <w:jc w:val="center"/>
        <w:rPr>
          <w:rFonts w:eastAsia="Calibri"/>
          <w:sz w:val="28"/>
          <w:szCs w:val="28"/>
          <w:lang w:eastAsia="en-US"/>
        </w:rPr>
      </w:pPr>
      <w:bookmarkStart w:id="1" w:name="_Hlk119676985"/>
      <w:r w:rsidRPr="00640EA3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6722B2">
        <w:rPr>
          <w:rFonts w:eastAsia="Calibri"/>
          <w:sz w:val="28"/>
          <w:szCs w:val="28"/>
          <w:lang w:eastAsia="en-US"/>
        </w:rPr>
        <w:t xml:space="preserve"> 1</w:t>
      </w:r>
    </w:p>
    <w:p w:rsidR="00840E29" w:rsidRPr="00640EA3" w:rsidRDefault="00840E29" w:rsidP="00C27712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840E29" w:rsidRPr="00640EA3" w:rsidRDefault="0026037F" w:rsidP="00C27712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Крыловского</w:t>
      </w:r>
      <w:r w:rsidR="006D065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840E29" w:rsidRPr="00640EA3" w:rsidRDefault="0026037F" w:rsidP="00C27712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Крыловского</w:t>
      </w:r>
      <w:r w:rsidR="00840E29" w:rsidRPr="00640EA3">
        <w:rPr>
          <w:rFonts w:eastAsia="Calibri"/>
          <w:sz w:val="28"/>
          <w:szCs w:val="28"/>
          <w:lang w:eastAsia="en-US"/>
        </w:rPr>
        <w:t xml:space="preserve"> район</w:t>
      </w:r>
      <w:r w:rsidR="006D065A">
        <w:rPr>
          <w:rFonts w:eastAsia="Calibri"/>
          <w:sz w:val="28"/>
          <w:szCs w:val="28"/>
          <w:lang w:eastAsia="en-US"/>
        </w:rPr>
        <w:t>а</w:t>
      </w:r>
    </w:p>
    <w:p w:rsidR="00840E29" w:rsidRPr="00640EA3" w:rsidRDefault="008D6E09" w:rsidP="00C27712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16697">
        <w:rPr>
          <w:rFonts w:eastAsia="Calibri"/>
          <w:sz w:val="28"/>
          <w:szCs w:val="28"/>
          <w:u w:val="single"/>
          <w:lang w:eastAsia="en-US"/>
        </w:rPr>
        <w:t>23.01.2024</w:t>
      </w:r>
      <w:r w:rsidR="00FA20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4A3EFB">
        <w:rPr>
          <w:rFonts w:eastAsia="Calibri"/>
          <w:sz w:val="28"/>
          <w:szCs w:val="28"/>
          <w:lang w:eastAsia="en-US"/>
        </w:rPr>
        <w:t xml:space="preserve"> </w:t>
      </w:r>
      <w:r w:rsidR="00F16697">
        <w:rPr>
          <w:rFonts w:eastAsia="Calibri"/>
          <w:sz w:val="28"/>
          <w:szCs w:val="28"/>
          <w:u w:val="single"/>
          <w:lang w:eastAsia="en-US"/>
        </w:rPr>
        <w:t>4</w:t>
      </w:r>
    </w:p>
    <w:bookmarkEnd w:id="1"/>
    <w:p w:rsidR="00840E29" w:rsidRPr="00640EA3" w:rsidRDefault="00840E29" w:rsidP="00C27712">
      <w:pPr>
        <w:spacing w:line="256" w:lineRule="auto"/>
        <w:ind w:firstLine="709"/>
        <w:rPr>
          <w:rFonts w:eastAsia="Calibri"/>
          <w:sz w:val="28"/>
          <w:szCs w:val="28"/>
          <w:lang w:eastAsia="en-US"/>
        </w:rPr>
      </w:pPr>
    </w:p>
    <w:p w:rsidR="00840E29" w:rsidRDefault="00840E29" w:rsidP="00C27712">
      <w:pPr>
        <w:spacing w:line="256" w:lineRule="auto"/>
        <w:ind w:firstLine="709"/>
        <w:rPr>
          <w:rFonts w:eastAsia="Calibri"/>
          <w:sz w:val="28"/>
          <w:szCs w:val="28"/>
          <w:lang w:eastAsia="en-US"/>
        </w:rPr>
      </w:pPr>
    </w:p>
    <w:p w:rsidR="0026037F" w:rsidRDefault="0026037F" w:rsidP="00C27712">
      <w:pPr>
        <w:spacing w:line="256" w:lineRule="auto"/>
        <w:ind w:firstLine="709"/>
        <w:rPr>
          <w:rFonts w:eastAsia="Calibri"/>
          <w:sz w:val="28"/>
          <w:szCs w:val="28"/>
          <w:lang w:eastAsia="en-US"/>
        </w:rPr>
      </w:pPr>
    </w:p>
    <w:p w:rsidR="00C27712" w:rsidRPr="00C27712" w:rsidRDefault="00C27712" w:rsidP="00C27712">
      <w:pPr>
        <w:contextualSpacing/>
        <w:jc w:val="center"/>
        <w:rPr>
          <w:b/>
          <w:bCs/>
          <w:sz w:val="28"/>
          <w:szCs w:val="28"/>
        </w:rPr>
      </w:pPr>
      <w:r w:rsidRPr="00C27712">
        <w:rPr>
          <w:b/>
          <w:bCs/>
          <w:sz w:val="28"/>
          <w:szCs w:val="28"/>
        </w:rPr>
        <w:t>Положение</w:t>
      </w:r>
    </w:p>
    <w:p w:rsidR="0026037F" w:rsidRPr="00C27712" w:rsidRDefault="00C27712" w:rsidP="00C27712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7712">
        <w:rPr>
          <w:b/>
          <w:bCs/>
          <w:sz w:val="28"/>
          <w:szCs w:val="28"/>
        </w:rPr>
        <w:t>о   комиссии по установлению стажа муниципальной службы</w:t>
      </w:r>
      <w:r w:rsidRPr="00C277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7712">
        <w:rPr>
          <w:b/>
          <w:bCs/>
          <w:sz w:val="28"/>
          <w:szCs w:val="28"/>
        </w:rPr>
        <w:t>муниципальным служащим администрации Крыловского сельского поселения Крыловского района</w:t>
      </w:r>
    </w:p>
    <w:p w:rsidR="00840E29" w:rsidRDefault="00840E29" w:rsidP="00C27712">
      <w:pPr>
        <w:spacing w:line="256" w:lineRule="auto"/>
        <w:ind w:firstLine="709"/>
        <w:rPr>
          <w:sz w:val="28"/>
          <w:szCs w:val="28"/>
        </w:rPr>
      </w:pPr>
    </w:p>
    <w:p w:rsidR="00C27712" w:rsidRPr="00C27712" w:rsidRDefault="00C27712" w:rsidP="00C27712">
      <w:pPr>
        <w:widowControl w:val="0"/>
        <w:numPr>
          <w:ilvl w:val="0"/>
          <w:numId w:val="2"/>
        </w:numPr>
        <w:spacing w:after="120"/>
        <w:ind w:left="0" w:firstLine="0"/>
        <w:jc w:val="center"/>
        <w:outlineLvl w:val="1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Общие положения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Настоящее Положение разработано в целях реализации части 2 статьи 5 Закона Краснодарского края от 27 сентября 2007 г. № 1324-КЗ</w:t>
      </w:r>
      <w:r w:rsidRPr="00C27712">
        <w:rPr>
          <w:color w:val="000000"/>
          <w:sz w:val="28"/>
          <w:szCs w:val="20"/>
        </w:rPr>
        <w:br/>
        <w:t xml:space="preserve">«О порядке исчисления стажа муниципальной службы в Краснодарском крае» и определяет порядок формирования и деятельности комиссии </w:t>
      </w:r>
      <w:r w:rsidR="00AD54F9">
        <w:rPr>
          <w:color w:val="000000"/>
          <w:sz w:val="28"/>
          <w:szCs w:val="20"/>
        </w:rPr>
        <w:t xml:space="preserve">Крыловского </w:t>
      </w:r>
      <w:r w:rsidRPr="00C27712">
        <w:rPr>
          <w:color w:val="000000"/>
          <w:sz w:val="28"/>
          <w:szCs w:val="20"/>
        </w:rPr>
        <w:t xml:space="preserve">сельского поселения </w:t>
      </w:r>
      <w:r w:rsidR="00AD54F9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района по установлению стажа муниципальной службы (далее - комиссия).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Комиссия образовывается с целью установления стажа муниципальной службы лицам, замещающим должности муниципальной службы администрации </w:t>
      </w:r>
      <w:r w:rsidR="00AD54F9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сельского поселения </w:t>
      </w:r>
      <w:r w:rsidR="00AD54F9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района. 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В своей деятельности комиссия руководствуется </w:t>
      </w:r>
      <w:hyperlink r:id="rId7" w:history="1">
        <w:r w:rsidRPr="00C27712">
          <w:rPr>
            <w:color w:val="000000"/>
            <w:sz w:val="28"/>
            <w:szCs w:val="20"/>
          </w:rPr>
          <w:t>Конституцией</w:t>
        </w:r>
      </w:hyperlink>
      <w:r w:rsidRPr="00C27712">
        <w:rPr>
          <w:color w:val="000000"/>
          <w:sz w:val="28"/>
          <w:szCs w:val="20"/>
        </w:rPr>
        <w:t xml:space="preserve"> Российской Федерации, федеральными законами и иными нормативными правовыми актами Российской Федерации и Краснодарского края, </w:t>
      </w:r>
      <w:hyperlink r:id="rId8" w:history="1">
        <w:r w:rsidRPr="00C27712">
          <w:rPr>
            <w:color w:val="000000"/>
            <w:sz w:val="28"/>
            <w:szCs w:val="20"/>
          </w:rPr>
          <w:t>Уставом</w:t>
        </w:r>
      </w:hyperlink>
      <w:r w:rsidRPr="00C27712">
        <w:rPr>
          <w:color w:val="000000"/>
          <w:sz w:val="28"/>
          <w:szCs w:val="20"/>
        </w:rPr>
        <w:t xml:space="preserve"> </w:t>
      </w:r>
      <w:r w:rsidR="00AD54F9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сельского поселения </w:t>
      </w:r>
      <w:r w:rsidR="00AD54F9">
        <w:rPr>
          <w:color w:val="000000"/>
          <w:sz w:val="28"/>
          <w:szCs w:val="20"/>
        </w:rPr>
        <w:t xml:space="preserve">Крыловского </w:t>
      </w:r>
      <w:r w:rsidRPr="00C27712">
        <w:rPr>
          <w:color w:val="000000"/>
          <w:sz w:val="28"/>
          <w:szCs w:val="20"/>
        </w:rPr>
        <w:t>района, а также настоящим Положением.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Положение о комиссии и ее состав утверждаются </w:t>
      </w:r>
      <w:r w:rsidR="00AD54F9">
        <w:rPr>
          <w:color w:val="000000"/>
          <w:sz w:val="28"/>
          <w:szCs w:val="20"/>
        </w:rPr>
        <w:t>постановлением администрации Крыловского</w:t>
      </w:r>
      <w:r w:rsidRPr="00C27712">
        <w:rPr>
          <w:color w:val="000000"/>
          <w:sz w:val="28"/>
          <w:szCs w:val="20"/>
        </w:rPr>
        <w:t xml:space="preserve"> сельского поселения </w:t>
      </w:r>
      <w:r w:rsidR="00AD54F9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района.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Порядок исчисления стажа муниципальной службы определяется статьей 25 Федерального закона от 2 марта 2007 г. № 25-ФЗ «О муниципальной службе в Российской Федерации, Законом Краснодарского края от 27 сентября 2007 № 1324-КЗ «О порядке исчисления стажа муниципальной службы в Краснодарском крае».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Стаж муниципальной службы устанавливается на основании следующих документов:</w:t>
      </w:r>
    </w:p>
    <w:p w:rsidR="00C27712" w:rsidRPr="00C27712" w:rsidRDefault="00F74A79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 xml:space="preserve">трудовой книжки и (или) сведений о трудовой деятельности, предусмотренных </w:t>
      </w:r>
      <w:hyperlink r:id="rId9" w:history="1">
        <w:r w:rsidR="00C27712" w:rsidRPr="00C27712">
          <w:rPr>
            <w:color w:val="000000"/>
            <w:sz w:val="28"/>
            <w:szCs w:val="20"/>
          </w:rPr>
          <w:t>статьей 66(1)</w:t>
        </w:r>
      </w:hyperlink>
      <w:r w:rsidR="00C27712" w:rsidRPr="00C27712">
        <w:rPr>
          <w:color w:val="000000"/>
          <w:sz w:val="28"/>
          <w:szCs w:val="20"/>
        </w:rPr>
        <w:t xml:space="preserve"> Трудового кодекса Российской Федерации;</w:t>
      </w:r>
    </w:p>
    <w:p w:rsidR="00C27712" w:rsidRPr="00C27712" w:rsidRDefault="00F74A79" w:rsidP="00C27712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 xml:space="preserve">при отсутствии трудовой книжки и (или) сведений о трудовой деятельности, предусмотренных </w:t>
      </w:r>
      <w:hyperlink r:id="rId10" w:history="1">
        <w:r w:rsidR="00C27712" w:rsidRPr="00C27712">
          <w:rPr>
            <w:color w:val="000000"/>
            <w:sz w:val="28"/>
            <w:szCs w:val="20"/>
          </w:rPr>
          <w:t>статьей 66(1)</w:t>
        </w:r>
      </w:hyperlink>
      <w:r w:rsidR="00C27712" w:rsidRPr="00C27712">
        <w:rPr>
          <w:color w:val="000000"/>
          <w:sz w:val="28"/>
          <w:szCs w:val="20"/>
        </w:rPr>
        <w:t xml:space="preserve"> Трудового кодекса Российской Федерации, а также в случаях, когда в трудовой книжке и (или) сведениях о трудовой деятельности, предусмотренных статьей 66(1) Трудового кодекса </w:t>
      </w:r>
      <w:r w:rsidR="00C27712" w:rsidRPr="00C27712">
        <w:rPr>
          <w:color w:val="000000"/>
          <w:sz w:val="28"/>
          <w:szCs w:val="20"/>
        </w:rPr>
        <w:lastRenderedPageBreak/>
        <w:t>Российской Федерации, содержатся неправильные или неточные записи либо не содержатся записи об отдельных периодах деятельности, справок с места работы (службы), выписок из приказов, справок архивных учреждений и других документов, а также решений суда, подтверждающих трудовой стаж;</w:t>
      </w:r>
    </w:p>
    <w:p w:rsidR="00C27712" w:rsidRPr="00C27712" w:rsidRDefault="000077CB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>военного билета либо справок военных комиссариатов о подтверждении стажа военной службы.</w:t>
      </w:r>
    </w:p>
    <w:p w:rsidR="00C27712" w:rsidRPr="00C27712" w:rsidRDefault="00C27712" w:rsidP="00C27712">
      <w:pPr>
        <w:ind w:firstLine="709"/>
        <w:jc w:val="both"/>
        <w:rPr>
          <w:color w:val="000000"/>
          <w:sz w:val="28"/>
          <w:szCs w:val="20"/>
        </w:rPr>
      </w:pPr>
    </w:p>
    <w:p w:rsidR="00C27712" w:rsidRPr="00C27712" w:rsidRDefault="00C27712" w:rsidP="00C27712">
      <w:pPr>
        <w:widowControl w:val="0"/>
        <w:numPr>
          <w:ilvl w:val="0"/>
          <w:numId w:val="2"/>
        </w:numPr>
        <w:tabs>
          <w:tab w:val="left" w:pos="284"/>
        </w:tabs>
        <w:spacing w:after="120"/>
        <w:ind w:left="0" w:firstLine="709"/>
        <w:jc w:val="center"/>
        <w:outlineLvl w:val="1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Порядок формирования и задачи Комиссии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Комиссия создается на неопределенный срок и является постоянно действующей.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Комиссия состоит из председателя, заместителя председателя, секретаря и членов комиссии. В случае временного отсутствия (отпуск, командировка, временная нетрудоспособность и т.д.) председателя комиссии, заместителя председателя комиссии, секретаря комиссии, в заседании комиссии принимают участие лица, замещающие вышеуказанных муниципальных служащих. 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Основными задачами комиссии являются:</w:t>
      </w:r>
    </w:p>
    <w:p w:rsidR="00C27712" w:rsidRPr="00C27712" w:rsidRDefault="00C27712" w:rsidP="00C27712">
      <w:pPr>
        <w:widowControl w:val="0"/>
        <w:numPr>
          <w:ilvl w:val="2"/>
          <w:numId w:val="2"/>
        </w:numPr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Определение стажа муниципальной службы муниципальных служащих, дающего право на получение пенсии за выслугу лет, ежемесячной надбавки к должностному окладу за выслугу лет, предоставление дополнительного оплачиваемого отпуска за выслугу лет и размера поощрения за безупречную и эффективную муниципальную службу и установления им других гарантий, предусмотренных федеральными законами, законами Краснодарского края и Уставом </w:t>
      </w:r>
      <w:r w:rsidR="000077CB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сельского поселения </w:t>
      </w:r>
      <w:r w:rsidR="000077CB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района.</w:t>
      </w:r>
    </w:p>
    <w:p w:rsidR="00C27712" w:rsidRPr="00C27712" w:rsidRDefault="00C27712" w:rsidP="00C27712">
      <w:pPr>
        <w:widowControl w:val="0"/>
        <w:numPr>
          <w:ilvl w:val="2"/>
          <w:numId w:val="2"/>
        </w:numPr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Рассмотрение вопросов о возможности включения в стаж муниципальной службы муниципальных служащих иных периодов трудовой деятельности, опыт и знания по которой необходимы для выполнения должностных обязанностей по замещаемой должности муниципальной службы по заявлению муниципальных служащих.</w:t>
      </w:r>
    </w:p>
    <w:p w:rsidR="00C27712" w:rsidRPr="00C27712" w:rsidRDefault="00C27712" w:rsidP="00C27712">
      <w:pPr>
        <w:widowControl w:val="0"/>
        <w:numPr>
          <w:ilvl w:val="2"/>
          <w:numId w:val="2"/>
        </w:numPr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Рассмотрение и разрешение иных вопросов, связанных с исчислением и установлением стажа муниципальной службы муниципальных служащих в пределах компетенции комиссии.</w:t>
      </w:r>
    </w:p>
    <w:p w:rsidR="00C27712" w:rsidRPr="00C27712" w:rsidRDefault="00C27712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C27712" w:rsidRPr="00C27712" w:rsidRDefault="00C27712" w:rsidP="00C27712">
      <w:pPr>
        <w:widowControl w:val="0"/>
        <w:numPr>
          <w:ilvl w:val="0"/>
          <w:numId w:val="2"/>
        </w:numPr>
        <w:tabs>
          <w:tab w:val="left" w:pos="284"/>
        </w:tabs>
        <w:spacing w:after="120"/>
        <w:ind w:left="0" w:firstLine="709"/>
        <w:jc w:val="center"/>
        <w:outlineLvl w:val="1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Организация деятельности и порядок работы Комиссии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Деятельность комиссии организует ее председатель, а в случае его отсутствия – заместитель председателя комиссии.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Секретарь комиссии обеспечивает организацию работы комиссии:</w:t>
      </w:r>
    </w:p>
    <w:p w:rsidR="00C27712" w:rsidRPr="00C27712" w:rsidRDefault="000077CB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>оповещает членов комиссии о предстоящем заседании комиссии;</w:t>
      </w:r>
    </w:p>
    <w:p w:rsidR="00C27712" w:rsidRPr="00C27712" w:rsidRDefault="000077CB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>подготавливает материалы, необходимые для принятия решения;</w:t>
      </w:r>
    </w:p>
    <w:p w:rsidR="00C27712" w:rsidRPr="00C27712" w:rsidRDefault="000077CB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>доводит до сведения членов комиссии информацию о материалах, представленных на рассмотрение комиссии;</w:t>
      </w:r>
    </w:p>
    <w:p w:rsidR="00C27712" w:rsidRPr="00C27712" w:rsidRDefault="000077CB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C27712" w:rsidRPr="00C27712">
        <w:rPr>
          <w:color w:val="000000"/>
          <w:sz w:val="28"/>
          <w:szCs w:val="20"/>
        </w:rPr>
        <w:t>при подготовке документов к заседанию комиссии проводит проверку документов заявителя;</w:t>
      </w:r>
    </w:p>
    <w:p w:rsidR="00C27712" w:rsidRPr="00C27712" w:rsidRDefault="000077CB" w:rsidP="00C27712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- </w:t>
      </w:r>
      <w:r w:rsidR="00C27712" w:rsidRPr="00C27712">
        <w:rPr>
          <w:color w:val="000000"/>
          <w:sz w:val="28"/>
          <w:szCs w:val="20"/>
        </w:rPr>
        <w:t>ведет протоколы заседаний комиссии.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Заседания комиссии проводятся по мере необходимости. Конкретная дата, время и место проведения заседания комиссии определяются ее председателем. 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Заседание комиссии считается правомочным, если на нем присутствует более половины от установленной численности членов комиссии. Решение комиссии приминается простым большинством голосов присутствующих на заседании членов комиссии.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Члены Комиссии обладают равными правами при обсуждении рассматриваемых на заседании вопросов. При равенстве голосов голос председателя является решающим.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Заседание комиссии ведет председатель комиссии, в случае его отсутствия – заместитель председателя комиссии, а в случае отсутствия обоих ведение заседания комиссии поручается члену комиссии, избираемому путем простого голосования, что отражается в протоколе. 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Члены комиссии, участвовавшие в ее заседании, не вправе разглашать сведения, ставшие им известными в ходе работы комиссии. 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191"/>
          <w:tab w:val="left" w:pos="1247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>Ход заседания комиссии отражается в протоколе.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Решение комиссии оформляется протоколом, который подписывается всеми членами комиссии и передается </w:t>
      </w:r>
      <w:r w:rsidR="00DA7896">
        <w:rPr>
          <w:color w:val="000000"/>
          <w:sz w:val="28"/>
          <w:szCs w:val="20"/>
        </w:rPr>
        <w:t xml:space="preserve">в организационно-производственный отдел </w:t>
      </w:r>
      <w:r w:rsidRPr="00C27712">
        <w:rPr>
          <w:color w:val="000000"/>
          <w:sz w:val="28"/>
          <w:szCs w:val="20"/>
        </w:rPr>
        <w:t xml:space="preserve">для подготовки проекта постановления администрации </w:t>
      </w:r>
      <w:r w:rsidR="00DA7896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сельского поселения </w:t>
      </w:r>
      <w:r w:rsidR="00DA7896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района об утверждении стажа муниципальной службы.</w:t>
      </w:r>
    </w:p>
    <w:p w:rsidR="00C27712" w:rsidRPr="00C27712" w:rsidRDefault="00C27712" w:rsidP="00C27712">
      <w:pPr>
        <w:widowControl w:val="0"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color w:val="000000"/>
          <w:sz w:val="28"/>
          <w:szCs w:val="20"/>
        </w:rPr>
      </w:pPr>
      <w:r w:rsidRPr="00C27712">
        <w:rPr>
          <w:color w:val="000000"/>
          <w:sz w:val="28"/>
          <w:szCs w:val="20"/>
        </w:rPr>
        <w:t xml:space="preserve">Копия постановления администрации </w:t>
      </w:r>
      <w:r w:rsidR="00DA7896">
        <w:rPr>
          <w:color w:val="000000"/>
          <w:sz w:val="28"/>
          <w:szCs w:val="20"/>
        </w:rPr>
        <w:t xml:space="preserve">Крыловского </w:t>
      </w:r>
      <w:r w:rsidRPr="00C27712">
        <w:rPr>
          <w:color w:val="000000"/>
          <w:sz w:val="28"/>
          <w:szCs w:val="20"/>
        </w:rPr>
        <w:t xml:space="preserve">сельского поселения </w:t>
      </w:r>
      <w:r w:rsidR="00DA7896">
        <w:rPr>
          <w:color w:val="000000"/>
          <w:sz w:val="28"/>
          <w:szCs w:val="20"/>
        </w:rPr>
        <w:t xml:space="preserve">Крыловского </w:t>
      </w:r>
      <w:r w:rsidRPr="00C27712">
        <w:rPr>
          <w:color w:val="000000"/>
          <w:sz w:val="28"/>
          <w:szCs w:val="20"/>
        </w:rPr>
        <w:t xml:space="preserve">района об утверждении стажа муниципальной службы приобщается к личному делу лица, замещающего должность муниципальной службы, и является основанием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установления других гарантий, предусмотренных федеральными законами, законами Краснодарского края и Уставом </w:t>
      </w:r>
      <w:r w:rsidR="00DA7896">
        <w:rPr>
          <w:color w:val="000000"/>
          <w:sz w:val="28"/>
          <w:szCs w:val="20"/>
        </w:rPr>
        <w:t xml:space="preserve">Крыловского </w:t>
      </w:r>
      <w:r w:rsidRPr="00C27712">
        <w:rPr>
          <w:color w:val="000000"/>
          <w:sz w:val="28"/>
          <w:szCs w:val="20"/>
        </w:rPr>
        <w:t xml:space="preserve">сельского поселения </w:t>
      </w:r>
      <w:r w:rsidR="00DA7896">
        <w:rPr>
          <w:color w:val="000000"/>
          <w:sz w:val="28"/>
          <w:szCs w:val="20"/>
        </w:rPr>
        <w:t>Крыловского</w:t>
      </w:r>
      <w:r w:rsidRPr="00C27712">
        <w:rPr>
          <w:color w:val="000000"/>
          <w:sz w:val="28"/>
          <w:szCs w:val="20"/>
        </w:rPr>
        <w:t xml:space="preserve"> района.</w:t>
      </w:r>
    </w:p>
    <w:p w:rsidR="00C27712" w:rsidRPr="00F16697" w:rsidRDefault="00C27712" w:rsidP="00C27712">
      <w:pPr>
        <w:widowControl w:val="0"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color w:val="000000"/>
          <w:sz w:val="28"/>
          <w:szCs w:val="20"/>
        </w:rPr>
      </w:pPr>
      <w:r w:rsidRPr="00F16697">
        <w:rPr>
          <w:color w:val="000000"/>
          <w:sz w:val="28"/>
          <w:szCs w:val="20"/>
        </w:rPr>
        <w:t>Решение комиссии может быть обжаловано в судебном порядке.</w:t>
      </w:r>
      <w:bookmarkStart w:id="2" w:name="P50"/>
      <w:bookmarkEnd w:id="2"/>
    </w:p>
    <w:p w:rsidR="00840E29" w:rsidRDefault="00840E29" w:rsidP="00C27712">
      <w:pPr>
        <w:spacing w:line="256" w:lineRule="auto"/>
        <w:ind w:firstLine="709"/>
        <w:rPr>
          <w:rFonts w:eastAsia="Calibri"/>
          <w:sz w:val="28"/>
          <w:szCs w:val="28"/>
          <w:lang w:eastAsia="en-US"/>
        </w:rPr>
      </w:pPr>
    </w:p>
    <w:p w:rsidR="00DA7896" w:rsidRDefault="00DA7896" w:rsidP="00DA7896">
      <w:pPr>
        <w:shd w:val="clear" w:color="auto" w:fill="FFFFFF"/>
        <w:jc w:val="both"/>
        <w:rPr>
          <w:sz w:val="28"/>
          <w:szCs w:val="28"/>
        </w:rPr>
      </w:pPr>
    </w:p>
    <w:p w:rsidR="0026037F" w:rsidRDefault="0026037F" w:rsidP="00F166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                                            </w:t>
      </w:r>
      <w:r w:rsidR="00DA7896">
        <w:rPr>
          <w:sz w:val="28"/>
          <w:szCs w:val="28"/>
        </w:rPr>
        <w:t xml:space="preserve">      </w:t>
      </w:r>
      <w:r w:rsidR="00094625">
        <w:rPr>
          <w:sz w:val="28"/>
          <w:szCs w:val="28"/>
        </w:rPr>
        <w:t xml:space="preserve">       </w:t>
      </w:r>
      <w:r w:rsidR="00DA78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С.М. </w:t>
      </w:r>
      <w:proofErr w:type="spellStart"/>
      <w:r w:rsidR="00094625">
        <w:rPr>
          <w:sz w:val="28"/>
          <w:szCs w:val="28"/>
        </w:rPr>
        <w:t>Чувенк</w:t>
      </w:r>
      <w:r>
        <w:rPr>
          <w:sz w:val="28"/>
          <w:szCs w:val="28"/>
        </w:rPr>
        <w:t>ова</w:t>
      </w:r>
      <w:proofErr w:type="spellEnd"/>
    </w:p>
    <w:p w:rsidR="0026037F" w:rsidRDefault="0026037F" w:rsidP="00C277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037F" w:rsidRDefault="0026037F" w:rsidP="00C277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037F" w:rsidRDefault="0026037F" w:rsidP="00C277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7896" w:rsidRPr="00640EA3" w:rsidRDefault="00DA7896" w:rsidP="00DA7896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2</w:t>
      </w:r>
    </w:p>
    <w:p w:rsidR="00DA7896" w:rsidRPr="00640EA3" w:rsidRDefault="00DA7896" w:rsidP="00DA7896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DA7896" w:rsidRPr="00640EA3" w:rsidRDefault="00DA7896" w:rsidP="00DA7896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Крыловского сельского поселения</w:t>
      </w:r>
    </w:p>
    <w:p w:rsidR="00DA7896" w:rsidRPr="00640EA3" w:rsidRDefault="00DA7896" w:rsidP="00DA7896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Крыловского</w:t>
      </w:r>
      <w:r w:rsidRPr="00640EA3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</w:p>
    <w:p w:rsidR="00DA7896" w:rsidRPr="00640EA3" w:rsidRDefault="00DA7896" w:rsidP="00DA7896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16697">
        <w:rPr>
          <w:rFonts w:eastAsia="Calibri"/>
          <w:sz w:val="28"/>
          <w:szCs w:val="28"/>
          <w:u w:val="single"/>
          <w:lang w:eastAsia="en-US"/>
        </w:rPr>
        <w:t>23.01.2024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F16697">
        <w:rPr>
          <w:rFonts w:eastAsia="Calibri"/>
          <w:sz w:val="28"/>
          <w:szCs w:val="28"/>
          <w:u w:val="single"/>
          <w:lang w:eastAsia="en-US"/>
        </w:rPr>
        <w:t>4</w:t>
      </w:r>
    </w:p>
    <w:p w:rsidR="00DA7896" w:rsidRDefault="00DA7896" w:rsidP="00DA7896">
      <w:pPr>
        <w:widowControl w:val="0"/>
        <w:tabs>
          <w:tab w:val="left" w:pos="5310"/>
        </w:tabs>
        <w:rPr>
          <w:b/>
          <w:caps/>
          <w:color w:val="000000"/>
          <w:sz w:val="28"/>
          <w:szCs w:val="20"/>
        </w:rPr>
      </w:pPr>
      <w:r>
        <w:rPr>
          <w:b/>
          <w:caps/>
          <w:color w:val="000000"/>
          <w:sz w:val="28"/>
          <w:szCs w:val="20"/>
        </w:rPr>
        <w:tab/>
      </w:r>
    </w:p>
    <w:p w:rsidR="00DA7896" w:rsidRDefault="00DA7896" w:rsidP="00DA7896">
      <w:pPr>
        <w:widowControl w:val="0"/>
        <w:jc w:val="center"/>
        <w:rPr>
          <w:b/>
          <w:caps/>
          <w:color w:val="000000"/>
          <w:sz w:val="28"/>
          <w:szCs w:val="20"/>
        </w:rPr>
      </w:pPr>
    </w:p>
    <w:p w:rsidR="00DA7896" w:rsidRDefault="00DA7896" w:rsidP="00DA7896">
      <w:pPr>
        <w:widowControl w:val="0"/>
        <w:jc w:val="center"/>
        <w:rPr>
          <w:b/>
          <w:caps/>
          <w:color w:val="000000"/>
          <w:sz w:val="28"/>
          <w:szCs w:val="20"/>
        </w:rPr>
      </w:pPr>
    </w:p>
    <w:p w:rsidR="00DA7896" w:rsidRDefault="00DA7896" w:rsidP="00DA7896">
      <w:pPr>
        <w:widowControl w:val="0"/>
        <w:jc w:val="center"/>
        <w:rPr>
          <w:b/>
          <w:caps/>
          <w:color w:val="000000"/>
          <w:sz w:val="28"/>
          <w:szCs w:val="20"/>
        </w:rPr>
      </w:pPr>
    </w:p>
    <w:p w:rsidR="00DA7896" w:rsidRDefault="00DA7896" w:rsidP="00DA7896">
      <w:pPr>
        <w:widowControl w:val="0"/>
        <w:jc w:val="center"/>
        <w:rPr>
          <w:b/>
          <w:caps/>
          <w:color w:val="000000"/>
          <w:sz w:val="28"/>
          <w:szCs w:val="20"/>
        </w:rPr>
      </w:pPr>
    </w:p>
    <w:p w:rsidR="00DA7896" w:rsidRPr="00DA7896" w:rsidRDefault="00DA7896" w:rsidP="00DA7896">
      <w:pPr>
        <w:widowControl w:val="0"/>
        <w:jc w:val="center"/>
        <w:rPr>
          <w:b/>
          <w:caps/>
          <w:color w:val="000000"/>
          <w:sz w:val="28"/>
          <w:szCs w:val="20"/>
        </w:rPr>
      </w:pPr>
      <w:r w:rsidRPr="00DA7896">
        <w:rPr>
          <w:b/>
          <w:caps/>
          <w:color w:val="000000"/>
          <w:sz w:val="28"/>
          <w:szCs w:val="20"/>
        </w:rPr>
        <w:t>Состав</w:t>
      </w:r>
    </w:p>
    <w:p w:rsidR="00DA7896" w:rsidRPr="00DA7896" w:rsidRDefault="00DA7896" w:rsidP="00094625">
      <w:pPr>
        <w:widowControl w:val="0"/>
        <w:jc w:val="center"/>
        <w:rPr>
          <w:b/>
          <w:color w:val="000000"/>
          <w:sz w:val="28"/>
          <w:szCs w:val="20"/>
        </w:rPr>
      </w:pPr>
      <w:r w:rsidRPr="00DA7896">
        <w:rPr>
          <w:b/>
          <w:color w:val="000000"/>
          <w:sz w:val="28"/>
          <w:szCs w:val="20"/>
        </w:rPr>
        <w:t xml:space="preserve">комиссии </w:t>
      </w:r>
      <w:r w:rsidR="00094625">
        <w:rPr>
          <w:b/>
          <w:color w:val="000000"/>
          <w:sz w:val="28"/>
          <w:szCs w:val="20"/>
        </w:rPr>
        <w:t xml:space="preserve">администрации </w:t>
      </w:r>
      <w:r>
        <w:rPr>
          <w:b/>
          <w:color w:val="000000"/>
          <w:sz w:val="28"/>
          <w:szCs w:val="20"/>
        </w:rPr>
        <w:t>Крыловского</w:t>
      </w:r>
      <w:r w:rsidRPr="00DA7896">
        <w:rPr>
          <w:b/>
          <w:color w:val="000000"/>
          <w:sz w:val="28"/>
          <w:szCs w:val="20"/>
        </w:rPr>
        <w:t xml:space="preserve"> сельского поселения </w:t>
      </w:r>
      <w:r>
        <w:rPr>
          <w:b/>
          <w:color w:val="000000"/>
          <w:sz w:val="28"/>
          <w:szCs w:val="20"/>
        </w:rPr>
        <w:t>Крыловского</w:t>
      </w:r>
      <w:r w:rsidRPr="00DA7896">
        <w:rPr>
          <w:b/>
          <w:color w:val="000000"/>
          <w:sz w:val="28"/>
          <w:szCs w:val="20"/>
        </w:rPr>
        <w:t xml:space="preserve"> района по установлению стажа муниципальной службы</w:t>
      </w:r>
    </w:p>
    <w:p w:rsidR="00DA7896" w:rsidRPr="00DA7896" w:rsidRDefault="00DA7896" w:rsidP="00DA7896">
      <w:pPr>
        <w:jc w:val="center"/>
        <w:rPr>
          <w:b/>
          <w:color w:val="000000"/>
          <w:sz w:val="28"/>
          <w:szCs w:val="20"/>
        </w:rPr>
      </w:pPr>
      <w:r w:rsidRPr="00DA7896">
        <w:rPr>
          <w:b/>
          <w:color w:val="000000"/>
          <w:sz w:val="28"/>
          <w:szCs w:val="2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A7896" w:rsidTr="0031352C">
        <w:tc>
          <w:tcPr>
            <w:tcW w:w="4814" w:type="dxa"/>
          </w:tcPr>
          <w:p w:rsidR="00DA7896" w:rsidRP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 w:rsidRPr="00DA7896">
              <w:rPr>
                <w:bCs/>
                <w:color w:val="000000"/>
                <w:sz w:val="28"/>
                <w:szCs w:val="20"/>
              </w:rPr>
              <w:t>Глава Крыловского сельского</w:t>
            </w:r>
            <w:r>
              <w:rPr>
                <w:bCs/>
                <w:color w:val="000000"/>
                <w:sz w:val="28"/>
                <w:szCs w:val="20"/>
              </w:rPr>
              <w:t xml:space="preserve"> поселения Крыловского района</w:t>
            </w:r>
          </w:p>
        </w:tc>
        <w:tc>
          <w:tcPr>
            <w:tcW w:w="4814" w:type="dxa"/>
          </w:tcPr>
          <w:p w:rsid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DA7896" w:rsidRP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- председатель комиссии</w:t>
            </w:r>
          </w:p>
        </w:tc>
      </w:tr>
      <w:tr w:rsidR="00DA7896" w:rsidTr="0031352C">
        <w:tc>
          <w:tcPr>
            <w:tcW w:w="4814" w:type="dxa"/>
          </w:tcPr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 xml:space="preserve">Заместитель главы Крыловского сельского поселения </w:t>
            </w:r>
            <w:proofErr w:type="spellStart"/>
            <w:r>
              <w:rPr>
                <w:bCs/>
                <w:color w:val="000000"/>
                <w:sz w:val="28"/>
                <w:szCs w:val="20"/>
              </w:rPr>
              <w:t>Крыловского</w:t>
            </w:r>
            <w:proofErr w:type="spellEnd"/>
            <w:r>
              <w:rPr>
                <w:bCs/>
                <w:color w:val="000000"/>
                <w:sz w:val="28"/>
                <w:szCs w:val="20"/>
              </w:rPr>
              <w:t xml:space="preserve"> района</w:t>
            </w:r>
          </w:p>
          <w:p w:rsidR="00F16697" w:rsidRPr="00DA7896" w:rsidRDefault="00F16697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4814" w:type="dxa"/>
          </w:tcPr>
          <w:p w:rsid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DA7896" w:rsidRP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- заместитель председателя комиссии</w:t>
            </w:r>
          </w:p>
        </w:tc>
      </w:tr>
      <w:tr w:rsidR="00DA7896" w:rsidTr="0031352C">
        <w:tc>
          <w:tcPr>
            <w:tcW w:w="4814" w:type="dxa"/>
          </w:tcPr>
          <w:p w:rsidR="00DA7896" w:rsidRPr="00DA7896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Начальник организационно-производственного отдела администрации Крыловского сельского поселения</w:t>
            </w:r>
          </w:p>
        </w:tc>
        <w:tc>
          <w:tcPr>
            <w:tcW w:w="4814" w:type="dxa"/>
          </w:tcPr>
          <w:p w:rsid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31352C" w:rsidRPr="00DA7896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- секретарь комиссии</w:t>
            </w:r>
          </w:p>
        </w:tc>
      </w:tr>
      <w:tr w:rsidR="0031352C" w:rsidTr="0031352C">
        <w:tc>
          <w:tcPr>
            <w:tcW w:w="4814" w:type="dxa"/>
          </w:tcPr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4814" w:type="dxa"/>
          </w:tcPr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</w:tr>
      <w:tr w:rsidR="0031352C" w:rsidTr="00610E62">
        <w:tc>
          <w:tcPr>
            <w:tcW w:w="9628" w:type="dxa"/>
            <w:gridSpan w:val="2"/>
          </w:tcPr>
          <w:p w:rsidR="0031352C" w:rsidRPr="00DA7896" w:rsidRDefault="0031352C" w:rsidP="0031352C">
            <w:pPr>
              <w:widowControl w:val="0"/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Члены комиссии:</w:t>
            </w:r>
          </w:p>
        </w:tc>
      </w:tr>
      <w:tr w:rsidR="0031352C" w:rsidTr="0031352C">
        <w:tc>
          <w:tcPr>
            <w:tcW w:w="4814" w:type="dxa"/>
          </w:tcPr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4814" w:type="dxa"/>
          </w:tcPr>
          <w:p w:rsidR="0031352C" w:rsidRPr="00DA7896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</w:tr>
      <w:tr w:rsidR="00DA7896" w:rsidTr="0031352C">
        <w:tc>
          <w:tcPr>
            <w:tcW w:w="4814" w:type="dxa"/>
          </w:tcPr>
          <w:p w:rsidR="00DA7896" w:rsidRPr="00DA7896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Начальник правового отдела администрации Крыловского сельского поселения</w:t>
            </w:r>
          </w:p>
        </w:tc>
        <w:tc>
          <w:tcPr>
            <w:tcW w:w="4814" w:type="dxa"/>
          </w:tcPr>
          <w:p w:rsidR="00DA7896" w:rsidRPr="00DA7896" w:rsidRDefault="00DA7896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</w:tr>
      <w:tr w:rsidR="0031352C" w:rsidTr="0031352C">
        <w:tc>
          <w:tcPr>
            <w:tcW w:w="4814" w:type="dxa"/>
          </w:tcPr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Начальник финансово-экономического отдела администрации Крыловского сельского поселения</w:t>
            </w:r>
          </w:p>
        </w:tc>
        <w:tc>
          <w:tcPr>
            <w:tcW w:w="4814" w:type="dxa"/>
          </w:tcPr>
          <w:p w:rsidR="0031352C" w:rsidRPr="00DA7896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</w:tr>
      <w:tr w:rsidR="0031352C" w:rsidTr="0031352C">
        <w:tc>
          <w:tcPr>
            <w:tcW w:w="4814" w:type="dxa"/>
          </w:tcPr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  <w:p w:rsidR="0031352C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Председатель Совета трудового коллектива</w:t>
            </w:r>
          </w:p>
        </w:tc>
        <w:tc>
          <w:tcPr>
            <w:tcW w:w="4814" w:type="dxa"/>
          </w:tcPr>
          <w:p w:rsidR="0031352C" w:rsidRPr="00DA7896" w:rsidRDefault="0031352C" w:rsidP="00DA7896">
            <w:pPr>
              <w:widowControl w:val="0"/>
              <w:rPr>
                <w:bCs/>
                <w:color w:val="000000"/>
                <w:sz w:val="28"/>
                <w:szCs w:val="20"/>
              </w:rPr>
            </w:pPr>
          </w:p>
        </w:tc>
      </w:tr>
    </w:tbl>
    <w:p w:rsidR="00DA7896" w:rsidRPr="00DA7896" w:rsidRDefault="00DA7896" w:rsidP="00DA7896">
      <w:pPr>
        <w:widowControl w:val="0"/>
        <w:jc w:val="center"/>
        <w:rPr>
          <w:rFonts w:ascii="Calibri" w:hAnsi="Calibri"/>
          <w:b/>
          <w:color w:val="000000"/>
          <w:sz w:val="28"/>
          <w:szCs w:val="20"/>
        </w:rPr>
      </w:pPr>
    </w:p>
    <w:p w:rsidR="00DA7896" w:rsidRDefault="00DA7896" w:rsidP="00DA7896">
      <w:pPr>
        <w:jc w:val="both"/>
        <w:rPr>
          <w:color w:val="000000"/>
          <w:sz w:val="28"/>
          <w:szCs w:val="20"/>
        </w:rPr>
      </w:pPr>
    </w:p>
    <w:p w:rsidR="005B04B2" w:rsidRPr="00840E29" w:rsidRDefault="0031352C" w:rsidP="00F16697">
      <w:pPr>
        <w:shd w:val="clear" w:color="auto" w:fill="FFFFFF"/>
        <w:jc w:val="both"/>
      </w:pPr>
      <w:r>
        <w:rPr>
          <w:sz w:val="28"/>
          <w:szCs w:val="28"/>
        </w:rPr>
        <w:t xml:space="preserve">Начальник правового отдела                                                     </w:t>
      </w:r>
      <w:r w:rsidR="00F166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С.М. </w:t>
      </w:r>
      <w:proofErr w:type="spellStart"/>
      <w:r w:rsidR="00094625">
        <w:rPr>
          <w:sz w:val="28"/>
          <w:szCs w:val="28"/>
        </w:rPr>
        <w:t>Чувенк</w:t>
      </w:r>
      <w:r>
        <w:rPr>
          <w:sz w:val="28"/>
          <w:szCs w:val="28"/>
        </w:rPr>
        <w:t>ова</w:t>
      </w:r>
      <w:proofErr w:type="spellEnd"/>
    </w:p>
    <w:sectPr w:rsidR="005B04B2" w:rsidRPr="00840E29" w:rsidSect="00BD46B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41" w:rsidRDefault="00994841" w:rsidP="00544098">
      <w:r>
        <w:separator/>
      </w:r>
    </w:p>
  </w:endnote>
  <w:endnote w:type="continuationSeparator" w:id="0">
    <w:p w:rsidR="00994841" w:rsidRDefault="00994841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41" w:rsidRDefault="00994841" w:rsidP="00544098">
      <w:r>
        <w:separator/>
      </w:r>
    </w:p>
  </w:footnote>
  <w:footnote w:type="continuationSeparator" w:id="0">
    <w:p w:rsidR="00994841" w:rsidRDefault="00994841" w:rsidP="0054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8" w:rsidRDefault="00544098">
    <w:pPr>
      <w:pStyle w:val="a3"/>
      <w:jc w:val="center"/>
    </w:pPr>
  </w:p>
  <w:p w:rsidR="00544098" w:rsidRDefault="00544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7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37"/>
    <w:rsid w:val="00004A47"/>
    <w:rsid w:val="000077CB"/>
    <w:rsid w:val="000238E6"/>
    <w:rsid w:val="00030E40"/>
    <w:rsid w:val="000428E0"/>
    <w:rsid w:val="00094625"/>
    <w:rsid w:val="000A5FDE"/>
    <w:rsid w:val="000D6308"/>
    <w:rsid w:val="000E09D0"/>
    <w:rsid w:val="00103DF4"/>
    <w:rsid w:val="00160D22"/>
    <w:rsid w:val="0019332E"/>
    <w:rsid w:val="0019483A"/>
    <w:rsid w:val="00224D06"/>
    <w:rsid w:val="0026037F"/>
    <w:rsid w:val="00292E1C"/>
    <w:rsid w:val="002B13FC"/>
    <w:rsid w:val="003001C3"/>
    <w:rsid w:val="0031352C"/>
    <w:rsid w:val="0037177F"/>
    <w:rsid w:val="00390EE9"/>
    <w:rsid w:val="00407DB9"/>
    <w:rsid w:val="00426E0B"/>
    <w:rsid w:val="00441CC0"/>
    <w:rsid w:val="00497222"/>
    <w:rsid w:val="004A3EFB"/>
    <w:rsid w:val="004C0B53"/>
    <w:rsid w:val="004E7C71"/>
    <w:rsid w:val="004F288B"/>
    <w:rsid w:val="004F73B0"/>
    <w:rsid w:val="0050425B"/>
    <w:rsid w:val="00526B28"/>
    <w:rsid w:val="00544098"/>
    <w:rsid w:val="00560095"/>
    <w:rsid w:val="005B04B2"/>
    <w:rsid w:val="005F3095"/>
    <w:rsid w:val="006059BB"/>
    <w:rsid w:val="006262CB"/>
    <w:rsid w:val="006722B2"/>
    <w:rsid w:val="006726D4"/>
    <w:rsid w:val="00682285"/>
    <w:rsid w:val="00690B3F"/>
    <w:rsid w:val="006D065A"/>
    <w:rsid w:val="006D3F49"/>
    <w:rsid w:val="006D6562"/>
    <w:rsid w:val="006E5B8B"/>
    <w:rsid w:val="006F5B18"/>
    <w:rsid w:val="00711B01"/>
    <w:rsid w:val="00757727"/>
    <w:rsid w:val="00796EA9"/>
    <w:rsid w:val="008158C1"/>
    <w:rsid w:val="00840E29"/>
    <w:rsid w:val="0089643F"/>
    <w:rsid w:val="008C3865"/>
    <w:rsid w:val="008D6E09"/>
    <w:rsid w:val="0090526A"/>
    <w:rsid w:val="00944ECC"/>
    <w:rsid w:val="00950F37"/>
    <w:rsid w:val="009574FB"/>
    <w:rsid w:val="00994841"/>
    <w:rsid w:val="00A10B43"/>
    <w:rsid w:val="00A114A1"/>
    <w:rsid w:val="00A66A72"/>
    <w:rsid w:val="00AD54F9"/>
    <w:rsid w:val="00BD46B1"/>
    <w:rsid w:val="00C23CFF"/>
    <w:rsid w:val="00C27712"/>
    <w:rsid w:val="00CF2FD5"/>
    <w:rsid w:val="00D069DC"/>
    <w:rsid w:val="00D35D5C"/>
    <w:rsid w:val="00DA7896"/>
    <w:rsid w:val="00DD762E"/>
    <w:rsid w:val="00DD7A11"/>
    <w:rsid w:val="00E3795A"/>
    <w:rsid w:val="00E45E6F"/>
    <w:rsid w:val="00E62788"/>
    <w:rsid w:val="00F16697"/>
    <w:rsid w:val="00F2332F"/>
    <w:rsid w:val="00F74A79"/>
    <w:rsid w:val="00FA209C"/>
    <w:rsid w:val="00F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FE14A4"/>
    <w:pPr>
      <w:jc w:val="center"/>
    </w:pPr>
    <w:rPr>
      <w:b/>
      <w:bCs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14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B13FC"/>
    <w:pPr>
      <w:ind w:left="720"/>
      <w:contextualSpacing/>
    </w:pPr>
  </w:style>
  <w:style w:type="table" w:styleId="ac">
    <w:name w:val="Table Grid"/>
    <w:basedOn w:val="a1"/>
    <w:uiPriority w:val="39"/>
    <w:rsid w:val="00DA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194191E53E5A763B0F17C34161D8DD7CB83B80998515B6AC5F164AEF0980518FC499172FEC4384C1E4FB682F4051589898C7997C217902D6BBEd0y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194191E53E5A763B0EF71227A4287D2C8DAB005C8040965CFA43CF1A9C84249FA1DD128F3C3264E1E4CdBy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1947A8DEA1579E6ACFAC838890E8D93FC9B7FF5BCF8DDFFA5053C6C11D8ABE387FE96863E201203EDCB5D3D17155D2360FA5C22967c2e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2F1FF98E9F9D41B09778871C419A4876C8AACACB37D3FD1B15E2D0FCC37A2FD609EE7132EC7D7ED4D3D32D0238A96B74B95154C6FvF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cp:lastPrinted>2024-01-28T09:28:00Z</cp:lastPrinted>
  <dcterms:created xsi:type="dcterms:W3CDTF">2022-11-18T10:16:00Z</dcterms:created>
  <dcterms:modified xsi:type="dcterms:W3CDTF">2024-01-28T09:29:00Z</dcterms:modified>
</cp:coreProperties>
</file>