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D49" w:rsidRPr="00FF7D49" w:rsidRDefault="00FF7D49" w:rsidP="00FF7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Приложение</w:t>
      </w:r>
    </w:p>
    <w:p w:rsidR="00FF7D49" w:rsidRPr="00FF7D49" w:rsidRDefault="00FF7D49" w:rsidP="00FF7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>к постановлению администрации</w:t>
      </w:r>
    </w:p>
    <w:p w:rsidR="00FF7D49" w:rsidRPr="00FF7D49" w:rsidRDefault="00FF7D49" w:rsidP="00FF7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>Крыловского сельского поселения</w:t>
      </w:r>
    </w:p>
    <w:p w:rsidR="00FF7D49" w:rsidRPr="00FF7D49" w:rsidRDefault="00FF7D49" w:rsidP="00FF7D4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</w:t>
      </w:r>
      <w:r w:rsidR="0050697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от </w:t>
      </w:r>
      <w:r w:rsidR="00E9373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16.11.2023 </w:t>
      </w:r>
      <w:r w:rsidRPr="00FF7D4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№</w:t>
      </w:r>
      <w:r w:rsidR="00E9373A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>75</w:t>
      </w:r>
    </w:p>
    <w:p w:rsidR="00267A9F" w:rsidRPr="00267A9F" w:rsidRDefault="00267A9F" w:rsidP="00267A9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2CD" w:rsidRPr="003242CD" w:rsidRDefault="003242CD" w:rsidP="003242CD">
      <w:pPr>
        <w:spacing w:after="0" w:line="240" w:lineRule="auto"/>
        <w:ind w:left="50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3242CD" w:rsidRPr="003242CD" w:rsidRDefault="003242CD" w:rsidP="003242CD">
      <w:pPr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2CD" w:rsidRDefault="003242CD" w:rsidP="00324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</w:p>
    <w:p w:rsidR="00565260" w:rsidRPr="00E77848" w:rsidRDefault="00565260" w:rsidP="005652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 Крыловского сельского поселения Крыловского района</w:t>
      </w:r>
      <w:r w:rsid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42CD"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0" w:name="_Hlk98425881"/>
      <w:r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Молодёжь Крыловского сельского поселения </w:t>
      </w:r>
    </w:p>
    <w:p w:rsidR="003242CD" w:rsidRPr="00E77848" w:rsidRDefault="00565260" w:rsidP="005652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</w:t>
      </w:r>
      <w:r w:rsidR="000C4E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778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0211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tbl>
      <w:tblPr>
        <w:tblW w:w="9639" w:type="dxa"/>
        <w:tblLook w:val="04A0" w:firstRow="1" w:lastRow="0" w:firstColumn="1" w:lastColumn="0" w:noHBand="0" w:noVBand="1"/>
      </w:tblPr>
      <w:tblGrid>
        <w:gridCol w:w="2863"/>
        <w:gridCol w:w="6776"/>
      </w:tblGrid>
      <w:tr w:rsidR="003242CD" w:rsidRPr="003242CD" w:rsidTr="0002112B">
        <w:trPr>
          <w:trHeight w:val="294"/>
        </w:trPr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3242CD" w:rsidRPr="003242CD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02112B">
        <w:trPr>
          <w:trHeight w:val="911"/>
        </w:trPr>
        <w:tc>
          <w:tcPr>
            <w:tcW w:w="2863" w:type="dxa"/>
          </w:tcPr>
          <w:p w:rsidR="006E1733" w:rsidRPr="00CC5A15" w:rsidRDefault="003242CD" w:rsidP="009570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Координатор </w:t>
            </w:r>
            <w:r w:rsidR="00905698" w:rsidRP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</w:t>
            </w:r>
            <w:r w:rsidR="00905698"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6" w:type="dxa"/>
          </w:tcPr>
          <w:p w:rsidR="003242CD" w:rsidRPr="003242CD" w:rsidRDefault="006E1733" w:rsidP="000C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" w:name="_Hlk98341146"/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Крыловского сельского п</w:t>
            </w:r>
            <w:r w:rsidR="000C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оселения Крыловского района по</w:t>
            </w: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вопросам </w:t>
            </w:r>
            <w:bookmarkEnd w:id="1"/>
            <w:r w:rsidR="000C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ЖКХ и благоустройства</w:t>
            </w:r>
          </w:p>
        </w:tc>
      </w:tr>
      <w:tr w:rsidR="003242CD" w:rsidRPr="003242CD" w:rsidTr="0002112B">
        <w:trPr>
          <w:trHeight w:val="294"/>
        </w:trPr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3242CD" w:rsidRPr="003242CD" w:rsidRDefault="003242CD" w:rsidP="003242C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02112B">
        <w:trPr>
          <w:trHeight w:val="1206"/>
        </w:trPr>
        <w:tc>
          <w:tcPr>
            <w:tcW w:w="2863" w:type="dxa"/>
          </w:tcPr>
          <w:p w:rsidR="006E1733" w:rsidRPr="006E1733" w:rsidRDefault="006E1733" w:rsidP="006E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:rsidR="006E1733" w:rsidRPr="00CC5A15" w:rsidRDefault="006E1733" w:rsidP="009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6E1733" w:rsidRPr="006E1733" w:rsidRDefault="006E1733" w:rsidP="006E17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Крыловского сельского поселения Крыловского района, </w:t>
            </w:r>
            <w:r w:rsidR="000C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МТО Крыловского сельского поселения Крыловского района</w:t>
            </w:r>
          </w:p>
          <w:p w:rsidR="003242CD" w:rsidRPr="003242CD" w:rsidRDefault="003242CD" w:rsidP="003242CD">
            <w:pPr>
              <w:tabs>
                <w:tab w:val="left" w:pos="3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02112B">
        <w:trPr>
          <w:trHeight w:val="2412"/>
        </w:trPr>
        <w:tc>
          <w:tcPr>
            <w:tcW w:w="2863" w:type="dxa"/>
          </w:tcPr>
          <w:p w:rsidR="00905698" w:rsidRPr="00905698" w:rsidRDefault="00905698" w:rsidP="0090569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муниципальной программы</w:t>
            </w:r>
          </w:p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3242CD" w:rsidRPr="003242CD" w:rsidRDefault="00BE50D4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условий для 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6C57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потенциала молодежи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поселения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интересах Кубани и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вского сельского поселения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рыло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вского района, гражданское и патриотическое воспитание; </w:t>
            </w:r>
          </w:p>
          <w:p w:rsidR="003242CD" w:rsidRP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творческое, интеллектуальное и духовно-</w:t>
            </w:r>
            <w:r w:rsidR="000C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нравственное развитие молодежи; </w:t>
            </w:r>
            <w:r w:rsid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поддержка добровольчества (волонтерства)</w:t>
            </w:r>
          </w:p>
          <w:p w:rsidR="003242CD" w:rsidRP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2CD" w:rsidRPr="003242CD" w:rsidTr="0002112B">
        <w:trPr>
          <w:trHeight w:val="2103"/>
        </w:trPr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Задачи </w:t>
            </w:r>
            <w:r w:rsidR="00BE50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E50D4" w:rsidRPr="009056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униципальной</w:t>
            </w:r>
            <w:r w:rsidR="00BE50D4"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5A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776" w:type="dxa"/>
          </w:tcPr>
          <w:p w:rsidR="003242CD" w:rsidRPr="000C4E38" w:rsidRDefault="00BE50D4" w:rsidP="00BE50D4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="003242CD"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рофилактика безнадзорности в молодежной среде; формирование здорового образа жизни молодежи </w:t>
            </w: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r w:rsidR="003242CD"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сельского поселения </w:t>
            </w:r>
            <w:r w:rsidRPr="006E17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Крыловского</w:t>
            </w:r>
            <w:r w:rsidR="000C4E3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района; </w:t>
            </w:r>
            <w:r w:rsidR="003242CD" w:rsidRPr="003242C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социальное обслуживание молодежи, содействие экономической самостоятельности молодых граждан, вовлечение молодежи в предпринимательскую деятельность</w:t>
            </w:r>
          </w:p>
        </w:tc>
      </w:tr>
      <w:tr w:rsidR="003242CD" w:rsidRPr="003242CD" w:rsidTr="0002112B">
        <w:trPr>
          <w:trHeight w:val="1500"/>
        </w:trPr>
        <w:tc>
          <w:tcPr>
            <w:tcW w:w="2863" w:type="dxa"/>
          </w:tcPr>
          <w:p w:rsid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Этапы</w:t>
            </w:r>
          </w:p>
          <w:p w:rsidR="00AD5672" w:rsidRPr="00AD5672" w:rsidRDefault="00AD5672" w:rsidP="00AD56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реализации </w:t>
            </w:r>
          </w:p>
          <w:p w:rsidR="003242CD" w:rsidRPr="00CC5A15" w:rsidRDefault="00AD5672" w:rsidP="000C4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муниципальной программы</w:t>
            </w:r>
          </w:p>
        </w:tc>
        <w:tc>
          <w:tcPr>
            <w:tcW w:w="6776" w:type="dxa"/>
          </w:tcPr>
          <w:p w:rsid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D5672" w:rsidRPr="003242CD" w:rsidRDefault="00AD5672" w:rsidP="000C4E38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0C4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242CD" w:rsidRPr="003242CD" w:rsidTr="0002112B">
        <w:trPr>
          <w:trHeight w:val="1500"/>
        </w:trPr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2CD" w:rsidRPr="00CC5A15" w:rsidRDefault="00AD5672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и источники финансирования муниципальной программы</w:t>
            </w:r>
          </w:p>
        </w:tc>
        <w:tc>
          <w:tcPr>
            <w:tcW w:w="6776" w:type="dxa"/>
          </w:tcPr>
          <w:p w:rsidR="003242CD" w:rsidRPr="003242CD" w:rsidRDefault="003242CD" w:rsidP="003242CD">
            <w:pPr>
              <w:tabs>
                <w:tab w:val="left" w:pos="300"/>
                <w:tab w:val="left" w:pos="27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242CD" w:rsidRPr="003242CD" w:rsidRDefault="00AD5672" w:rsidP="000C4E38">
            <w:pPr>
              <w:tabs>
                <w:tab w:val="left" w:pos="300"/>
                <w:tab w:val="left" w:pos="3658"/>
              </w:tabs>
              <w:spacing w:after="0" w:line="240" w:lineRule="auto"/>
              <w:ind w:left="102" w:hanging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AD567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Общий объем финансирования муниципальной программы из бюджета Крыловского сельского поселения на 202</w:t>
            </w:r>
            <w:r w:rsidR="000C4E3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год составляет </w:t>
            </w:r>
            <w:r w:rsidR="00EF008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60</w:t>
            </w:r>
            <w:r w:rsidRPr="00AD567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,0 тыс. рублей</w:t>
            </w:r>
            <w:r w:rsidR="003242CD" w:rsidRPr="003242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3242CD" w:rsidRPr="003242CD" w:rsidTr="0002112B">
        <w:trPr>
          <w:trHeight w:val="294"/>
        </w:trPr>
        <w:tc>
          <w:tcPr>
            <w:tcW w:w="2863" w:type="dxa"/>
          </w:tcPr>
          <w:p w:rsidR="003242CD" w:rsidRPr="00CC5A15" w:rsidRDefault="003242CD" w:rsidP="003242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76" w:type="dxa"/>
          </w:tcPr>
          <w:p w:rsidR="003242CD" w:rsidRPr="003242CD" w:rsidRDefault="003242CD" w:rsidP="00267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D5672" w:rsidRPr="00ED53EB" w:rsidRDefault="00AD5672" w:rsidP="00AD5672">
      <w:pPr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2" w:name="_Hlk98765754"/>
      <w:r w:rsidRPr="00ED5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и основные проблемы в развитии молодежной политики в Крыловском сельском поселении Крыловского района</w:t>
      </w:r>
      <w:bookmarkEnd w:id="2"/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Эффективная государственная молодежная политика - один из важнейших инструментов развития страны, роста благосостояния ее граждан и совершенствования общественных отношений.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От позиции молодежи в общественно-политической жизни, ее активности будет зависеть темп продвижения России, Кубани и Крыловского сельского поселения Крыловского района по пути демократических преобразований. Именно молодые люди должны быть готовы к противостоянию политическим манипуляциям и экстремистским призывам.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Сложившаяся на сегодня ситуация в сфере развития молодого поколения неоднозначна. С одной стороны, современную российскую молодежь отличает самостоятельность, практичность мобильность, ответственность за свою судьбу, повышенная заинтересованность в получении качественного образования и профессиональной подготовки, влияющих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дальнейшее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трудоустройство и карьеру.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 другой стороны, молодым людям присущ низкий уровень интереса участия в событиях политической, экономической и культурной жизни. Увеличиваются показатели смертности молодого поколения от неестественных причин. Основной группой риска является молодежь в возрасте от 15 до 24 лет, на эту группу приходится наибольшее количество смертей по неестественным причинам. 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Стратегические цели молодежной политики в Крыловском сельском поселении Крыловского района определяются направленностью на социальное, культурное, нравственное и физическое развитие молодежи, её благополучие, а также стремлением к использованию потенциала молодежи в интересах государства и общества. 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Огромное внимание уделяется: развитию лидерских качеств молодого человека, поддержке талантливой молодежи, пропаганде здорового образа жизни.</w:t>
      </w:r>
    </w:p>
    <w:p w:rsidR="00E31F43" w:rsidRPr="00E31F43" w:rsidRDefault="00E31F43" w:rsidP="00E31F43">
      <w:pPr>
        <w:shd w:val="clear" w:color="auto" w:fill="FFFFFF"/>
        <w:suppressAutoHyphens/>
        <w:spacing w:before="2" w:after="0" w:line="322" w:lineRule="exact"/>
        <w:ind w:left="120" w:right="122" w:firstLine="60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Приоритетной остается работа по воспитанию человека-патриота, знающего и уважающего традиции своего народа, труженика, любящего свою землю, гражданина, готового защищать свое Отечество.</w:t>
      </w:r>
      <w:r w:rsidRPr="00E31F43">
        <w:rPr>
          <w:rFonts w:ascii="Times New Roman" w:eastAsia="Times New Roman" w:hAnsi="Times New Roman" w:cs="Times New Roman"/>
          <w:spacing w:val="-2"/>
          <w:sz w:val="28"/>
          <w:szCs w:val="28"/>
          <w:lang w:eastAsia="zh-CN"/>
        </w:rPr>
        <w:t xml:space="preserve"> </w:t>
      </w:r>
    </w:p>
    <w:p w:rsidR="00E31F43" w:rsidRPr="00E31F43" w:rsidRDefault="00E31F43" w:rsidP="00E31F43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Таким образом, основополагающей задачей политики администрации Крыловского сельского поселения Крыловского района на современном этапе является создание благоприятных экономических, социальных организационно-правовых условий для воспитания, обучения и развития молодых граждан, проведение на территории поселения эффективной молодежной политики как одного из важнейших инструментов развития Крыловского сельского поселения Крыловского района.</w:t>
      </w:r>
    </w:p>
    <w:p w:rsidR="00E31F43" w:rsidRPr="00E31F43" w:rsidRDefault="00E31F43" w:rsidP="00E31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Преимущество молодёжи заключается в том, что она обладает наиболее высоким, относительно других возрастных групп, творческим потенциалом. </w:t>
      </w:r>
    </w:p>
    <w:p w:rsidR="00E31F43" w:rsidRPr="00E31F43" w:rsidRDefault="00E31F43" w:rsidP="00E31F43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Люди данной возрастной категории уже получили знания и навыки, но еще не утратили привычку учиться, осваивать новые направления. Очевидно, что молодежь в значительной части обладает тем уровнем мобильности, интеллектуальной активности, который выгодно отличает ее от других групп населения. Именно молодые люди быстрее приспосабливаются к новым условиям жизни. С другой стороны, и это слабая сторона молодёжи, именно в этом возрасте жизненные ориентиры ещё неустойчивы, они только </w:t>
      </w:r>
      <w:r w:rsidRPr="00E31F43">
        <w:rPr>
          <w:rFonts w:ascii="Times New Roman" w:eastAsia="Times New Roman" w:hAnsi="Times New Roman" w:cs="Times New Roman"/>
          <w:spacing w:val="-1"/>
          <w:sz w:val="28"/>
          <w:szCs w:val="28"/>
          <w:lang w:eastAsia="zh-CN"/>
        </w:rPr>
        <w:t xml:space="preserve">формируются и корректируются. Поэтому для молодёжи важна поддержка со </w:t>
      </w:r>
      <w:r w:rsidRPr="00E31F43">
        <w:rPr>
          <w:rFonts w:ascii="Times New Roman" w:eastAsia="Times New Roman" w:hAnsi="Times New Roman" w:cs="Times New Roman"/>
          <w:sz w:val="28"/>
          <w:szCs w:val="28"/>
          <w:lang w:eastAsia="zh-CN"/>
        </w:rPr>
        <w:t>стороны людей, обладающих жизненным опытом, что позволяет сориентировать, пока неявно выражены жизненные приоритеты.</w:t>
      </w:r>
    </w:p>
    <w:p w:rsidR="003242CD" w:rsidRPr="003242CD" w:rsidRDefault="003242CD" w:rsidP="003242C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F43" w:rsidRPr="00E31F43" w:rsidRDefault="00E31F43" w:rsidP="00E31F43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bookmarkStart w:id="3" w:name="_Hlk98769116"/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Цели, задачи и целевые показатели, сроки и этапы реализации </w:t>
      </w:r>
      <w:r w:rsidRPr="00E31F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муниципальной</w:t>
      </w:r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bookmarkEnd w:id="3"/>
      <w:r w:rsidRPr="00E31F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</w:p>
    <w:p w:rsidR="003242CD" w:rsidRPr="003242CD" w:rsidRDefault="00C65B54" w:rsidP="00C65B54">
      <w:pPr>
        <w:tabs>
          <w:tab w:val="left" w:pos="0"/>
          <w:tab w:val="left" w:pos="935"/>
          <w:tab w:val="left" w:pos="10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муниципальной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развитие и реализация потенциала молодежи в интересах Кубани и К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рыло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сельского поселения К</w:t>
      </w:r>
      <w:r w:rsidR="00202C66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рыло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района.</w:t>
      </w:r>
    </w:p>
    <w:p w:rsidR="003242CD" w:rsidRPr="003242CD" w:rsidRDefault="00C65B54" w:rsidP="00C65B54">
      <w:pPr>
        <w:tabs>
          <w:tab w:val="left" w:pos="0"/>
          <w:tab w:val="left" w:pos="9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достижения цели 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муниципальной</w:t>
      </w:r>
      <w:r w:rsidR="00202C66" w:rsidRPr="00E31F4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</w:t>
      </w:r>
      <w:r w:rsidR="003242CD" w:rsidRPr="003242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реализовывать задачи по следующим приоритетным направлениям государственной молодежной политики: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улучшение организации культурно-досуговых мероприятий;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обеспечение занятости жителей Крыловского сельского поселения в праздничные дни;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возрождение народных обычаев и традиций;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снижение количества правонарушений среди населения;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воспитание в детях уважения к старшему поколению, родному краю;</w:t>
      </w:r>
    </w:p>
    <w:p w:rsidR="00202C66" w:rsidRPr="00E31F43" w:rsidRDefault="008635E9" w:rsidP="00C65B5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="00202C66" w:rsidRPr="00E31F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повышение качества услуг, предоставляемых учреждениями культуры.</w:t>
      </w:r>
    </w:p>
    <w:p w:rsidR="008635E9" w:rsidRDefault="008635E9" w:rsidP="008635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4" w:name="_Hlk98767060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</w:t>
      </w:r>
      <w:r w:rsidRPr="008635E9">
        <w:rPr>
          <w:rFonts w:ascii="Times New Roman" w:eastAsia="Times New Roman" w:hAnsi="Times New Roman" w:cs="Times New Roman"/>
          <w:sz w:val="28"/>
          <w:szCs w:val="28"/>
          <w:lang w:eastAsia="zh-CN"/>
        </w:rPr>
        <w:t>Критериями выполнения муниципальной программы являются целевые показатели, приведенные в таблице:</w:t>
      </w:r>
    </w:p>
    <w:p w:rsidR="000C4E38" w:rsidRPr="008635E9" w:rsidRDefault="000C4E38" w:rsidP="008635E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9"/>
        <w:gridCol w:w="3578"/>
        <w:gridCol w:w="1292"/>
        <w:gridCol w:w="1284"/>
        <w:gridCol w:w="1410"/>
        <w:gridCol w:w="1245"/>
      </w:tblGrid>
      <w:tr w:rsidR="00EF0085" w:rsidRPr="00CA00DD" w:rsidTr="00E77848">
        <w:trPr>
          <w:trHeight w:val="415"/>
        </w:trPr>
        <w:tc>
          <w:tcPr>
            <w:tcW w:w="689" w:type="dxa"/>
            <w:vMerge w:val="restart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3578" w:type="dxa"/>
            <w:vMerge w:val="restart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Статус</w:t>
            </w:r>
          </w:p>
        </w:tc>
        <w:tc>
          <w:tcPr>
            <w:tcW w:w="2655" w:type="dxa"/>
            <w:gridSpan w:val="2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Значение показателей</w:t>
            </w:r>
          </w:p>
        </w:tc>
      </w:tr>
      <w:tr w:rsidR="00EF0085" w:rsidRPr="00CA00DD" w:rsidTr="00E77848">
        <w:tc>
          <w:tcPr>
            <w:tcW w:w="689" w:type="dxa"/>
            <w:vMerge/>
            <w:shd w:val="clear" w:color="auto" w:fill="auto"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78" w:type="dxa"/>
            <w:vMerge/>
            <w:shd w:val="clear" w:color="auto" w:fill="auto"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92" w:type="dxa"/>
            <w:vMerge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EF0085" w:rsidRPr="002762BA" w:rsidRDefault="00EF0085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shd w:val="clear" w:color="auto" w:fill="auto"/>
            <w:vAlign w:val="center"/>
          </w:tcPr>
          <w:p w:rsidR="00EF0085" w:rsidRPr="002762BA" w:rsidRDefault="00EF0085" w:rsidP="0002112B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 w:themeColor="text1"/>
              </w:rPr>
            </w:pP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202</w:t>
            </w:r>
            <w:r w:rsidR="000C4E3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2762BA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год (базовый показатель)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EF0085" w:rsidRPr="002762BA" w:rsidRDefault="00EF0085" w:rsidP="00EF0085">
            <w:pPr>
              <w:spacing w:after="0" w:line="240" w:lineRule="auto"/>
              <w:ind w:right="-79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76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</w:t>
            </w:r>
            <w:r w:rsidR="000C4E3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2762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  <w:p w:rsidR="00EF0085" w:rsidRPr="002762BA" w:rsidRDefault="00EF0085" w:rsidP="00EF00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762BA" w:rsidRPr="0043193F" w:rsidTr="00E77848">
        <w:tc>
          <w:tcPr>
            <w:tcW w:w="689" w:type="dxa"/>
            <w:shd w:val="clear" w:color="auto" w:fill="auto"/>
            <w:vAlign w:val="center"/>
          </w:tcPr>
          <w:p w:rsidR="002762BA" w:rsidRPr="0043193F" w:rsidRDefault="002762BA" w:rsidP="00EF0085">
            <w:pPr>
              <w:ind w:right="-82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9" w:type="dxa"/>
            <w:gridSpan w:val="5"/>
            <w:shd w:val="clear" w:color="auto" w:fill="auto"/>
            <w:vAlign w:val="center"/>
          </w:tcPr>
          <w:p w:rsidR="002762BA" w:rsidRPr="0043193F" w:rsidRDefault="002762BA" w:rsidP="000C4E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Муниципальная программа «Молодёжь Крыловского сельского поселения» на 202</w:t>
            </w:r>
            <w:r w:rsidR="000C4E3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  <w:r w:rsidRPr="0043193F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EF0085" w:rsidRPr="0043193F" w:rsidTr="00671095">
        <w:tc>
          <w:tcPr>
            <w:tcW w:w="689" w:type="dxa"/>
            <w:shd w:val="clear" w:color="auto" w:fill="auto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2762BA"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.1.</w:t>
            </w:r>
          </w:p>
        </w:tc>
        <w:tc>
          <w:tcPr>
            <w:tcW w:w="3578" w:type="dxa"/>
            <w:shd w:val="clear" w:color="auto" w:fill="auto"/>
          </w:tcPr>
          <w:p w:rsidR="002762BA" w:rsidRPr="0043193F" w:rsidRDefault="002762BA" w:rsidP="00EF00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показатель:</w:t>
            </w:r>
          </w:p>
          <w:p w:rsidR="00EF0085" w:rsidRPr="0043193F" w:rsidRDefault="002762BA" w:rsidP="002762BA">
            <w:pPr>
              <w:pStyle w:val="ac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оличество 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мероприятий для 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молодежи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проведенных за год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92" w:type="dxa"/>
          </w:tcPr>
          <w:p w:rsidR="00EF0085" w:rsidRPr="0043193F" w:rsidRDefault="00E77848" w:rsidP="00EF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284" w:type="dxa"/>
            <w:shd w:val="clear" w:color="auto" w:fill="auto"/>
          </w:tcPr>
          <w:p w:rsidR="00EF0085" w:rsidRPr="0002112B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EF0085" w:rsidRPr="0002112B" w:rsidRDefault="002C5E01" w:rsidP="00EF0085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45" w:type="dxa"/>
            <w:shd w:val="clear" w:color="auto" w:fill="auto"/>
          </w:tcPr>
          <w:p w:rsidR="00EF0085" w:rsidRPr="0002112B" w:rsidRDefault="002C5E01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  <w:p w:rsidR="00EF0085" w:rsidRPr="0002112B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0085" w:rsidRPr="0043193F" w:rsidTr="00671095">
        <w:tc>
          <w:tcPr>
            <w:tcW w:w="689" w:type="dxa"/>
            <w:shd w:val="clear" w:color="auto" w:fill="auto"/>
          </w:tcPr>
          <w:p w:rsidR="00EF0085" w:rsidRPr="0043193F" w:rsidRDefault="002762BA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1.</w:t>
            </w:r>
            <w:r w:rsidR="00EF0085"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78" w:type="dxa"/>
            <w:shd w:val="clear" w:color="auto" w:fill="auto"/>
          </w:tcPr>
          <w:p w:rsidR="00B469E2" w:rsidRPr="0043193F" w:rsidRDefault="00B469E2" w:rsidP="00B469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Целевой показатель:</w:t>
            </w:r>
          </w:p>
          <w:p w:rsidR="00EF0085" w:rsidRPr="0043193F" w:rsidRDefault="00B469E2" w:rsidP="00B469E2">
            <w:pPr>
              <w:pStyle w:val="ac"/>
              <w:numPr>
                <w:ilvl w:val="1"/>
                <w:numId w:val="4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оличество молодёжи, участвующей 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7109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проведенных </w:t>
            </w:r>
            <w:r w:rsidR="00EF0085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мероприятиях</w:t>
            </w:r>
            <w:r w:rsidR="00E77848"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 год</w:t>
            </w:r>
          </w:p>
        </w:tc>
        <w:tc>
          <w:tcPr>
            <w:tcW w:w="1292" w:type="dxa"/>
          </w:tcPr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тысяч</w:t>
            </w:r>
          </w:p>
          <w:p w:rsidR="00EF0085" w:rsidRPr="0043193F" w:rsidRDefault="00EF0085" w:rsidP="00EF00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3193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284" w:type="dxa"/>
            <w:shd w:val="clear" w:color="auto" w:fill="auto"/>
          </w:tcPr>
          <w:p w:rsidR="00EF0085" w:rsidRPr="0002112B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0" w:type="dxa"/>
            <w:shd w:val="clear" w:color="auto" w:fill="auto"/>
          </w:tcPr>
          <w:p w:rsidR="00EF0085" w:rsidRPr="0002112B" w:rsidRDefault="00E77848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2B">
              <w:rPr>
                <w:rFonts w:ascii="Times New Roman" w:eastAsia="Calibri" w:hAnsi="Times New Roman" w:cs="Times New Roman"/>
                <w:sz w:val="24"/>
                <w:szCs w:val="24"/>
              </w:rPr>
              <w:t>3,2</w:t>
            </w:r>
            <w:r w:rsidR="00EF0085" w:rsidRPr="000211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5" w:type="dxa"/>
            <w:shd w:val="clear" w:color="auto" w:fill="auto"/>
          </w:tcPr>
          <w:p w:rsidR="00EF0085" w:rsidRPr="0002112B" w:rsidRDefault="00E77848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EF0085" w:rsidRPr="0002112B">
              <w:rPr>
                <w:rFonts w:ascii="Times New Roman" w:eastAsia="Calibri" w:hAnsi="Times New Roman" w:cs="Times New Roman"/>
                <w:sz w:val="24"/>
                <w:szCs w:val="24"/>
              </w:rPr>
              <w:t>,5</w:t>
            </w:r>
          </w:p>
          <w:p w:rsidR="00EF0085" w:rsidRPr="0002112B" w:rsidRDefault="00EF0085" w:rsidP="00EF00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bookmarkEnd w:id="4"/>
    <w:p w:rsidR="0043193F" w:rsidRPr="0043193F" w:rsidRDefault="0043193F" w:rsidP="0043193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31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Период реализации программы – 202</w:t>
      </w:r>
      <w:r w:rsidR="000C4E38">
        <w:rPr>
          <w:rFonts w:ascii="Times New Roman" w:eastAsia="Times New Roman" w:hAnsi="Times New Roman" w:cs="Times New Roman"/>
          <w:sz w:val="28"/>
          <w:szCs w:val="28"/>
          <w:lang w:eastAsia="zh-CN"/>
        </w:rPr>
        <w:t>4</w:t>
      </w:r>
      <w:r w:rsidRPr="0043193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год.</w:t>
      </w:r>
    </w:p>
    <w:p w:rsidR="005A59B9" w:rsidRPr="005A59B9" w:rsidRDefault="005A59B9" w:rsidP="005A59B9">
      <w:pPr>
        <w:pStyle w:val="ac"/>
        <w:shd w:val="clear" w:color="auto" w:fill="FFFFFF"/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A59B9" w:rsidRPr="005A59B9" w:rsidRDefault="005A59B9" w:rsidP="00EF0085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5" w:name="_Hlk98769172"/>
      <w:r w:rsidRPr="005A59B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Перечень и краткое описание основных мероприятий муниципальной программы</w:t>
      </w:r>
    </w:p>
    <w:bookmarkEnd w:id="5"/>
    <w:p w:rsidR="005E0C79" w:rsidRPr="005A59B9" w:rsidRDefault="00C65B54" w:rsidP="00C65B54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мероприяти</w:t>
      </w:r>
      <w:r w:rsidR="00373FE2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программы осуществляется и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373FE2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r w:rsidR="00373FE2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505C7D" w:rsidRPr="005A5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ее задач.</w:t>
      </w:r>
    </w:p>
    <w:p w:rsidR="003242CD" w:rsidRPr="003242CD" w:rsidRDefault="003242CD" w:rsidP="00003E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включает в себя достижение целей и решение задач, которых будет способствовать выполнению интегрированных целей муниципальной программы.</w:t>
      </w:r>
    </w:p>
    <w:p w:rsidR="003242CD" w:rsidRDefault="003242CD" w:rsidP="00003E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мероприятий способствует повышению эффективности использования бюджетных средств, совершенствованию системы принятия управленческих решений и общему повышению эффективности деятельности в сфере развития и совершенствование муниципальной молодёжной политики и работы с молодежью на территории К</w:t>
      </w:r>
      <w:r w:rsidR="00C65B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рыло</w:t>
      </w:r>
      <w:r w:rsidRPr="003242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вского сельского поселения.</w:t>
      </w:r>
    </w:p>
    <w:p w:rsidR="001673F4" w:rsidRDefault="001673F4" w:rsidP="00003E46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0085" w:rsidRPr="00EF0085" w:rsidRDefault="004B5D45" w:rsidP="00EF008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B8180E" w:rsidRPr="00B8180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Перечень </w:t>
      </w:r>
      <w:r w:rsidR="00B8180E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основных мероприятий муниципальной программы</w:t>
      </w:r>
      <w:r w:rsidR="00EF008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EF0085" w:rsidRPr="00EF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«Молодёжь </w:t>
      </w:r>
      <w:r w:rsidR="00021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Крыловского сельского поселения</w:t>
      </w:r>
      <w:r w:rsidR="00EF0085" w:rsidRPr="00EF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0C4E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EF0085" w:rsidRPr="00EF00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</w:t>
      </w:r>
      <w:r w:rsidR="000211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tbl>
      <w:tblPr>
        <w:tblW w:w="938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8"/>
        <w:gridCol w:w="2552"/>
        <w:gridCol w:w="850"/>
        <w:gridCol w:w="851"/>
        <w:gridCol w:w="708"/>
        <w:gridCol w:w="567"/>
        <w:gridCol w:w="709"/>
        <w:gridCol w:w="709"/>
        <w:gridCol w:w="992"/>
        <w:gridCol w:w="709"/>
      </w:tblGrid>
      <w:tr w:rsidR="00C91760" w:rsidRPr="00B8180E" w:rsidTr="00A10F14"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EF0085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8180E" w:rsidRPr="00B8180E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bookmarkStart w:id="6" w:name="_Hlk98767664"/>
            <w:r w:rsidR="00C91760"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№</w:t>
            </w:r>
          </w:p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Наименование</w:t>
            </w:r>
          </w:p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Годы реализации</w:t>
            </w:r>
          </w:p>
        </w:tc>
        <w:tc>
          <w:tcPr>
            <w:tcW w:w="35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Объем финансирования, тыс. рублей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Непосредственный результат реализации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C91760" w:rsidRPr="00B8180E" w:rsidTr="00A10F14"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разрезе источников финансирования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C91760" w:rsidRPr="00B8180E" w:rsidTr="00A10F14"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местные бюджеты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Pr="00B8180E" w:rsidRDefault="00881488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</w:t>
            </w:r>
            <w:r w:rsidR="00C91760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небюджетные источники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91760" w:rsidRDefault="00C91760" w:rsidP="002E750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26940" w:rsidRPr="00B8180E" w:rsidTr="00A10F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8180E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2E7505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7505" w:rsidRPr="00B8180E" w:rsidRDefault="002E750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2E7505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</w:t>
            </w:r>
          </w:p>
        </w:tc>
      </w:tr>
      <w:tr w:rsidR="009116A3" w:rsidRPr="00A10F14" w:rsidTr="0067109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8814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Цель 1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EB4640" w:rsidP="001107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реализация потенциала молодежи</w:t>
            </w:r>
          </w:p>
        </w:tc>
      </w:tr>
      <w:tr w:rsidR="009116A3" w:rsidRPr="00A10F14" w:rsidTr="00671095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881488">
            <w:pPr>
              <w:suppressAutoHyphens/>
              <w:spacing w:after="0" w:line="240" w:lineRule="auto"/>
              <w:ind w:left="-11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16A3" w:rsidRPr="00A10F14" w:rsidRDefault="009116A3" w:rsidP="008814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Задача 1.1</w:t>
            </w:r>
          </w:p>
        </w:tc>
        <w:tc>
          <w:tcPr>
            <w:tcW w:w="609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110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-улучшение организации культурно-досуговых мероприятий;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-обеспечение занятости </w:t>
            </w:r>
            <w:r w:rsidR="00E77848"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молодежи</w:t>
            </w: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 Крыловского сельского поселения в праздничные дни;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-возрождение народных обычаев и традиций;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-снижение количества правонарушений среди населения;</w:t>
            </w:r>
          </w:p>
          <w:p w:rsidR="00110703" w:rsidRPr="00A10F14" w:rsidRDefault="00110703" w:rsidP="0011070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 xml:space="preserve">-воспитание в детях уважения к старшему поколению, </w:t>
            </w: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lastRenderedPageBreak/>
              <w:t>родному краю;</w:t>
            </w:r>
          </w:p>
          <w:p w:rsidR="009116A3" w:rsidRPr="00A10F14" w:rsidRDefault="00110703" w:rsidP="0011070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/>
              </w:rPr>
              <w:t>-повышение качества услуг, предоставляемых учреждениями культуры</w:t>
            </w:r>
          </w:p>
        </w:tc>
      </w:tr>
      <w:tr w:rsidR="00F377DF" w:rsidRPr="00A10F14" w:rsidTr="00A10F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881488">
            <w:pPr>
              <w:suppressAutoHyphens/>
              <w:spacing w:after="0" w:line="240" w:lineRule="auto"/>
              <w:ind w:left="-114"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1.1.1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8814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F377DF" w:rsidRPr="0002112B" w:rsidRDefault="00F377DF" w:rsidP="00671095">
            <w:pPr>
              <w:pStyle w:val="ac"/>
              <w:numPr>
                <w:ilvl w:val="2"/>
                <w:numId w:val="2"/>
              </w:numPr>
              <w:suppressAutoHyphens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11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Торжественные мероприятия, посвященные памятным и праздничным датам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202</w:t>
            </w:r>
            <w:r w:rsidR="000C4E3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  <w:t>4</w:t>
            </w: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F377DF" w:rsidP="008814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0C4E38" w:rsidP="000C4E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F377DF"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095" w:rsidRPr="00A10F14" w:rsidRDefault="0067109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095" w:rsidRPr="00A10F14" w:rsidRDefault="0067109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F377DF" w:rsidRPr="00A10F14" w:rsidRDefault="000C4E3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  <w:r w:rsidR="00F377DF"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671095" w:rsidRPr="00A10F14" w:rsidRDefault="00671095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A10F14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воспитание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Крыловского сельского поселения</w:t>
            </w: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377DF" w:rsidRPr="00A10F14" w:rsidRDefault="00F377DF" w:rsidP="000C4E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Администрация Крыловского сельского поселения/ </w:t>
            </w:r>
            <w:r w:rsidR="000C4E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МТО Крыловского сельского поселения Крыловского района</w:t>
            </w:r>
          </w:p>
        </w:tc>
      </w:tr>
      <w:tr w:rsidR="00AE1AB8" w:rsidRPr="00A10F14" w:rsidTr="003905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9116A3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A10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AE1AB8" w:rsidRPr="0002112B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211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1.1.2Проведение мероприятий на детских дворовых площадках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zh-CN"/>
              </w:rPr>
            </w:pPr>
            <w:r w:rsidRPr="0002112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1.1.2.1</w:t>
            </w:r>
            <w:r w:rsidRPr="000211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>Приобретение спортивного</w:t>
            </w:r>
            <w:r w:rsidRPr="00A10F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zh-CN"/>
              </w:rPr>
              <w:t xml:space="preserve"> инвентаря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0C4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  <w:p w:rsidR="00AE1AB8" w:rsidRPr="00A10F14" w:rsidRDefault="00AE1AB8" w:rsidP="00B8180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0C4E3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AE1AB8"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0C4E3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  <w:r w:rsidR="00AE1AB8"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0436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Воспитание здорового образа жизни </w:t>
            </w:r>
            <w:r w:rsidR="004E2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у детей и молодежи</w:t>
            </w:r>
            <w:r w:rsidRPr="00043632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Крыловского сельского поселения</w:t>
            </w:r>
            <w:r w:rsidR="004E24B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1AB8" w:rsidRPr="00A10F14" w:rsidTr="003905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9116A3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A10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AE1AB8" w:rsidRPr="00A10F14" w:rsidRDefault="00AE1AB8" w:rsidP="00226940">
            <w:pPr>
              <w:shd w:val="clear" w:color="auto" w:fill="FFFFFF"/>
              <w:suppressAutoHyphens/>
              <w:spacing w:after="0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1.1.3 Подготовка дворовых площадок, проведение молодежных субботников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0C4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0C4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E1AB8" w:rsidRPr="00A10F14" w:rsidTr="003905B8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226940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A10F1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Основное мероприятие</w:t>
            </w:r>
          </w:p>
          <w:p w:rsidR="00AE1AB8" w:rsidRPr="0002112B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1.1.4 </w:t>
            </w:r>
            <w:r w:rsidRPr="0002112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Проведение мероприятий, направленных на предупреждение правонарушений, профилактику наркомании, алкоголизма и других асоциальных явлений в подростковой и молодёжной среде</w:t>
            </w:r>
          </w:p>
          <w:p w:rsidR="00AE1AB8" w:rsidRPr="00A10F14" w:rsidRDefault="00AE1AB8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1.1.4.1 Изготовление стендов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0C4E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0C4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0C4E3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AE1AB8"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0C4E38" w:rsidP="00EB464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  <w:r w:rsidR="00AE1AB8"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E1AB8" w:rsidRPr="00A10F14" w:rsidRDefault="00AE1AB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24B3" w:rsidRPr="00A10F14" w:rsidTr="00572F7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EB4640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Изготовление тематического баннера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0C4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202</w:t>
            </w:r>
            <w:r w:rsidR="000C4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0C4E3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  <w:r w:rsidR="004E24B3"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Патриотическое воспит</w:t>
            </w: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ание детей и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Крыловского сельского поселения</w:t>
            </w:r>
            <w:r w:rsidRPr="00A10F1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4E24B3" w:rsidRPr="00A10F14" w:rsidTr="00572F7E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EB4640">
            <w:pPr>
              <w:suppressAutoHyphens/>
              <w:spacing w:after="0" w:line="240" w:lineRule="auto"/>
              <w:ind w:hanging="10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1.1.6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Приобретение маек с </w:t>
            </w: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нанесением символики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0C4E3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202</w:t>
            </w:r>
            <w:r w:rsidR="000C4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0C4E38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  <w:r w:rsidR="004E24B3"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0C4E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  <w:r w:rsidR="000C4E3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</w:t>
            </w: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4B3" w:rsidRPr="00A10F14" w:rsidRDefault="004E24B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10703" w:rsidRPr="00A10F14" w:rsidTr="00A10F14"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hd w:val="clear" w:color="auto" w:fill="FFFFFF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A10F14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A10F14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10F1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A10F14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0703" w:rsidRPr="00A10F14" w:rsidRDefault="00110703" w:rsidP="00B8180E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bookmarkEnd w:id="6"/>
    </w:tbl>
    <w:p w:rsidR="00CA00DD" w:rsidRPr="00A10F14" w:rsidRDefault="00CA00DD" w:rsidP="00F101D3">
      <w:pPr>
        <w:ind w:left="540" w:right="-8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77DF" w:rsidRPr="0043193F" w:rsidRDefault="00F377DF" w:rsidP="00F377DF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10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bookmarkStart w:id="7" w:name="_Hlk98769276"/>
      <w:r w:rsidRPr="004319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Обоснование ресурсного обеспечения муниципальной программы</w:t>
      </w:r>
      <w:bookmarkEnd w:id="7"/>
    </w:p>
    <w:p w:rsidR="00F377DF" w:rsidRPr="0043193F" w:rsidRDefault="00F377DF" w:rsidP="00F377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финансовых ресурсов, выделяемых на реализацию </w:t>
      </w:r>
      <w:r w:rsidR="00BF6CA4" w:rsidRPr="0043193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</w:t>
      </w:r>
      <w:r w:rsidRPr="00431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рограммы, составляет </w:t>
      </w:r>
      <w:r w:rsidRPr="004319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60,0 тыс. рублей, в том числе:</w:t>
      </w:r>
    </w:p>
    <w:tbl>
      <w:tblPr>
        <w:tblW w:w="12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9"/>
        <w:gridCol w:w="850"/>
        <w:gridCol w:w="569"/>
        <w:gridCol w:w="281"/>
        <w:gridCol w:w="852"/>
        <w:gridCol w:w="1560"/>
        <w:gridCol w:w="1417"/>
        <w:gridCol w:w="1559"/>
        <w:gridCol w:w="1418"/>
        <w:gridCol w:w="3389"/>
      </w:tblGrid>
      <w:tr w:rsidR="00F377DF" w:rsidRPr="00A10F14" w:rsidTr="0017398E"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_Hlk98769418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</w:t>
            </w:r>
            <w:r w:rsidR="0025355D"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</w:t>
            </w: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(тыс. рублей)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Годы реализации</w:t>
            </w:r>
          </w:p>
        </w:tc>
        <w:tc>
          <w:tcPr>
            <w:tcW w:w="11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vMerge/>
            <w:tcBorders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разрезе источников финансирования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5355D" w:rsidRPr="00A10F14" w:rsidTr="005D234C">
        <w:trPr>
          <w:gridAfter w:val="1"/>
          <w:wAfter w:w="3389" w:type="dxa"/>
        </w:trPr>
        <w:tc>
          <w:tcPr>
            <w:tcW w:w="9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0C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C4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F377DF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7DF" w:rsidRPr="00A10F14" w:rsidRDefault="00F377DF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основным мероприятиям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CA4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6CA4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BF6CA4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</w:t>
            </w:r>
            <w:r w:rsidR="00F377DF"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F377DF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5355D" w:rsidRPr="00A10F14" w:rsidTr="00DC214D">
        <w:trPr>
          <w:gridAfter w:val="1"/>
          <w:wAfter w:w="3389" w:type="dxa"/>
        </w:trPr>
        <w:tc>
          <w:tcPr>
            <w:tcW w:w="9355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5355D" w:rsidRPr="00A10F14" w:rsidRDefault="0025355D" w:rsidP="00F37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Общий объем финансирования по муниципальной программе</w:t>
            </w:r>
          </w:p>
        </w:tc>
      </w:tr>
      <w:tr w:rsidR="0025355D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A10F14" w:rsidRDefault="0025355D" w:rsidP="000C4E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</w:t>
            </w:r>
            <w:r w:rsidR="000C4E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25355D" w:rsidRPr="00A10F14" w:rsidTr="0017398E">
        <w:trPr>
          <w:gridAfter w:val="1"/>
          <w:wAfter w:w="3389" w:type="dxa"/>
        </w:trPr>
        <w:tc>
          <w:tcPr>
            <w:tcW w:w="226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 по муниципальной программе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355D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4E24B3" w:rsidRPr="00A10F14" w:rsidRDefault="004E24B3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25355D" w:rsidRPr="00A10F14" w:rsidRDefault="0025355D" w:rsidP="002535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A10F1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bookmarkEnd w:id="8"/>
    </w:tbl>
    <w:p w:rsidR="001673F4" w:rsidRDefault="001673F4" w:rsidP="00AD75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E1EB4" w:rsidRDefault="00337386" w:rsidP="00AD75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Расчет объема финансирования </w:t>
      </w:r>
      <w:r w:rsidR="00BF6C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рограммы, необходимый для реализации всех ее направлений, произведен исходя из совокупности расходов на реализацию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соответствующих мероприятий </w:t>
      </w:r>
      <w:r w:rsidR="00B136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</w:t>
      </w:r>
      <w:r w:rsidR="00B13627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в текущем году, исходя из стоимости товаров и услуг</w:t>
      </w:r>
      <w:r w:rsidR="0002112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других показателей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соответствии со спецификой </w:t>
      </w:r>
      <w:r w:rsidR="003E1EB4" w:rsidRPr="00A3218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программы.</w:t>
      </w:r>
    </w:p>
    <w:p w:rsidR="00AD75EC" w:rsidRPr="0043193F" w:rsidRDefault="00AD75EC" w:rsidP="00AD75E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319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При необходимости возможна корректировка мероприятий в зависимости от результатов анализа эффективности их реализации в предыдущем году и постановки новых задач в рамках муниципальной программы.</w:t>
      </w:r>
    </w:p>
    <w:p w:rsidR="00B13627" w:rsidRPr="00A3218C" w:rsidRDefault="00B13627" w:rsidP="003E1EB4">
      <w:pPr>
        <w:shd w:val="clear" w:color="auto" w:fill="FFFFFF"/>
        <w:spacing w:after="0" w:line="240" w:lineRule="auto"/>
        <w:ind w:firstLine="87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3242CD" w:rsidRPr="003242CD" w:rsidRDefault="00B13627" w:rsidP="00B1362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>5</w:t>
      </w:r>
      <w:r w:rsidR="003242CD" w:rsidRPr="003242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. </w:t>
      </w:r>
      <w:r w:rsidRPr="00B13627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Методика оценки эффективности реализации </w:t>
      </w:r>
      <w:bookmarkStart w:id="9" w:name="_Hlk98430475"/>
      <w:r w:rsidRPr="00B13627">
        <w:rPr>
          <w:rFonts w:ascii="Times New Roman" w:eastAsia="Times New Roman" w:hAnsi="Times New Roman" w:cs="Times New Roman"/>
          <w:b/>
          <w:sz w:val="28"/>
          <w:szCs w:val="28"/>
        </w:rPr>
        <w:t>муниципальной программы</w:t>
      </w:r>
      <w:bookmarkEnd w:id="9"/>
    </w:p>
    <w:p w:rsidR="00176DF3" w:rsidRDefault="00176DF3" w:rsidP="00AC7E8C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0" w:name="_Hlk98769519"/>
      <w:r w:rsidRPr="00176DF3">
        <w:rPr>
          <w:rFonts w:ascii="Times New Roman" w:eastAsia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типовой методикой оценки эффективности реализации муниципальной программы, утвержденной постановлением администрации Крыловского сельского поселения Крыловского района от 01 июля 2021 года №76 «Об утверждении порядка принятия решения о разработке, </w:t>
      </w:r>
      <w:r w:rsidRPr="00176DF3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формировании, реализации и оценки эффективности реализации муниципальных программ Крыловского сельского поселения Крыловского района».</w:t>
      </w:r>
      <w:bookmarkEnd w:id="10"/>
    </w:p>
    <w:p w:rsidR="00AC7E8C" w:rsidRPr="00176DF3" w:rsidRDefault="00AC7E8C" w:rsidP="00AC7E8C">
      <w:pPr>
        <w:shd w:val="clear" w:color="auto" w:fill="FFFFFF"/>
        <w:spacing w:after="0" w:line="240" w:lineRule="auto"/>
        <w:ind w:firstLine="5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6DF3" w:rsidRDefault="003242CD" w:rsidP="00AC7E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42CD">
        <w:rPr>
          <w:rFonts w:ascii="Times New Roman" w:eastAsia="Times New Roman" w:hAnsi="Times New Roman" w:cs="Times New Roman"/>
          <w:b/>
          <w:kern w:val="1"/>
          <w:sz w:val="28"/>
          <w:szCs w:val="28"/>
          <w:lang w:eastAsia="ar-SA"/>
        </w:rPr>
        <w:t xml:space="preserve"> </w:t>
      </w:r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Механизм реализации муниципальной </w:t>
      </w:r>
      <w:r w:rsidR="005039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="00176DF3" w:rsidRPr="00176DF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рограммы и контроль за ее выполнением</w:t>
      </w:r>
    </w:p>
    <w:p w:rsidR="003242CD" w:rsidRDefault="00176DF3" w:rsidP="00253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11" w:name="_Hlk98769584"/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и ответственность за реализацию мероприятий муниципальной программы осуществляет ее координатор - заместитель главы Крыловского сельского поселения Крыловского района по вопросам</w:t>
      </w:r>
      <w:r w:rsid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и благоустройства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Крыловского сельского </w:t>
      </w:r>
      <w:r w:rsid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Крыловского района по </w:t>
      </w:r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</w:t>
      </w:r>
      <w:r w:rsidR="00167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ЖКХ и благоустройства</w:t>
      </w:r>
      <w:r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0C4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МКУ МТО Крыловского сельского поселения Крыловского района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-обеспечивают разработку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-формируют структуру муниципальной программы; 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-организовывают реализацию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-несут ответственность за достижение целевых показателей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-осуществляют подготовку предложений по объемам и источникам финансирования реализации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-разрабатывают формы отчетности необходимые для осуществления контроля за выполнением муниципальной программы, устанавливает сроки их предоставления;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-проводят мониторинг реализации муниципальной программы и анализ отчетности;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-подготавливают предложения по реализации мероприятий на очередной фи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нансовый год;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-ежегодно провод</w:t>
      </w:r>
      <w:r w:rsidR="00A8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оценку эффективности реализации муниципальной программы;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-готов</w:t>
      </w:r>
      <w:r w:rsidR="00A82F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-организуют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 - телекоммуникационной сети «Интернет»;</w:t>
      </w:r>
    </w:p>
    <w:p w:rsidR="00176DF3" w:rsidRPr="00176DF3" w:rsidRDefault="00176DF3" w:rsidP="00176DF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6D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-осуществляют иные полномочия, установленные муниципальной программы.</w:t>
      </w:r>
    </w:p>
    <w:bookmarkEnd w:id="11"/>
    <w:p w:rsidR="00176DF3" w:rsidRPr="00176DF3" w:rsidRDefault="00EB3BE6" w:rsidP="00176DF3">
      <w:pPr>
        <w:spacing w:after="0" w:line="235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6DF3" w:rsidRPr="00176D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Конкретные формы и методы организации управления реализацией муниципальной программы определяются администрацией Крыловского сельского поселения Крыловского района с учетом структуры муниципальной программы.</w:t>
      </w:r>
    </w:p>
    <w:p w:rsidR="003242CD" w:rsidRPr="003242CD" w:rsidRDefault="00EB3BE6" w:rsidP="003242CD">
      <w:pPr>
        <w:shd w:val="clear" w:color="auto" w:fill="FFFFFF"/>
        <w:spacing w:after="0" w:line="324" w:lineRule="exact"/>
        <w:ind w:right="4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Финансово-экономический отдел администрации Крыловского сельского поселения Крыловского района осуществляет финансирование мероприятий 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программы в пределах средств, предусматриваемых в бюджете </w:t>
      </w:r>
      <w:r w:rsidRPr="00EB3BE6">
        <w:rPr>
          <w:rFonts w:ascii="Times New Roman" w:eastAsia="SimSun" w:hAnsi="Times New Roman" w:cs="Tahoma"/>
          <w:kern w:val="1"/>
          <w:sz w:val="28"/>
          <w:szCs w:val="28"/>
          <w:lang w:eastAsia="hi-IN" w:bidi="hi-IN"/>
        </w:rPr>
        <w:t>Крыловского сельского поселения Крыловского района</w:t>
      </w:r>
      <w:r w:rsidRPr="00EB3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эти цели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6669D" w:rsidRDefault="0006669D" w:rsidP="007557AA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BE6" w:rsidRDefault="00EB3BE6" w:rsidP="007557AA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373A" w:rsidRDefault="00E9373A" w:rsidP="007C0E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финансово – </w:t>
      </w:r>
    </w:p>
    <w:p w:rsidR="007C0EAC" w:rsidRPr="001673F4" w:rsidRDefault="00E9373A" w:rsidP="007C0EA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экономического отдела                                                                            </w:t>
      </w:r>
      <w:bookmarkStart w:id="12" w:name="_GoBack"/>
      <w:bookmarkEnd w:id="12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Т.Р. Юденко</w:t>
      </w:r>
      <w:r w:rsidR="00840B1E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                                                           </w:t>
      </w:r>
    </w:p>
    <w:p w:rsidR="00311471" w:rsidRPr="003242CD" w:rsidRDefault="00311471" w:rsidP="00003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11471" w:rsidRPr="003242CD" w:rsidSect="00E9373A">
          <w:headerReference w:type="even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3242CD" w:rsidRPr="003242CD" w:rsidRDefault="003242CD" w:rsidP="003242CD">
      <w:pPr>
        <w:autoSpaceDE w:val="0"/>
        <w:autoSpaceDN w:val="0"/>
        <w:adjustRightInd w:val="0"/>
        <w:spacing w:after="0" w:line="240" w:lineRule="auto"/>
        <w:ind w:right="-3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242CD" w:rsidRPr="003242CD" w:rsidSect="007557AA">
      <w:pgSz w:w="16838" w:h="11906" w:orient="landscape"/>
      <w:pgMar w:top="709" w:right="1134" w:bottom="170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8EC" w:rsidRDefault="00A478EC">
      <w:pPr>
        <w:spacing w:after="0" w:line="240" w:lineRule="auto"/>
      </w:pPr>
      <w:r>
        <w:separator/>
      </w:r>
    </w:p>
  </w:endnote>
  <w:endnote w:type="continuationSeparator" w:id="0">
    <w:p w:rsidR="00A478EC" w:rsidRDefault="00A4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8EC" w:rsidRDefault="00A478EC">
      <w:pPr>
        <w:spacing w:after="0" w:line="240" w:lineRule="auto"/>
      </w:pPr>
      <w:r>
        <w:separator/>
      </w:r>
    </w:p>
  </w:footnote>
  <w:footnote w:type="continuationSeparator" w:id="0">
    <w:p w:rsidR="00A478EC" w:rsidRDefault="00A4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33AB" w:rsidRDefault="00F22BC6" w:rsidP="007557A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433A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433AB" w:rsidRDefault="00B433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21BD8"/>
    <w:multiLevelType w:val="hybridMultilevel"/>
    <w:tmpl w:val="4F6C33D8"/>
    <w:lvl w:ilvl="0" w:tplc="6270B88E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A32C1"/>
    <w:multiLevelType w:val="multilevel"/>
    <w:tmpl w:val="064835F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5F017B24"/>
    <w:multiLevelType w:val="hybridMultilevel"/>
    <w:tmpl w:val="F738BC0C"/>
    <w:lvl w:ilvl="0" w:tplc="69DA713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7A0A1E82"/>
    <w:multiLevelType w:val="multilevel"/>
    <w:tmpl w:val="136A2A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9E6"/>
    <w:rsid w:val="00003E46"/>
    <w:rsid w:val="0002112B"/>
    <w:rsid w:val="0002593D"/>
    <w:rsid w:val="00043632"/>
    <w:rsid w:val="00056632"/>
    <w:rsid w:val="0006669D"/>
    <w:rsid w:val="000C4E38"/>
    <w:rsid w:val="00110703"/>
    <w:rsid w:val="00113981"/>
    <w:rsid w:val="001673F4"/>
    <w:rsid w:val="00176DF3"/>
    <w:rsid w:val="001D695E"/>
    <w:rsid w:val="00202C66"/>
    <w:rsid w:val="00226940"/>
    <w:rsid w:val="002371F7"/>
    <w:rsid w:val="0025355D"/>
    <w:rsid w:val="0026568F"/>
    <w:rsid w:val="00267A9F"/>
    <w:rsid w:val="002762BA"/>
    <w:rsid w:val="00285ED6"/>
    <w:rsid w:val="002C44B0"/>
    <w:rsid w:val="002C5E01"/>
    <w:rsid w:val="002E7505"/>
    <w:rsid w:val="00303FFF"/>
    <w:rsid w:val="00311471"/>
    <w:rsid w:val="003242CD"/>
    <w:rsid w:val="00337386"/>
    <w:rsid w:val="00373FE2"/>
    <w:rsid w:val="003C4F00"/>
    <w:rsid w:val="003E1EB4"/>
    <w:rsid w:val="003F6EDA"/>
    <w:rsid w:val="00411F05"/>
    <w:rsid w:val="0043193F"/>
    <w:rsid w:val="004339B2"/>
    <w:rsid w:val="00446B2C"/>
    <w:rsid w:val="00451D65"/>
    <w:rsid w:val="004B5D45"/>
    <w:rsid w:val="004C7FC5"/>
    <w:rsid w:val="004E24B3"/>
    <w:rsid w:val="004E7E7B"/>
    <w:rsid w:val="005039F8"/>
    <w:rsid w:val="00505C7D"/>
    <w:rsid w:val="00506975"/>
    <w:rsid w:val="005402CF"/>
    <w:rsid w:val="005554F5"/>
    <w:rsid w:val="00555E5D"/>
    <w:rsid w:val="00565260"/>
    <w:rsid w:val="00572EA6"/>
    <w:rsid w:val="005A59B9"/>
    <w:rsid w:val="005C62EA"/>
    <w:rsid w:val="005E0C79"/>
    <w:rsid w:val="005E1BEE"/>
    <w:rsid w:val="00633D9B"/>
    <w:rsid w:val="0064477C"/>
    <w:rsid w:val="00671095"/>
    <w:rsid w:val="00680FFB"/>
    <w:rsid w:val="006C575E"/>
    <w:rsid w:val="006D25A7"/>
    <w:rsid w:val="006D626E"/>
    <w:rsid w:val="006E1733"/>
    <w:rsid w:val="006F63D7"/>
    <w:rsid w:val="007557AA"/>
    <w:rsid w:val="00776958"/>
    <w:rsid w:val="007809E6"/>
    <w:rsid w:val="007947AB"/>
    <w:rsid w:val="007A0274"/>
    <w:rsid w:val="007C0EAC"/>
    <w:rsid w:val="007F12D2"/>
    <w:rsid w:val="007F34E3"/>
    <w:rsid w:val="00822BF2"/>
    <w:rsid w:val="0083141A"/>
    <w:rsid w:val="00840B1E"/>
    <w:rsid w:val="008635E9"/>
    <w:rsid w:val="00881488"/>
    <w:rsid w:val="008C4D71"/>
    <w:rsid w:val="008D65AA"/>
    <w:rsid w:val="008D7494"/>
    <w:rsid w:val="00905698"/>
    <w:rsid w:val="009116A3"/>
    <w:rsid w:val="009303CE"/>
    <w:rsid w:val="00957042"/>
    <w:rsid w:val="00993832"/>
    <w:rsid w:val="009B4529"/>
    <w:rsid w:val="00A10F14"/>
    <w:rsid w:val="00A46D74"/>
    <w:rsid w:val="00A478EC"/>
    <w:rsid w:val="00A82FB2"/>
    <w:rsid w:val="00AC7E8C"/>
    <w:rsid w:val="00AD5672"/>
    <w:rsid w:val="00AD75EC"/>
    <w:rsid w:val="00AE1AB8"/>
    <w:rsid w:val="00B10708"/>
    <w:rsid w:val="00B13627"/>
    <w:rsid w:val="00B433AB"/>
    <w:rsid w:val="00B469E2"/>
    <w:rsid w:val="00B64EB0"/>
    <w:rsid w:val="00B8180E"/>
    <w:rsid w:val="00BD534C"/>
    <w:rsid w:val="00BE50D4"/>
    <w:rsid w:val="00BF6CA4"/>
    <w:rsid w:val="00C05C91"/>
    <w:rsid w:val="00C23849"/>
    <w:rsid w:val="00C65B54"/>
    <w:rsid w:val="00C73DFD"/>
    <w:rsid w:val="00C74ACE"/>
    <w:rsid w:val="00C91760"/>
    <w:rsid w:val="00CA00DD"/>
    <w:rsid w:val="00CB786A"/>
    <w:rsid w:val="00CC55F2"/>
    <w:rsid w:val="00CC5A15"/>
    <w:rsid w:val="00D71685"/>
    <w:rsid w:val="00D77CEE"/>
    <w:rsid w:val="00DA1FCC"/>
    <w:rsid w:val="00DE6EDB"/>
    <w:rsid w:val="00E31F43"/>
    <w:rsid w:val="00E62F4E"/>
    <w:rsid w:val="00E77848"/>
    <w:rsid w:val="00E80479"/>
    <w:rsid w:val="00E87E96"/>
    <w:rsid w:val="00E9373A"/>
    <w:rsid w:val="00EA0CFB"/>
    <w:rsid w:val="00EA1F29"/>
    <w:rsid w:val="00EB3BE6"/>
    <w:rsid w:val="00EB4640"/>
    <w:rsid w:val="00ED53EB"/>
    <w:rsid w:val="00ED5AD8"/>
    <w:rsid w:val="00EF0085"/>
    <w:rsid w:val="00F04DF8"/>
    <w:rsid w:val="00F101D3"/>
    <w:rsid w:val="00F22BC6"/>
    <w:rsid w:val="00F3048E"/>
    <w:rsid w:val="00F377DF"/>
    <w:rsid w:val="00F572C0"/>
    <w:rsid w:val="00F95805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0A6E65-2801-4F7E-B037-C488B4C8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42C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3242C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242CD"/>
  </w:style>
  <w:style w:type="paragraph" w:styleId="a6">
    <w:name w:val="Balloon Text"/>
    <w:basedOn w:val="a"/>
    <w:link w:val="a7"/>
    <w:uiPriority w:val="99"/>
    <w:semiHidden/>
    <w:unhideWhenUsed/>
    <w:rsid w:val="00B64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4EB0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267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7A9F"/>
  </w:style>
  <w:style w:type="paragraph" w:customStyle="1" w:styleId="aa">
    <w:name w:val="Знак Знак Знак Знак Знак Знак Знак"/>
    <w:basedOn w:val="a"/>
    <w:rsid w:val="00C05C91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b">
    <w:name w:val="Знак Знак Знак Знак Знак Знак Знак"/>
    <w:basedOn w:val="a"/>
    <w:rsid w:val="00AD567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c">
    <w:name w:val="List Paragraph"/>
    <w:basedOn w:val="a"/>
    <w:uiPriority w:val="34"/>
    <w:qFormat/>
    <w:rsid w:val="005A59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1E998-248F-4427-BAAD-FFBF61AE1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1977</Words>
  <Characters>11272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Microsoft</cp:lastModifiedBy>
  <cp:revision>20</cp:revision>
  <cp:lastPrinted>2023-11-17T10:52:00Z</cp:lastPrinted>
  <dcterms:created xsi:type="dcterms:W3CDTF">2022-03-17T14:36:00Z</dcterms:created>
  <dcterms:modified xsi:type="dcterms:W3CDTF">2023-11-17T10:54:00Z</dcterms:modified>
</cp:coreProperties>
</file>