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46" w:rsidRPr="00A74FB5" w:rsidRDefault="00842346" w:rsidP="001A307E">
      <w:pPr>
        <w:shd w:val="clear" w:color="auto" w:fill="FFFFFF"/>
        <w:tabs>
          <w:tab w:val="left" w:pos="3144"/>
        </w:tabs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A74F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АДМИНИСТРАЦИЯ </w:t>
      </w:r>
      <w:r w:rsidR="009C33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КРЫЛОВСКОГО</w:t>
      </w:r>
      <w:r w:rsidRPr="00A74F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СЕЛЬСКОГО ПОСЕЛЕНИЯ</w:t>
      </w:r>
    </w:p>
    <w:p w:rsidR="00842346" w:rsidRPr="00A74FB5" w:rsidRDefault="00842346" w:rsidP="001A307E">
      <w:pPr>
        <w:shd w:val="clear" w:color="auto" w:fill="FFFFFF"/>
        <w:tabs>
          <w:tab w:val="left" w:pos="3144"/>
        </w:tabs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74F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КРЫЛОВСКОГО РАЙОНА</w:t>
      </w:r>
    </w:p>
    <w:p w:rsidR="00842346" w:rsidRPr="00A74FB5" w:rsidRDefault="00842346" w:rsidP="001A307E">
      <w:pPr>
        <w:shd w:val="clear" w:color="auto" w:fill="FFFFFF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ar-SA"/>
        </w:rPr>
      </w:pPr>
    </w:p>
    <w:p w:rsidR="00842346" w:rsidRPr="00A74FB5" w:rsidRDefault="00842346" w:rsidP="001A307E">
      <w:pPr>
        <w:shd w:val="clear" w:color="auto" w:fill="FFFFFF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ar-SA"/>
        </w:rPr>
      </w:pPr>
      <w:r w:rsidRPr="00A74FB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ar-SA"/>
        </w:rPr>
        <w:t>ПОСТАНОВЛЕНИЕ</w:t>
      </w:r>
    </w:p>
    <w:p w:rsidR="00842346" w:rsidRPr="00A74FB5" w:rsidRDefault="00842346" w:rsidP="001A307E">
      <w:pPr>
        <w:shd w:val="clear" w:color="auto" w:fill="FFFFFF"/>
        <w:tabs>
          <w:tab w:val="left" w:pos="949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42346" w:rsidRPr="00A74FB5" w:rsidRDefault="00842346" w:rsidP="00F515C6">
      <w:pPr>
        <w:shd w:val="clear" w:color="auto" w:fill="FFFFFF"/>
        <w:tabs>
          <w:tab w:val="left" w:pos="2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74FB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ar-SA"/>
        </w:rPr>
        <w:t xml:space="preserve">от </w:t>
      </w:r>
      <w:r w:rsidR="00EA37ED">
        <w:rPr>
          <w:rFonts w:ascii="Times New Roman" w:eastAsia="Times New Roman" w:hAnsi="Times New Roman" w:cs="Times New Roman"/>
          <w:color w:val="000000" w:themeColor="text1"/>
          <w:sz w:val="29"/>
          <w:szCs w:val="29"/>
          <w:u w:val="single"/>
          <w:lang w:eastAsia="ar-SA"/>
        </w:rPr>
        <w:t>07.08.2023</w:t>
      </w:r>
      <w:r w:rsidR="00DF2208" w:rsidRPr="00A74FB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ar-SA"/>
        </w:rPr>
        <w:tab/>
      </w:r>
      <w:r w:rsidR="00DF2208" w:rsidRPr="00A74FB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ar-SA"/>
        </w:rPr>
        <w:tab/>
      </w:r>
      <w:r w:rsidR="00BD27B7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ar-SA"/>
        </w:rPr>
        <w:tab/>
      </w:r>
      <w:r w:rsidR="001A307E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ar-SA"/>
        </w:rPr>
        <w:tab/>
      </w:r>
      <w:r w:rsidR="00BD27B7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ar-SA"/>
        </w:rPr>
        <w:t xml:space="preserve">    </w:t>
      </w:r>
      <w:r w:rsidR="001A307E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ar-SA"/>
        </w:rPr>
        <w:t xml:space="preserve">   </w:t>
      </w:r>
      <w:r w:rsidR="00BD27B7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ar-SA"/>
        </w:rPr>
        <w:t xml:space="preserve"> </w:t>
      </w:r>
      <w:r w:rsidR="00677983" w:rsidRPr="00A74FB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ar-SA"/>
        </w:rPr>
        <w:t>№</w:t>
      </w:r>
      <w:r w:rsidR="00EA37ED" w:rsidRPr="00EA37ED">
        <w:rPr>
          <w:rFonts w:ascii="Times New Roman" w:eastAsia="Times New Roman" w:hAnsi="Times New Roman" w:cs="Times New Roman"/>
          <w:color w:val="000000" w:themeColor="text1"/>
          <w:sz w:val="29"/>
          <w:szCs w:val="29"/>
          <w:u w:val="single"/>
          <w:lang w:eastAsia="ar-SA"/>
        </w:rPr>
        <w:t>53</w:t>
      </w:r>
    </w:p>
    <w:p w:rsidR="00842346" w:rsidRPr="00F515C6" w:rsidRDefault="009C33D2" w:rsidP="001A307E">
      <w:pPr>
        <w:shd w:val="clear" w:color="auto" w:fill="FFFFFF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51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станица Крыловская</w:t>
      </w:r>
    </w:p>
    <w:p w:rsidR="00842346" w:rsidRPr="00504F3C" w:rsidRDefault="00842346" w:rsidP="001A307E">
      <w:pPr>
        <w:shd w:val="clear" w:color="auto" w:fill="FFFFFF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9"/>
          <w:lang w:eastAsia="ar-SA"/>
        </w:rPr>
      </w:pPr>
    </w:p>
    <w:p w:rsidR="001A307E" w:rsidRDefault="00842346" w:rsidP="001A30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04F3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ar-SA"/>
        </w:rPr>
        <w:br/>
      </w:r>
      <w:r w:rsidR="001A307E" w:rsidRPr="001A307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 утверждении Регламента реализации администрацией </w:t>
      </w:r>
      <w:r w:rsidR="009C33D2" w:rsidRPr="009C33D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Крыловского</w:t>
      </w:r>
      <w:r w:rsidR="001A307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 Крыловского района </w:t>
      </w:r>
      <w:r w:rsidR="001A307E" w:rsidRPr="001A307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полномочий администратора доходов местного бюджета по взысканию дебиторской задолженности по платежам в бюджет, пеням и штрафам по ним</w:t>
      </w:r>
    </w:p>
    <w:p w:rsidR="00F515C6" w:rsidRPr="001A307E" w:rsidRDefault="00F515C6" w:rsidP="001A30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A307E" w:rsidRPr="001A307E" w:rsidRDefault="001A307E" w:rsidP="001A307E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307E" w:rsidRPr="00954B76" w:rsidRDefault="001A307E" w:rsidP="001A307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</w:pPr>
      <w:proofErr w:type="gramStart"/>
      <w:r w:rsidRPr="001A30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</w:t>
      </w:r>
      <w:r w:rsidRPr="00954B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постановлением администрации </w:t>
      </w:r>
      <w:proofErr w:type="spellStart"/>
      <w:r w:rsidR="009C33D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="00954B76" w:rsidRPr="00954B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="00954B76" w:rsidRPr="00954B76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="00954B76" w:rsidRPr="00954B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от </w:t>
      </w:r>
      <w:r w:rsidR="00EA37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07.08.2023 </w:t>
      </w:r>
      <w:r w:rsidRPr="00BD3D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54B76" w:rsidRPr="00BD3D5E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EA37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37ED" w:rsidRPr="00EA37ED">
        <w:rPr>
          <w:rFonts w:ascii="Times New Roman" w:eastAsia="Times New Roman" w:hAnsi="Times New Roman" w:cs="Times New Roman"/>
          <w:sz w:val="28"/>
          <w:szCs w:val="28"/>
          <w:lang w:eastAsia="zh-CN"/>
        </w:rPr>
        <w:t>52</w:t>
      </w:r>
      <w:r w:rsidRPr="00954B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954B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 xml:space="preserve">Об утверждении Порядка осуществления органами местного самоуправления </w:t>
      </w:r>
      <w:r w:rsidR="009C33D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gramEnd"/>
      <w:r w:rsidR="00954B76" w:rsidRPr="00954B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 xml:space="preserve"> сельского поселения Крыловского района </w:t>
      </w:r>
      <w:r w:rsidRPr="00954B7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и (или) находящимися в их ведении казенными учреждениями бюджетных полномочий главного </w:t>
      </w:r>
      <w:r w:rsidRPr="00954B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 xml:space="preserve">администратора доходов бюджета </w:t>
      </w:r>
      <w:proofErr w:type="spellStart"/>
      <w:r w:rsidR="009C33D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="00954B76" w:rsidRPr="00954B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 xml:space="preserve"> сельского поселения </w:t>
      </w:r>
      <w:proofErr w:type="spellStart"/>
      <w:r w:rsidR="00954B76" w:rsidRPr="00954B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Крыловского</w:t>
      </w:r>
      <w:proofErr w:type="spellEnd"/>
      <w:r w:rsidR="00954B76" w:rsidRPr="00954B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 xml:space="preserve"> района» </w:t>
      </w:r>
      <w:r w:rsidR="00F515C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 xml:space="preserve">                 </w:t>
      </w:r>
      <w:r w:rsidR="00EA37E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 xml:space="preserve">                            </w:t>
      </w:r>
      <w:r w:rsidR="00F515C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 xml:space="preserve"> </w:t>
      </w:r>
      <w:proofErr w:type="spellStart"/>
      <w:proofErr w:type="gramStart"/>
      <w:r w:rsidRPr="00954B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п</w:t>
      </w:r>
      <w:proofErr w:type="spellEnd"/>
      <w:proofErr w:type="gramEnd"/>
      <w:r w:rsidRPr="00954B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 xml:space="preserve"> о с т а н о в л я ю:</w:t>
      </w:r>
    </w:p>
    <w:p w:rsidR="001A307E" w:rsidRPr="005A6868" w:rsidRDefault="001A307E" w:rsidP="005A6868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6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Утвердить </w:t>
      </w:r>
      <w:r w:rsidRPr="005A6868">
        <w:rPr>
          <w:rFonts w:ascii="Times New Roman" w:eastAsia="Times New Roman" w:hAnsi="Times New Roman" w:cs="Times New Roman"/>
          <w:sz w:val="28"/>
          <w:szCs w:val="28"/>
        </w:rPr>
        <w:t xml:space="preserve">Регламент реализации администрацией </w:t>
      </w:r>
      <w:r w:rsidR="009C33D2" w:rsidRPr="005A6868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r w:rsidRPr="005A68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Крыловского района полномочий администратора доходов местного бюджета по взысканию дебиторской задолженности по платежам в бюджет, пеням и штрафам по ним (прилагается).</w:t>
      </w:r>
    </w:p>
    <w:p w:rsidR="005A6868" w:rsidRPr="005A6868" w:rsidRDefault="005A6868" w:rsidP="005A6868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317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868">
        <w:rPr>
          <w:rFonts w:ascii="Times New Roman" w:hAnsi="Times New Roman" w:cs="Times New Roman"/>
          <w:sz w:val="28"/>
          <w:szCs w:val="28"/>
        </w:rPr>
        <w:t xml:space="preserve">Организационно – производственному отделу администрации </w:t>
      </w:r>
      <w:proofErr w:type="spellStart"/>
      <w:r w:rsidRPr="005A6868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5A68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A6868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5A686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5A68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A686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5A686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5A6868">
        <w:rPr>
          <w:rFonts w:ascii="Times New Roman" w:hAnsi="Times New Roman" w:cs="Times New Roman"/>
          <w:bCs/>
          <w:sz w:val="28"/>
          <w:szCs w:val="28"/>
        </w:rPr>
        <w:t>Крыловского</w:t>
      </w:r>
      <w:proofErr w:type="spellEnd"/>
      <w:r w:rsidRPr="005A686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5A6868">
        <w:rPr>
          <w:rFonts w:ascii="Times New Roman" w:hAnsi="Times New Roman" w:cs="Times New Roman"/>
          <w:bCs/>
          <w:sz w:val="28"/>
          <w:szCs w:val="28"/>
        </w:rPr>
        <w:t>Крыловского</w:t>
      </w:r>
      <w:proofErr w:type="spellEnd"/>
      <w:r w:rsidRPr="005A6868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5A686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A307E" w:rsidRDefault="005A6868" w:rsidP="001A307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A307E" w:rsidRPr="001A30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A307E" w:rsidRPr="001A30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A307E" w:rsidRPr="001A307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</w:t>
      </w:r>
      <w:r w:rsidR="00F515C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начальника финансово – экономического одела администрации </w:t>
      </w:r>
      <w:proofErr w:type="spellStart"/>
      <w:r w:rsidR="00F515C6">
        <w:rPr>
          <w:rFonts w:ascii="Times New Roman" w:eastAsia="Times New Roman" w:hAnsi="Times New Roman" w:cs="Times New Roman"/>
          <w:sz w:val="28"/>
          <w:szCs w:val="28"/>
        </w:rPr>
        <w:t>Крыловского</w:t>
      </w:r>
      <w:proofErr w:type="spellEnd"/>
      <w:r w:rsidR="00F515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515C6">
        <w:rPr>
          <w:rFonts w:ascii="Times New Roman" w:eastAsia="Times New Roman" w:hAnsi="Times New Roman" w:cs="Times New Roman"/>
          <w:sz w:val="28"/>
          <w:szCs w:val="28"/>
        </w:rPr>
        <w:t>Крыловского</w:t>
      </w:r>
      <w:proofErr w:type="spellEnd"/>
      <w:r w:rsidR="00F515C6">
        <w:rPr>
          <w:rFonts w:ascii="Times New Roman" w:eastAsia="Times New Roman" w:hAnsi="Times New Roman" w:cs="Times New Roman"/>
          <w:sz w:val="28"/>
          <w:szCs w:val="28"/>
        </w:rPr>
        <w:t xml:space="preserve"> района Т.Р. </w:t>
      </w:r>
      <w:proofErr w:type="spellStart"/>
      <w:r w:rsidR="00F515C6">
        <w:rPr>
          <w:rFonts w:ascii="Times New Roman" w:eastAsia="Times New Roman" w:hAnsi="Times New Roman" w:cs="Times New Roman"/>
          <w:sz w:val="28"/>
          <w:szCs w:val="28"/>
        </w:rPr>
        <w:t>Юденко</w:t>
      </w:r>
      <w:proofErr w:type="spellEnd"/>
      <w:r w:rsidR="001A307E" w:rsidRPr="001A30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3B2" w:rsidRDefault="005A6868" w:rsidP="00F515C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1A307E" w:rsidRPr="001A307E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Постановление вступает в силу после дн</w:t>
      </w:r>
      <w:r w:rsidR="00EA37ED">
        <w:rPr>
          <w:rFonts w:ascii="Times New Roman" w:eastAsia="Times New Roman" w:hAnsi="Times New Roman" w:cs="Times New Roman"/>
          <w:sz w:val="28"/>
          <w:szCs w:val="28"/>
          <w:lang w:eastAsia="zh-CN"/>
        </w:rPr>
        <w:t>я его подписания</w:t>
      </w:r>
      <w:r w:rsidR="001A307E" w:rsidRPr="001A307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8353E" w:rsidRDefault="0058353E" w:rsidP="001A307E">
      <w:pPr>
        <w:tabs>
          <w:tab w:val="left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8353E" w:rsidRDefault="0058353E" w:rsidP="001A307E">
      <w:pPr>
        <w:tabs>
          <w:tab w:val="left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04F3C" w:rsidRPr="005B7478" w:rsidRDefault="00504F3C" w:rsidP="001A307E">
      <w:pPr>
        <w:tabs>
          <w:tab w:val="left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28"/>
          <w:lang w:eastAsia="ar-SA"/>
        </w:rPr>
      </w:pPr>
    </w:p>
    <w:p w:rsidR="009C33D2" w:rsidRDefault="00042751" w:rsidP="001A307E">
      <w:pPr>
        <w:tabs>
          <w:tab w:val="left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</w:t>
      </w:r>
      <w:r w:rsidR="009C33D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</w:p>
    <w:p w:rsidR="00042751" w:rsidRPr="009C33D2" w:rsidRDefault="00042751" w:rsidP="001A307E">
      <w:pPr>
        <w:tabs>
          <w:tab w:val="left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</w:t>
      </w:r>
    </w:p>
    <w:p w:rsidR="00042751" w:rsidRPr="00A74FB5" w:rsidRDefault="00042751" w:rsidP="001A307E">
      <w:pPr>
        <w:tabs>
          <w:tab w:val="left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                                                                 </w:t>
      </w:r>
      <w:r w:rsidR="00F51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FE7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C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С.Н.Яковлева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58353E" w:rsidRDefault="0058353E" w:rsidP="001A307E">
      <w:pPr>
        <w:pageBreakBefore/>
        <w:tabs>
          <w:tab w:val="left" w:pos="7590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  <w:r w:rsidR="00BD3D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8353E" w:rsidRDefault="00BD3D5E" w:rsidP="001A307E">
      <w:pPr>
        <w:tabs>
          <w:tab w:val="left" w:pos="7590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58353E" w:rsidRPr="0058353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8353E" w:rsidRPr="00583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8353E" w:rsidRPr="00583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 w:rsidR="009C33D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="0058353E" w:rsidRPr="00583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8353E" w:rsidRPr="0058353E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Крыловского</w:t>
      </w:r>
      <w:proofErr w:type="spellEnd"/>
      <w:r w:rsidR="0058353E" w:rsidRPr="00583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58353E" w:rsidRPr="005835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1A307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1A3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 №_____</w:t>
      </w:r>
      <w:r w:rsidR="0058353E" w:rsidRPr="005835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8353E" w:rsidRPr="00A74FB5" w:rsidRDefault="0058353E" w:rsidP="001A307E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07E" w:rsidRPr="001A307E" w:rsidRDefault="001A307E" w:rsidP="00150706">
      <w:pPr>
        <w:suppressAutoHyphens/>
        <w:spacing w:after="0" w:line="240" w:lineRule="auto"/>
        <w:ind w:left="567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A307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Регламент</w:t>
      </w:r>
    </w:p>
    <w:p w:rsidR="001A307E" w:rsidRPr="001A307E" w:rsidRDefault="001A307E" w:rsidP="00150706">
      <w:pPr>
        <w:suppressAutoHyphens/>
        <w:spacing w:after="0" w:line="240" w:lineRule="auto"/>
        <w:ind w:left="567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A307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реализации администрацией </w:t>
      </w:r>
      <w:r w:rsidR="009C33D2" w:rsidRPr="009C33D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Крыловского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 Крыловского района </w:t>
      </w:r>
      <w:r w:rsidRPr="001A307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полномочий администратора доходов местного бюджета по взысканию дебиторской задолженности по платежам в бюджет, пеням и штрафам по ним </w:t>
      </w:r>
    </w:p>
    <w:p w:rsidR="001A307E" w:rsidRPr="001A307E" w:rsidRDefault="001A307E" w:rsidP="001A3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307E" w:rsidRPr="001A307E" w:rsidRDefault="001A307E" w:rsidP="001A3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A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 Общие положения</w:t>
      </w:r>
    </w:p>
    <w:p w:rsidR="001A307E" w:rsidRPr="001A307E" w:rsidRDefault="001A307E" w:rsidP="001A3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A307E" w:rsidRPr="001A307E" w:rsidRDefault="001A307E" w:rsidP="001A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A3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1A3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Регламент </w:t>
      </w:r>
      <w:r w:rsidRPr="001A3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устанавливает порядок реализации </w:t>
      </w:r>
      <w:r w:rsidRPr="001A307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администрацией </w:t>
      </w:r>
      <w:r w:rsidR="009C33D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Крыловского района </w:t>
      </w:r>
      <w:r w:rsidRPr="001A3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полномочий администратора доходов бюджета </w:t>
      </w:r>
      <w:r w:rsidR="009C33D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Крыловского района </w:t>
      </w:r>
      <w:r w:rsidRPr="001A3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взысканию дебиторской задолженности по платежам в местный бюджет, пеням и штрафам по ним, являющимися источниками формирования доходов бюджета </w:t>
      </w:r>
      <w:r w:rsidR="009C33D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r w:rsidR="00150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Крыловского района</w:t>
      </w:r>
      <w:r w:rsidRPr="001A3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 исключением платежей, предусмотренных</w:t>
      </w:r>
      <w:r w:rsidR="00150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3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законодательством о налогах и сборах, законодательством</w:t>
      </w:r>
      <w:r w:rsidR="00150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3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Федерации об обязательном социальном страховании</w:t>
      </w:r>
      <w:proofErr w:type="gramEnd"/>
      <w:r w:rsidRPr="001A3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несчастных случаев на производстве и профессиональных заболеваний, правом Евразийского экономического союза и</w:t>
      </w:r>
      <w:r w:rsidR="00150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3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="00150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3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о таможенном регулировании (далее соответственно </w:t>
      </w:r>
      <w:r w:rsidR="00045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1A3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администрация, регламент, дебиторская задолженность по доходам).</w:t>
      </w:r>
    </w:p>
    <w:p w:rsidR="001A307E" w:rsidRPr="001A307E" w:rsidRDefault="001A307E" w:rsidP="001A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07E" w:rsidRPr="001A307E" w:rsidRDefault="001A307E" w:rsidP="00150706">
      <w:pPr>
        <w:spacing w:after="0" w:line="240" w:lineRule="auto"/>
        <w:ind w:left="567" w:righ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07E">
        <w:rPr>
          <w:rFonts w:ascii="Times New Roman" w:eastAsia="Times New Roman" w:hAnsi="Times New Roman" w:cs="Times New Roman"/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szCs w:val="28"/>
        </w:rPr>
      </w:pP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t>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gramStart"/>
      <w:r w:rsidRPr="001A307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A307E">
        <w:rPr>
          <w:rFonts w:ascii="Times New Roman" w:eastAsia="Calibri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пеней и штрафов по ним, по закреплённым источникам доходов местного бюджета в том числе: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(контрактом);</w:t>
      </w:r>
    </w:p>
    <w:p w:rsidR="001A307E" w:rsidRPr="001A307E" w:rsidRDefault="003D1FD6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1FD6">
        <w:rPr>
          <w:rFonts w:ascii="Times New Roman" w:eastAsia="Calibri" w:hAnsi="Times New Roman" w:cs="Times New Roman"/>
          <w:sz w:val="28"/>
          <w:szCs w:val="28"/>
        </w:rPr>
        <w:lastRenderedPageBreak/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</w:t>
      </w:r>
      <w:r w:rsidRPr="003D1FD6">
        <w:rPr>
          <w:rFonts w:ascii="Times New Roman" w:eastAsia="Calibri" w:hAnsi="Times New Roman" w:cs="Times New Roman"/>
          <w:sz w:val="28"/>
          <w:szCs w:val="28"/>
          <w:vertAlign w:val="superscript"/>
        </w:rPr>
        <w:t> 3</w:t>
      </w:r>
      <w:hyperlink r:id="rId6" w:history="1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1FD6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27 июля 2010 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D1FD6">
        <w:rPr>
          <w:rFonts w:ascii="Times New Roman" w:eastAsia="Calibri" w:hAnsi="Times New Roman" w:cs="Times New Roman"/>
          <w:sz w:val="28"/>
          <w:szCs w:val="28"/>
        </w:rPr>
        <w:t xml:space="preserve"> 210-ФЗ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D1FD6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D1FD6">
        <w:rPr>
          <w:rFonts w:ascii="Times New Roman" w:eastAsia="Calibri" w:hAnsi="Times New Roman" w:cs="Times New Roman"/>
          <w:sz w:val="28"/>
          <w:szCs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3D1FD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gramStart"/>
      <w:r w:rsidRPr="003D1FD6">
        <w:rPr>
          <w:rFonts w:ascii="Times New Roman" w:eastAsia="Calibri" w:hAnsi="Times New Roman" w:cs="Times New Roman"/>
          <w:sz w:val="28"/>
          <w:szCs w:val="28"/>
        </w:rPr>
        <w:t>уплаты</w:t>
      </w:r>
      <w:proofErr w:type="gramEnd"/>
      <w:r w:rsidRPr="003D1FD6">
        <w:rPr>
          <w:rFonts w:ascii="Times New Roman" w:eastAsia="Calibri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 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D1FD6">
        <w:rPr>
          <w:rFonts w:ascii="Times New Roman" w:eastAsia="Calibri" w:hAnsi="Times New Roman" w:cs="Times New Roman"/>
          <w:sz w:val="28"/>
          <w:szCs w:val="28"/>
        </w:rPr>
        <w:t xml:space="preserve">250н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D1FD6">
        <w:rPr>
          <w:rFonts w:ascii="Times New Roman" w:eastAsia="Calibri" w:hAnsi="Times New Roman" w:cs="Times New Roman"/>
          <w:sz w:val="28"/>
          <w:szCs w:val="28"/>
        </w:rPr>
        <w:t xml:space="preserve"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</w:t>
      </w:r>
      <w:r w:rsidR="000E450F">
        <w:rPr>
          <w:rFonts w:ascii="Times New Roman" w:eastAsia="Calibri" w:hAnsi="Times New Roman" w:cs="Times New Roman"/>
          <w:sz w:val="28"/>
          <w:szCs w:val="28"/>
        </w:rPr>
        <w:t>ГИС ГМП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A307E" w:rsidRPr="001A30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307E">
        <w:rPr>
          <w:rFonts w:ascii="Times New Roman" w:eastAsia="Calibri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рассрочку,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1A307E" w:rsidRPr="001A307E" w:rsidRDefault="00341306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1A307E" w:rsidRPr="001A307E">
        <w:rPr>
          <w:rFonts w:ascii="Times New Roman" w:eastAsia="Calibri" w:hAnsi="Times New Roman" w:cs="Times New Roman"/>
          <w:sz w:val="28"/>
          <w:szCs w:val="28"/>
        </w:rPr>
        <w:t>а своевременностью начисления неустоек, штрафов, пени, а также применения бюджетных мер принуждения, предусмотренных бюджетным законодательством Российской Федерации;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t xml:space="preserve">за своевременностью составления первичных учетных документов, обосновывающих возникновение дебиторской задолженности или оформляющих операции по ее увеличению (уменьшению), </w:t>
      </w:r>
      <w:r w:rsidR="00341306" w:rsidRPr="00341306">
        <w:rPr>
          <w:rFonts w:ascii="Times New Roman" w:eastAsia="Calibri" w:hAnsi="Times New Roman" w:cs="Times New Roman"/>
          <w:sz w:val="28"/>
          <w:szCs w:val="28"/>
        </w:rPr>
        <w:t>а также передачей документов для отражения в бюджетном учете сотруднику администратора доходов бюджета, осуществляющего ведение бюджетного учета</w:t>
      </w:r>
      <w:r w:rsidRPr="001A30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t xml:space="preserve">2) ежеквартальное </w:t>
      </w:r>
      <w:r w:rsidR="00341306" w:rsidRPr="00341306">
        <w:rPr>
          <w:rFonts w:ascii="Times New Roman" w:eastAsia="Calibri" w:hAnsi="Times New Roman" w:cs="Times New Roman"/>
          <w:sz w:val="28"/>
          <w:szCs w:val="28"/>
        </w:rPr>
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</w:r>
      <w:r w:rsidRPr="001A30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t>3) ежеквартальный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1A307E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1A307E">
        <w:rPr>
          <w:rFonts w:ascii="Times New Roman" w:eastAsia="Calibri" w:hAnsi="Times New Roman" w:cs="Times New Roman"/>
          <w:sz w:val="28"/>
          <w:szCs w:val="28"/>
        </w:rPr>
        <w:t>амках исполнительного производства;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своевременное направление предложений в комиссию по поступлению и выбытию активов (далее – комиссия) для принятия решения о признании безнадёжной к взысканию задолженности по платежам в местный бюджет. 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07E" w:rsidRPr="001A307E" w:rsidRDefault="001A307E" w:rsidP="001A30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A30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 Мероприятия по урегулированию </w:t>
      </w:r>
      <w:proofErr w:type="gramStart"/>
      <w:r w:rsidRPr="001A30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дебиторской</w:t>
      </w:r>
      <w:proofErr w:type="gramEnd"/>
    </w:p>
    <w:p w:rsidR="001A307E" w:rsidRPr="001A307E" w:rsidRDefault="001A307E" w:rsidP="001A30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A30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задолженности по доходам в досудебном порядке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t>В целях урегулирования в досудебном порядке дебиторской задолженности по доходам (со дня истечения срока уплаты соответствующего платежа в бюджет (пеней, штрафов) до начала работы по их принудительному взысканию) осуществляются следующие мероприятия:</w:t>
      </w:r>
    </w:p>
    <w:p w:rsidR="001A307E" w:rsidRPr="001A307E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1A307E" w:rsidRPr="00B332D1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07E">
        <w:rPr>
          <w:rFonts w:ascii="Times New Roman" w:eastAsia="Calibri" w:hAnsi="Times New Roman" w:cs="Times New Roman"/>
          <w:sz w:val="28"/>
          <w:szCs w:val="28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1A307E" w:rsidRPr="00B332D1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2D1">
        <w:rPr>
          <w:rFonts w:ascii="Times New Roman" w:eastAsia="Calibri" w:hAnsi="Times New Roman" w:cs="Times New Roman"/>
          <w:sz w:val="28"/>
          <w:szCs w:val="28"/>
        </w:rPr>
        <w:t>3) рассмотрение вопроса о воз</w:t>
      </w:r>
      <w:r w:rsidR="00045981" w:rsidRPr="00B332D1">
        <w:rPr>
          <w:rFonts w:ascii="Times New Roman" w:eastAsia="Calibri" w:hAnsi="Times New Roman" w:cs="Times New Roman"/>
          <w:sz w:val="28"/>
          <w:szCs w:val="28"/>
        </w:rPr>
        <w:t>можности расторжения договора (</w:t>
      </w:r>
      <w:r w:rsidRPr="00B332D1">
        <w:rPr>
          <w:rFonts w:ascii="Times New Roman" w:eastAsia="Calibri" w:hAnsi="Times New Roman" w:cs="Times New Roman"/>
          <w:sz w:val="28"/>
          <w:szCs w:val="28"/>
        </w:rPr>
        <w:t>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A307E" w:rsidRPr="00B332D1" w:rsidRDefault="001A307E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2D1">
        <w:rPr>
          <w:rFonts w:ascii="Times New Roman" w:eastAsia="Calibri" w:hAnsi="Times New Roman" w:cs="Times New Roman"/>
          <w:sz w:val="28"/>
          <w:szCs w:val="28"/>
        </w:rPr>
        <w:t xml:space="preserve">4) направление, в случае возникновения процедуры банкротства должника,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926B35" w:rsidRPr="00B332D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9C33D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r w:rsidR="00926B35" w:rsidRPr="00B33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Крыловского района </w:t>
      </w:r>
      <w:r w:rsidR="00D56BFB" w:rsidRPr="00B332D1">
        <w:rPr>
          <w:rFonts w:ascii="Times New Roman" w:eastAsia="Calibri" w:hAnsi="Times New Roman" w:cs="Times New Roman"/>
          <w:sz w:val="28"/>
          <w:szCs w:val="28"/>
        </w:rPr>
        <w:t>по денежным обязательствам</w:t>
      </w:r>
      <w:r w:rsidR="00926B35" w:rsidRPr="00B332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6B35" w:rsidRPr="00045981" w:rsidRDefault="00926B35" w:rsidP="0092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2D1">
        <w:rPr>
          <w:rFonts w:ascii="Times New Roman" w:eastAsia="Calibri" w:hAnsi="Times New Roman" w:cs="Times New Roman"/>
          <w:sz w:val="28"/>
          <w:szCs w:val="28"/>
        </w:rPr>
        <w:t>Сотрудник администрации, при выявлении (в ходе контроля за поступлением доходов в местный бюджет) нарушений контрагентом</w:t>
      </w:r>
      <w:r w:rsidRPr="00045981">
        <w:rPr>
          <w:rFonts w:ascii="Times New Roman" w:eastAsia="Calibri" w:hAnsi="Times New Roman" w:cs="Times New Roman"/>
          <w:sz w:val="28"/>
          <w:szCs w:val="28"/>
        </w:rPr>
        <w:t xml:space="preserve"> условий договора (контракта) в части касающейся уплаты денежных сре</w:t>
      </w:r>
      <w:proofErr w:type="gramStart"/>
      <w:r w:rsidRPr="00045981">
        <w:rPr>
          <w:rFonts w:ascii="Times New Roman" w:eastAsia="Calibri" w:hAnsi="Times New Roman" w:cs="Times New Roman"/>
          <w:sz w:val="28"/>
          <w:szCs w:val="28"/>
        </w:rPr>
        <w:t>дств с з</w:t>
      </w:r>
      <w:proofErr w:type="gramEnd"/>
      <w:r w:rsidRPr="00045981">
        <w:rPr>
          <w:rFonts w:ascii="Times New Roman" w:eastAsia="Calibri" w:hAnsi="Times New Roman" w:cs="Times New Roman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926B35" w:rsidRPr="00045981" w:rsidRDefault="00926B35" w:rsidP="0092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1) производит расчет задолженности;</w:t>
      </w:r>
    </w:p>
    <w:p w:rsidR="00926B35" w:rsidRPr="00045981" w:rsidRDefault="00926B35" w:rsidP="0092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2) направляет должнику требование (претензию) о погашении</w:t>
      </w:r>
      <w:r w:rsidR="00045981" w:rsidRPr="00045981">
        <w:rPr>
          <w:rFonts w:ascii="Times New Roman" w:eastAsia="Calibri" w:hAnsi="Times New Roman" w:cs="Times New Roman"/>
          <w:sz w:val="28"/>
          <w:szCs w:val="28"/>
        </w:rPr>
        <w:t xml:space="preserve"> задолженности</w:t>
      </w:r>
      <w:r w:rsidRPr="000459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6B35" w:rsidRPr="00045981" w:rsidRDefault="00926B35" w:rsidP="0092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с уведомлением или в ином порядке, установленном законодательством Росси</w:t>
      </w:r>
      <w:r w:rsidR="00045981">
        <w:rPr>
          <w:rFonts w:ascii="Times New Roman" w:eastAsia="Calibri" w:hAnsi="Times New Roman" w:cs="Times New Roman"/>
          <w:sz w:val="28"/>
          <w:szCs w:val="28"/>
        </w:rPr>
        <w:t>йской Федерации или договором (</w:t>
      </w:r>
      <w:r w:rsidRPr="00045981">
        <w:rPr>
          <w:rFonts w:ascii="Times New Roman" w:eastAsia="Calibri" w:hAnsi="Times New Roman" w:cs="Times New Roman"/>
          <w:sz w:val="28"/>
          <w:szCs w:val="28"/>
        </w:rPr>
        <w:t>контрактом</w:t>
      </w:r>
      <w:proofErr w:type="gramStart"/>
      <w:r w:rsidRPr="00045981">
        <w:rPr>
          <w:rFonts w:ascii="Times New Roman" w:eastAsia="Calibri" w:hAnsi="Times New Roman" w:cs="Times New Roman"/>
          <w:sz w:val="28"/>
          <w:szCs w:val="28"/>
        </w:rPr>
        <w:t>,).</w:t>
      </w:r>
      <w:proofErr w:type="gramEnd"/>
    </w:p>
    <w:p w:rsidR="00926B35" w:rsidRPr="00045981" w:rsidRDefault="00926B35" w:rsidP="00926B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В требовании (претензии) указываются:</w:t>
      </w:r>
    </w:p>
    <w:p w:rsidR="00926B35" w:rsidRPr="00045981" w:rsidRDefault="00926B35" w:rsidP="00926B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наименование должника;</w:t>
      </w:r>
    </w:p>
    <w:p w:rsidR="00926B35" w:rsidRPr="00045981" w:rsidRDefault="00926B35" w:rsidP="00926B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lastRenderedPageBreak/>
        <w:t>наименование и реквизиты документа, являющегося основанием для начисления суммы, подлежащей уплате должником;</w:t>
      </w:r>
    </w:p>
    <w:p w:rsidR="00926B35" w:rsidRPr="00045981" w:rsidRDefault="00926B35" w:rsidP="00926B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период образования просрочки внесения платы;</w:t>
      </w:r>
    </w:p>
    <w:p w:rsidR="00926B35" w:rsidRPr="00045981" w:rsidRDefault="00926B35" w:rsidP="00926B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сумма просроченной дебиторской задолженности по платежам, пени;</w:t>
      </w:r>
    </w:p>
    <w:p w:rsidR="00926B35" w:rsidRPr="00045981" w:rsidRDefault="00926B35" w:rsidP="00926B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сумма штрафных санкций (при их наличии);</w:t>
      </w:r>
    </w:p>
    <w:p w:rsidR="00926B35" w:rsidRPr="00045981" w:rsidRDefault="00926B35" w:rsidP="00926B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26B35" w:rsidRPr="00045981" w:rsidRDefault="00926B35" w:rsidP="00926B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реквизиты для перечисления просроченной дебиторской задолженности;</w:t>
      </w:r>
    </w:p>
    <w:p w:rsidR="00926B35" w:rsidRPr="00045981" w:rsidRDefault="00926B35" w:rsidP="00926B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1A307E" w:rsidRPr="001A307E" w:rsidRDefault="00926B35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981">
        <w:rPr>
          <w:rFonts w:ascii="Times New Roman" w:eastAsia="Calibri" w:hAnsi="Times New Roman" w:cs="Times New Roman"/>
          <w:sz w:val="28"/>
          <w:szCs w:val="28"/>
        </w:rPr>
        <w:t>С</w:t>
      </w:r>
      <w:r w:rsidR="001A307E" w:rsidRPr="001A307E">
        <w:rPr>
          <w:rFonts w:ascii="Times New Roman" w:eastAsia="Calibri" w:hAnsi="Times New Roman" w:cs="Times New Roman"/>
          <w:sz w:val="28"/>
          <w:szCs w:val="28"/>
        </w:rPr>
        <w:t xml:space="preserve">рок для добровольного погашения дебиторской задолженности по доходам составляет 30 (тридцать) календарных дней со дня направления должнику (дебитору) претензии (требования), если иное не установлено </w:t>
      </w:r>
      <w:r w:rsidR="00045981" w:rsidRPr="00045981">
        <w:rPr>
          <w:rFonts w:ascii="Times New Roman" w:eastAsia="Calibri" w:hAnsi="Times New Roman" w:cs="Times New Roman"/>
          <w:sz w:val="28"/>
          <w:szCs w:val="28"/>
        </w:rPr>
        <w:t xml:space="preserve">договором </w:t>
      </w:r>
      <w:r w:rsidR="001A307E" w:rsidRPr="001A307E">
        <w:rPr>
          <w:rFonts w:ascii="Times New Roman" w:eastAsia="Calibri" w:hAnsi="Times New Roman" w:cs="Times New Roman"/>
          <w:sz w:val="28"/>
          <w:szCs w:val="28"/>
        </w:rPr>
        <w:t>(</w:t>
      </w:r>
      <w:r w:rsidR="00045981" w:rsidRPr="00045981">
        <w:rPr>
          <w:rFonts w:ascii="Times New Roman" w:eastAsia="Calibri" w:hAnsi="Times New Roman" w:cs="Times New Roman"/>
          <w:sz w:val="28"/>
          <w:szCs w:val="28"/>
        </w:rPr>
        <w:t>контрактом</w:t>
      </w:r>
      <w:r w:rsidR="001A307E" w:rsidRPr="001A307E">
        <w:rPr>
          <w:rFonts w:ascii="Times New Roman" w:eastAsia="Calibri" w:hAnsi="Times New Roman" w:cs="Times New Roman"/>
          <w:sz w:val="28"/>
          <w:szCs w:val="28"/>
        </w:rPr>
        <w:t>), либо действующим законодательством Российской Федерации;</w:t>
      </w:r>
    </w:p>
    <w:p w:rsidR="001A307E" w:rsidRPr="001A307E" w:rsidRDefault="00926B35" w:rsidP="001A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1A307E" w:rsidRPr="001A307E">
        <w:rPr>
          <w:rFonts w:ascii="Times New Roman" w:eastAsia="Calibri" w:hAnsi="Times New Roman" w:cs="Times New Roman"/>
          <w:sz w:val="28"/>
          <w:szCs w:val="28"/>
        </w:rPr>
        <w:t xml:space="preserve"> добровольном исполнении обязательства в срок, указанный в требовании (претензии), претензионная работа в отношении должника прекращается. </w:t>
      </w: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0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Мероприятия по принудительному взысканию</w:t>
      </w: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0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дебиторской задолженности по доходам</w:t>
      </w: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>1)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Решение о принудительном взыскании дебиторской задолженности в судебном порядке принимается главой </w:t>
      </w:r>
      <w:r w:rsidR="009C33D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r w:rsidR="009C3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070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Крыловского района</w:t>
      </w:r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>, соответствующее поручение даётся специалисту администрации.</w:t>
      </w: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>3) Специалист администрации не позднее 10 рабочих дней со дня принятия решения, предусмотренного разделом 4 пунктом 2 Регламента, формирует пакет документов, необходимых для подачи искового заявления.</w:t>
      </w: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Специалист администрации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подсудности, представляет администрацию </w:t>
      </w:r>
      <w:r w:rsidR="000E450F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судебном процессе.</w:t>
      </w: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В случае удовлетворения исковых требований о взыскании денежных средств с должника в соответствии с </w:t>
      </w:r>
      <w:hyperlink r:id="rId7" w:history="1">
        <w:r w:rsidRPr="001A307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 статьи 8</w:t>
        </w:r>
      </w:hyperlink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8" w:history="1">
        <w:r w:rsidRPr="001A307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5 статьи 70</w:t>
        </w:r>
      </w:hyperlink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02.10.2007 № 229-ФЗ «Об исполнительном производстве» специалист администрации не позднее 5 рабочих дней со дня принятия решения о взыскании, обеспечивает направление исполнительного документа для принудительного исполнения в порядке, установленном действующим законодательством.</w:t>
      </w:r>
      <w:proofErr w:type="gramEnd"/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6) При принятии судом решения о полном (частичном) отказе в удовлетворении заявленных требований специалистом администрации обеспечивается принятие исчерпывающих мер по обжалованию судебных актов.</w:t>
      </w: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307E" w:rsidRPr="001A307E" w:rsidRDefault="001A307E" w:rsidP="00150706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ind w:left="567" w:righ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30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</w:t>
      </w:r>
      <w:r w:rsidR="001507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1A30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 платежеспособностью должника в целях обеспечения исполнения дебиторской задолженности по доходам</w:t>
      </w: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 осуществляет, при необходимости, взаимодействие со службой судебных приставов, включающее в себя:</w:t>
      </w: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>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1A307E" w:rsidRPr="001A307E" w:rsidRDefault="001A307E" w:rsidP="001A307E">
      <w:pPr>
        <w:widowControl w:val="0"/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58353E" w:rsidRDefault="0058353E" w:rsidP="001A307E">
      <w:pPr>
        <w:shd w:val="clear" w:color="auto" w:fill="FFFFFF"/>
        <w:tabs>
          <w:tab w:val="left" w:pos="9498"/>
        </w:tabs>
        <w:suppressAutoHyphens/>
        <w:spacing w:after="0" w:line="240" w:lineRule="auto"/>
        <w:ind w:left="567" w:righ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5981" w:rsidRPr="00045981" w:rsidRDefault="00045981" w:rsidP="00045981">
      <w:pPr>
        <w:widowControl w:val="0"/>
        <w:tabs>
          <w:tab w:val="center" w:pos="1134"/>
          <w:tab w:val="left" w:pos="9072"/>
        </w:tabs>
        <w:autoSpaceDE w:val="0"/>
        <w:autoSpaceDN w:val="0"/>
        <w:adjustRightInd w:val="0"/>
        <w:spacing w:after="0" w:line="240" w:lineRule="auto"/>
        <w:ind w:left="567" w:right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59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Перечень структурных подразделений</w:t>
      </w:r>
      <w:r w:rsidR="00F515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459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(сотрудников), ответственных за работу</w:t>
      </w:r>
      <w:r w:rsidR="00F515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459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 дебиторской задолженностью </w:t>
      </w:r>
      <w:r w:rsidR="00F515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</w:t>
      </w:r>
      <w:r w:rsidRPr="000459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доходам</w:t>
      </w:r>
    </w:p>
    <w:p w:rsidR="00045981" w:rsidRPr="00045981" w:rsidRDefault="00045981" w:rsidP="00045981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981" w:rsidRPr="00045981" w:rsidRDefault="00045981" w:rsidP="00045981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5981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Структурными подразделениями, ответственными за работу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Pr="00045981">
        <w:rPr>
          <w:rFonts w:ascii="Times New Roman" w:eastAsia="Calibri" w:hAnsi="Times New Roman" w:cs="Times New Roman"/>
          <w:sz w:val="28"/>
          <w:szCs w:val="28"/>
          <w:lang w:eastAsia="en-US"/>
        </w:rPr>
        <w:t>дебиторской задолженностью по доходам являются:</w:t>
      </w:r>
    </w:p>
    <w:p w:rsidR="00045981" w:rsidRPr="00045981" w:rsidRDefault="00045981" w:rsidP="00045981">
      <w:pPr>
        <w:widowControl w:val="0"/>
        <w:numPr>
          <w:ilvl w:val="0"/>
          <w:numId w:val="4"/>
        </w:numPr>
        <w:tabs>
          <w:tab w:val="center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5981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финансовый</w:t>
      </w:r>
      <w:r w:rsidR="00BD3D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экономический</w:t>
      </w:r>
      <w:r w:rsidRPr="000459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отдел;</w:t>
      </w:r>
    </w:p>
    <w:p w:rsidR="00045981" w:rsidRPr="00BD3D5E" w:rsidRDefault="00BD3D5E" w:rsidP="00BD3D5E">
      <w:pPr>
        <w:pStyle w:val="a7"/>
        <w:widowControl w:val="0"/>
        <w:numPr>
          <w:ilvl w:val="0"/>
          <w:numId w:val="4"/>
        </w:numPr>
        <w:tabs>
          <w:tab w:val="center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 - производственный</w:t>
      </w:r>
      <w:r w:rsidR="00045981" w:rsidRPr="00BD3D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отдел.</w:t>
      </w:r>
    </w:p>
    <w:p w:rsidR="00150706" w:rsidRDefault="00150706" w:rsidP="001A307E">
      <w:pPr>
        <w:shd w:val="clear" w:color="auto" w:fill="FFFFFF"/>
        <w:tabs>
          <w:tab w:val="left" w:pos="9498"/>
        </w:tabs>
        <w:suppressAutoHyphens/>
        <w:spacing w:after="0" w:line="240" w:lineRule="auto"/>
        <w:ind w:left="567" w:righ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5981" w:rsidRDefault="00045981" w:rsidP="001A307E">
      <w:pPr>
        <w:shd w:val="clear" w:color="auto" w:fill="FFFFFF"/>
        <w:tabs>
          <w:tab w:val="left" w:pos="9498"/>
        </w:tabs>
        <w:suppressAutoHyphens/>
        <w:spacing w:after="0" w:line="240" w:lineRule="auto"/>
        <w:ind w:left="567" w:righ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868" w:rsidRDefault="005A6868" w:rsidP="00F515C6">
      <w:pPr>
        <w:shd w:val="clear" w:color="auto" w:fill="FFFFFF"/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финансово – </w:t>
      </w:r>
    </w:p>
    <w:p w:rsidR="001A307E" w:rsidRPr="00A74FB5" w:rsidRDefault="005A6868" w:rsidP="00F515C6">
      <w:pPr>
        <w:shd w:val="clear" w:color="auto" w:fill="FFFFFF"/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отдела                                                                            Т.Р.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Юденко</w:t>
      </w:r>
      <w:proofErr w:type="spellEnd"/>
    </w:p>
    <w:sectPr w:rsidR="001A307E" w:rsidRPr="00A74FB5" w:rsidSect="00F515C6">
      <w:pgSz w:w="11905" w:h="16837"/>
      <w:pgMar w:top="1134" w:right="567" w:bottom="1134" w:left="1701" w:header="680" w:footer="79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7D1"/>
    <w:multiLevelType w:val="hybridMultilevel"/>
    <w:tmpl w:val="99DC0A80"/>
    <w:lvl w:ilvl="0" w:tplc="D59C4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3E470F"/>
    <w:multiLevelType w:val="hybridMultilevel"/>
    <w:tmpl w:val="F418F36A"/>
    <w:lvl w:ilvl="0" w:tplc="FCC00688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163448"/>
    <w:multiLevelType w:val="hybridMultilevel"/>
    <w:tmpl w:val="83F6FF1C"/>
    <w:lvl w:ilvl="0" w:tplc="79867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4C5FD8"/>
    <w:multiLevelType w:val="hybridMultilevel"/>
    <w:tmpl w:val="8E6AF828"/>
    <w:lvl w:ilvl="0" w:tplc="0DFA99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0E6934"/>
    <w:multiLevelType w:val="hybridMultilevel"/>
    <w:tmpl w:val="15CA551C"/>
    <w:lvl w:ilvl="0" w:tplc="76CE3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2346"/>
    <w:rsid w:val="0001306B"/>
    <w:rsid w:val="00042751"/>
    <w:rsid w:val="00045981"/>
    <w:rsid w:val="00062862"/>
    <w:rsid w:val="0007677A"/>
    <w:rsid w:val="000B032B"/>
    <w:rsid w:val="000B53F9"/>
    <w:rsid w:val="000E450F"/>
    <w:rsid w:val="000E6873"/>
    <w:rsid w:val="001045F7"/>
    <w:rsid w:val="00107ECB"/>
    <w:rsid w:val="001241AF"/>
    <w:rsid w:val="00131C60"/>
    <w:rsid w:val="00150706"/>
    <w:rsid w:val="001509DF"/>
    <w:rsid w:val="00156571"/>
    <w:rsid w:val="00175C4B"/>
    <w:rsid w:val="001A307E"/>
    <w:rsid w:val="001A3312"/>
    <w:rsid w:val="001B39AB"/>
    <w:rsid w:val="001B4CF8"/>
    <w:rsid w:val="001C04D2"/>
    <w:rsid w:val="001C6604"/>
    <w:rsid w:val="001E4F52"/>
    <w:rsid w:val="00202CA6"/>
    <w:rsid w:val="002607A6"/>
    <w:rsid w:val="002702B8"/>
    <w:rsid w:val="00283878"/>
    <w:rsid w:val="00286DD6"/>
    <w:rsid w:val="00296E75"/>
    <w:rsid w:val="002A2A36"/>
    <w:rsid w:val="002A7119"/>
    <w:rsid w:val="002C201F"/>
    <w:rsid w:val="002E7E3F"/>
    <w:rsid w:val="00305843"/>
    <w:rsid w:val="003275FF"/>
    <w:rsid w:val="00335DBA"/>
    <w:rsid w:val="00341306"/>
    <w:rsid w:val="003578B4"/>
    <w:rsid w:val="00366E03"/>
    <w:rsid w:val="003823B2"/>
    <w:rsid w:val="00382F09"/>
    <w:rsid w:val="003A3C83"/>
    <w:rsid w:val="003A5582"/>
    <w:rsid w:val="003D1FD6"/>
    <w:rsid w:val="003E2646"/>
    <w:rsid w:val="003F4087"/>
    <w:rsid w:val="004119F6"/>
    <w:rsid w:val="0041331C"/>
    <w:rsid w:val="00475A81"/>
    <w:rsid w:val="0047744F"/>
    <w:rsid w:val="00480101"/>
    <w:rsid w:val="004D0B1D"/>
    <w:rsid w:val="004E1FC5"/>
    <w:rsid w:val="004F0E47"/>
    <w:rsid w:val="004F624B"/>
    <w:rsid w:val="00501161"/>
    <w:rsid w:val="00504F3C"/>
    <w:rsid w:val="0051193B"/>
    <w:rsid w:val="00526B2E"/>
    <w:rsid w:val="005314C6"/>
    <w:rsid w:val="0053216B"/>
    <w:rsid w:val="00535EB3"/>
    <w:rsid w:val="005564EB"/>
    <w:rsid w:val="0058353E"/>
    <w:rsid w:val="00597342"/>
    <w:rsid w:val="005A22E5"/>
    <w:rsid w:val="005A65C0"/>
    <w:rsid w:val="005A6868"/>
    <w:rsid w:val="005B0889"/>
    <w:rsid w:val="005B7478"/>
    <w:rsid w:val="005D40E7"/>
    <w:rsid w:val="005F37CC"/>
    <w:rsid w:val="00601B56"/>
    <w:rsid w:val="00601FB3"/>
    <w:rsid w:val="006419BC"/>
    <w:rsid w:val="00646463"/>
    <w:rsid w:val="00677983"/>
    <w:rsid w:val="006860C5"/>
    <w:rsid w:val="006A0B17"/>
    <w:rsid w:val="006A5BE7"/>
    <w:rsid w:val="006A7989"/>
    <w:rsid w:val="006B5F26"/>
    <w:rsid w:val="006B639A"/>
    <w:rsid w:val="006C3EA3"/>
    <w:rsid w:val="006D7248"/>
    <w:rsid w:val="006E263F"/>
    <w:rsid w:val="006E4A2E"/>
    <w:rsid w:val="006E7B3E"/>
    <w:rsid w:val="007058E4"/>
    <w:rsid w:val="00705E9C"/>
    <w:rsid w:val="00706A2C"/>
    <w:rsid w:val="00750269"/>
    <w:rsid w:val="00771423"/>
    <w:rsid w:val="007A3523"/>
    <w:rsid w:val="00814C42"/>
    <w:rsid w:val="00840584"/>
    <w:rsid w:val="00842346"/>
    <w:rsid w:val="00852800"/>
    <w:rsid w:val="00856E85"/>
    <w:rsid w:val="008572F7"/>
    <w:rsid w:val="00863BA3"/>
    <w:rsid w:val="00871EA7"/>
    <w:rsid w:val="00896A79"/>
    <w:rsid w:val="008B6B6D"/>
    <w:rsid w:val="008F027C"/>
    <w:rsid w:val="00926B35"/>
    <w:rsid w:val="009328DA"/>
    <w:rsid w:val="00935E50"/>
    <w:rsid w:val="00954B76"/>
    <w:rsid w:val="009646B3"/>
    <w:rsid w:val="00967F8C"/>
    <w:rsid w:val="0097148F"/>
    <w:rsid w:val="00993F87"/>
    <w:rsid w:val="009B232E"/>
    <w:rsid w:val="009C33D2"/>
    <w:rsid w:val="009E0A56"/>
    <w:rsid w:val="009F12D9"/>
    <w:rsid w:val="00A05C58"/>
    <w:rsid w:val="00A42396"/>
    <w:rsid w:val="00A452BA"/>
    <w:rsid w:val="00A664CE"/>
    <w:rsid w:val="00A67F81"/>
    <w:rsid w:val="00A74FB5"/>
    <w:rsid w:val="00AA0F22"/>
    <w:rsid w:val="00AA193B"/>
    <w:rsid w:val="00B02587"/>
    <w:rsid w:val="00B15383"/>
    <w:rsid w:val="00B332D1"/>
    <w:rsid w:val="00B457E7"/>
    <w:rsid w:val="00B8062F"/>
    <w:rsid w:val="00BA1C81"/>
    <w:rsid w:val="00BB6FBB"/>
    <w:rsid w:val="00BD067C"/>
    <w:rsid w:val="00BD27B7"/>
    <w:rsid w:val="00BD3D5E"/>
    <w:rsid w:val="00BE19FD"/>
    <w:rsid w:val="00C276BA"/>
    <w:rsid w:val="00C331FF"/>
    <w:rsid w:val="00C42293"/>
    <w:rsid w:val="00C43871"/>
    <w:rsid w:val="00C44C2D"/>
    <w:rsid w:val="00C46203"/>
    <w:rsid w:val="00C857A4"/>
    <w:rsid w:val="00CA0375"/>
    <w:rsid w:val="00CC09C4"/>
    <w:rsid w:val="00CC288C"/>
    <w:rsid w:val="00CE00E2"/>
    <w:rsid w:val="00CE2157"/>
    <w:rsid w:val="00CF0676"/>
    <w:rsid w:val="00D10AB1"/>
    <w:rsid w:val="00D113AA"/>
    <w:rsid w:val="00D344D7"/>
    <w:rsid w:val="00D56BFB"/>
    <w:rsid w:val="00D60598"/>
    <w:rsid w:val="00D73758"/>
    <w:rsid w:val="00DA4C19"/>
    <w:rsid w:val="00DA70C6"/>
    <w:rsid w:val="00DC7CD0"/>
    <w:rsid w:val="00DE09D0"/>
    <w:rsid w:val="00DF2208"/>
    <w:rsid w:val="00DF6DE2"/>
    <w:rsid w:val="00DF70A5"/>
    <w:rsid w:val="00E57ACA"/>
    <w:rsid w:val="00E873CB"/>
    <w:rsid w:val="00EA37ED"/>
    <w:rsid w:val="00EC5B5E"/>
    <w:rsid w:val="00ED3B50"/>
    <w:rsid w:val="00EF03AC"/>
    <w:rsid w:val="00EF6175"/>
    <w:rsid w:val="00F05154"/>
    <w:rsid w:val="00F515C6"/>
    <w:rsid w:val="00F53356"/>
    <w:rsid w:val="00F60489"/>
    <w:rsid w:val="00F61AA4"/>
    <w:rsid w:val="00F62EFD"/>
    <w:rsid w:val="00FA3C93"/>
    <w:rsid w:val="00FB0832"/>
    <w:rsid w:val="00FB3C78"/>
    <w:rsid w:val="00FC3604"/>
    <w:rsid w:val="00FC3E44"/>
    <w:rsid w:val="00FD2D2E"/>
    <w:rsid w:val="00FD7769"/>
    <w:rsid w:val="00FE3D74"/>
    <w:rsid w:val="00FE67A7"/>
    <w:rsid w:val="00FE7B91"/>
    <w:rsid w:val="00FF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0269"/>
    <w:rPr>
      <w:color w:val="0000FF" w:themeColor="hyperlink"/>
      <w:u w:val="single"/>
    </w:rPr>
  </w:style>
  <w:style w:type="character" w:customStyle="1" w:styleId="FontStyle42">
    <w:name w:val="Font Style42"/>
    <w:basedOn w:val="a0"/>
    <w:uiPriority w:val="99"/>
    <w:rsid w:val="00C43871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C43871"/>
    <w:pPr>
      <w:widowControl w:val="0"/>
      <w:autoSpaceDE w:val="0"/>
      <w:autoSpaceDN w:val="0"/>
      <w:adjustRightInd w:val="0"/>
      <w:spacing w:after="0" w:line="324" w:lineRule="exact"/>
      <w:ind w:firstLine="8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D56BF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D3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ABB4C4D5912C2CAE82A61EAE3DD3875384DF12A815CE43F1AAAEDBAD5FAA96E50AE0AF171C045p6E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DABB4C4D5912C2CAE82A61EAE3DD3875384DF12A815CE43F1AAAEDBAD5FAA96E50AE0AF171C545p6E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77515/213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DFD685-B022-4B96-A39A-8490DF3E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Microsoft</cp:lastModifiedBy>
  <cp:revision>85</cp:revision>
  <cp:lastPrinted>2023-08-08T06:03:00Z</cp:lastPrinted>
  <dcterms:created xsi:type="dcterms:W3CDTF">2019-01-15T09:16:00Z</dcterms:created>
  <dcterms:modified xsi:type="dcterms:W3CDTF">2023-08-08T06:05:00Z</dcterms:modified>
</cp:coreProperties>
</file>