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B6" w:rsidRDefault="00FB60B6" w:rsidP="00FB60B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КРЫЛОВСКОГО СЕЛЬСКОГО ПОСЕЛЕНИЯ</w:t>
      </w:r>
    </w:p>
    <w:p w:rsidR="00FB60B6" w:rsidRDefault="00FB60B6" w:rsidP="00FB60B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КРЫЛОВСКОГО РАЙОНА</w:t>
      </w:r>
    </w:p>
    <w:p w:rsidR="00FB60B6" w:rsidRDefault="00FB60B6" w:rsidP="00FB60B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B60B6" w:rsidRPr="00444275" w:rsidRDefault="00444275" w:rsidP="00FB60B6">
      <w:pPr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444275">
        <w:rPr>
          <w:b/>
          <w:sz w:val="32"/>
          <w:szCs w:val="32"/>
        </w:rPr>
        <w:t xml:space="preserve">ПОСТАНОВЛЕНИЕ </w:t>
      </w:r>
      <w:r w:rsidR="0025365A">
        <w:rPr>
          <w:b/>
          <w:sz w:val="32"/>
          <w:szCs w:val="32"/>
        </w:rPr>
        <w:t>проект</w:t>
      </w:r>
    </w:p>
    <w:p w:rsidR="00FB60B6" w:rsidRDefault="00FB60B6" w:rsidP="00FB60B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B60B6" w:rsidRDefault="00FB60B6" w:rsidP="0044427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____________________                                    №______</w:t>
      </w:r>
    </w:p>
    <w:p w:rsidR="00FB60B6" w:rsidRPr="00DA01B8" w:rsidRDefault="00FB60B6" w:rsidP="00FB60B6">
      <w:pPr>
        <w:autoSpaceDE w:val="0"/>
        <w:autoSpaceDN w:val="0"/>
        <w:adjustRightInd w:val="0"/>
        <w:jc w:val="center"/>
        <w:outlineLvl w:val="0"/>
      </w:pPr>
      <w:r>
        <w:rPr>
          <w:sz w:val="28"/>
          <w:szCs w:val="28"/>
        </w:rPr>
        <w:t xml:space="preserve">  </w:t>
      </w:r>
      <w:r w:rsidR="00444275">
        <w:t>станица</w:t>
      </w:r>
      <w:r w:rsidRPr="00DA01B8">
        <w:t xml:space="preserve"> Крыловская</w:t>
      </w:r>
    </w:p>
    <w:p w:rsidR="00FB60B6" w:rsidRDefault="00FB60B6" w:rsidP="00FB60B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B60B6" w:rsidRDefault="00FB60B6" w:rsidP="00FB60B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B60B6" w:rsidRPr="00FB60B6" w:rsidRDefault="007A3360" w:rsidP="00FB60B6">
      <w:pPr>
        <w:pStyle w:val="20"/>
        <w:shd w:val="clear" w:color="auto" w:fill="auto"/>
        <w:spacing w:before="0" w:after="0" w:line="240" w:lineRule="auto"/>
        <w:contextualSpacing/>
        <w:rPr>
          <w:spacing w:val="0"/>
          <w:szCs w:val="28"/>
        </w:rPr>
      </w:pPr>
      <w:r>
        <w:rPr>
          <w:spacing w:val="0"/>
          <w:szCs w:val="28"/>
        </w:rPr>
        <w:t>О</w:t>
      </w:r>
      <w:r w:rsidR="00FD629F">
        <w:rPr>
          <w:spacing w:val="0"/>
          <w:szCs w:val="28"/>
        </w:rPr>
        <w:t xml:space="preserve">б утверждении Порядка проведения инвентаризации мест захоронений, произведенных </w:t>
      </w:r>
      <w:r w:rsidR="00091E13">
        <w:rPr>
          <w:spacing w:val="0"/>
          <w:szCs w:val="28"/>
        </w:rPr>
        <w:t>на территории общественн</w:t>
      </w:r>
      <w:r w:rsidR="00085FD2">
        <w:rPr>
          <w:spacing w:val="0"/>
          <w:szCs w:val="28"/>
        </w:rPr>
        <w:t>ых</w:t>
      </w:r>
      <w:r w:rsidR="00091E13">
        <w:rPr>
          <w:spacing w:val="0"/>
          <w:szCs w:val="28"/>
        </w:rPr>
        <w:t xml:space="preserve"> кладбищ</w:t>
      </w:r>
      <w:r w:rsidR="00FB60B6" w:rsidRPr="00FB60B6">
        <w:rPr>
          <w:spacing w:val="0"/>
          <w:szCs w:val="28"/>
        </w:rPr>
        <w:t xml:space="preserve"> </w:t>
      </w:r>
      <w:r w:rsidR="00FB60B6">
        <w:rPr>
          <w:spacing w:val="0"/>
          <w:szCs w:val="28"/>
        </w:rPr>
        <w:t xml:space="preserve">Крыловского </w:t>
      </w:r>
      <w:r w:rsidR="00FB60B6" w:rsidRPr="00FB60B6">
        <w:rPr>
          <w:spacing w:val="0"/>
          <w:szCs w:val="28"/>
        </w:rPr>
        <w:t>сельского поселения Крыловского района</w:t>
      </w:r>
    </w:p>
    <w:p w:rsidR="00FB60B6" w:rsidRDefault="00FB60B6" w:rsidP="00FB60B6">
      <w:pPr>
        <w:ind w:firstLine="720"/>
        <w:jc w:val="center"/>
        <w:rPr>
          <w:b/>
          <w:sz w:val="28"/>
          <w:szCs w:val="28"/>
        </w:rPr>
      </w:pPr>
    </w:p>
    <w:p w:rsidR="00755383" w:rsidRPr="00B900C5" w:rsidRDefault="00755383" w:rsidP="00FB60B6">
      <w:pPr>
        <w:ind w:firstLine="720"/>
        <w:jc w:val="center"/>
        <w:rPr>
          <w:b/>
          <w:sz w:val="28"/>
          <w:szCs w:val="28"/>
        </w:rPr>
      </w:pPr>
    </w:p>
    <w:p w:rsidR="00FB60B6" w:rsidRPr="00C86913" w:rsidRDefault="00FB60B6" w:rsidP="00FB60B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900C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06 октября 2003 года №131-ФЗ «Об общих принципах местного самоуправления в Российской Федерации», </w:t>
      </w:r>
      <w:r w:rsidRPr="00B900C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B900C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900C5">
        <w:rPr>
          <w:sz w:val="28"/>
          <w:szCs w:val="28"/>
        </w:rPr>
        <w:t xml:space="preserve"> от 12 января 1996 г</w:t>
      </w:r>
      <w:r>
        <w:rPr>
          <w:sz w:val="28"/>
          <w:szCs w:val="28"/>
        </w:rPr>
        <w:t>ода</w:t>
      </w:r>
      <w:r w:rsidRPr="00B900C5">
        <w:rPr>
          <w:sz w:val="28"/>
          <w:szCs w:val="28"/>
        </w:rPr>
        <w:t xml:space="preserve">  № 8-ФЗ </w:t>
      </w:r>
      <w:r>
        <w:rPr>
          <w:sz w:val="28"/>
          <w:szCs w:val="28"/>
        </w:rPr>
        <w:t>«О погребении и похоронном деле»</w:t>
      </w:r>
      <w:r w:rsidRPr="00B900C5">
        <w:rPr>
          <w:sz w:val="28"/>
          <w:szCs w:val="28"/>
        </w:rPr>
        <w:t xml:space="preserve">, </w:t>
      </w:r>
      <w:r w:rsidR="00085FD2" w:rsidRPr="00085FD2">
        <w:rPr>
          <w:sz w:val="28"/>
          <w:szCs w:val="28"/>
        </w:rPr>
        <w:t>Закон</w:t>
      </w:r>
      <w:r w:rsidR="00085FD2">
        <w:rPr>
          <w:sz w:val="28"/>
          <w:szCs w:val="28"/>
        </w:rPr>
        <w:t>ом</w:t>
      </w:r>
      <w:r w:rsidR="00085FD2" w:rsidRPr="00085FD2">
        <w:rPr>
          <w:sz w:val="28"/>
          <w:szCs w:val="28"/>
        </w:rPr>
        <w:t xml:space="preserve"> Р</w:t>
      </w:r>
      <w:r w:rsidR="00085FD2">
        <w:rPr>
          <w:sz w:val="28"/>
          <w:szCs w:val="28"/>
        </w:rPr>
        <w:t xml:space="preserve">оссийской </w:t>
      </w:r>
      <w:r w:rsidR="00085FD2" w:rsidRPr="00085FD2">
        <w:rPr>
          <w:sz w:val="28"/>
          <w:szCs w:val="28"/>
        </w:rPr>
        <w:t>Ф</w:t>
      </w:r>
      <w:r w:rsidR="00085FD2">
        <w:rPr>
          <w:sz w:val="28"/>
          <w:szCs w:val="28"/>
        </w:rPr>
        <w:t>едерации</w:t>
      </w:r>
      <w:r w:rsidR="00085FD2" w:rsidRPr="00085FD2">
        <w:rPr>
          <w:sz w:val="28"/>
          <w:szCs w:val="28"/>
        </w:rPr>
        <w:t xml:space="preserve"> от 14 января 1993 г</w:t>
      </w:r>
      <w:r w:rsidR="006861DA">
        <w:rPr>
          <w:sz w:val="28"/>
          <w:szCs w:val="28"/>
        </w:rPr>
        <w:t>ода</w:t>
      </w:r>
      <w:r w:rsidR="00085FD2" w:rsidRPr="00085FD2">
        <w:rPr>
          <w:sz w:val="28"/>
          <w:szCs w:val="28"/>
        </w:rPr>
        <w:t xml:space="preserve"> </w:t>
      </w:r>
      <w:r w:rsidR="00085FD2">
        <w:rPr>
          <w:sz w:val="28"/>
          <w:szCs w:val="28"/>
        </w:rPr>
        <w:t>№</w:t>
      </w:r>
      <w:r w:rsidR="00085FD2" w:rsidRPr="00085FD2">
        <w:rPr>
          <w:sz w:val="28"/>
          <w:szCs w:val="28"/>
        </w:rPr>
        <w:t xml:space="preserve"> 4292-1</w:t>
      </w:r>
      <w:r w:rsidR="00085FD2">
        <w:rPr>
          <w:sz w:val="28"/>
          <w:szCs w:val="28"/>
        </w:rPr>
        <w:t xml:space="preserve"> «</w:t>
      </w:r>
      <w:r w:rsidR="00085FD2" w:rsidRPr="00085FD2">
        <w:rPr>
          <w:sz w:val="28"/>
          <w:szCs w:val="28"/>
        </w:rPr>
        <w:t>Об увековечении памяти погибших при защите Отечества</w:t>
      </w:r>
      <w:r w:rsidR="00085FD2">
        <w:rPr>
          <w:sz w:val="28"/>
          <w:szCs w:val="28"/>
        </w:rPr>
        <w:t>»,</w:t>
      </w:r>
      <w:r w:rsidR="00085FD2">
        <w:t xml:space="preserve"> </w:t>
      </w:r>
      <w:r w:rsidRPr="00B900C5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B900C5">
        <w:rPr>
          <w:sz w:val="28"/>
          <w:szCs w:val="28"/>
        </w:rPr>
        <w:t xml:space="preserve"> Краснодарского края от 4 февраля 2004 г</w:t>
      </w:r>
      <w:r>
        <w:rPr>
          <w:sz w:val="28"/>
          <w:szCs w:val="28"/>
        </w:rPr>
        <w:t>ода</w:t>
      </w:r>
      <w:r w:rsidRPr="00B900C5">
        <w:rPr>
          <w:sz w:val="28"/>
          <w:szCs w:val="28"/>
        </w:rPr>
        <w:t xml:space="preserve"> № 666-КЗ </w:t>
      </w:r>
      <w:r>
        <w:rPr>
          <w:sz w:val="28"/>
          <w:szCs w:val="28"/>
        </w:rPr>
        <w:t>«</w:t>
      </w:r>
      <w:r w:rsidRPr="00B900C5">
        <w:rPr>
          <w:sz w:val="28"/>
          <w:szCs w:val="28"/>
        </w:rPr>
        <w:t>О погребении и похор</w:t>
      </w:r>
      <w:r>
        <w:rPr>
          <w:sz w:val="28"/>
          <w:szCs w:val="28"/>
        </w:rPr>
        <w:t xml:space="preserve">онном деле в Краснодарском крае»,  </w:t>
      </w:r>
      <w:r w:rsidRPr="00C86913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C8691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8691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8691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8691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8691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C8691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8691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691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8691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86913">
        <w:rPr>
          <w:sz w:val="28"/>
          <w:szCs w:val="28"/>
        </w:rPr>
        <w:t>ю:</w:t>
      </w:r>
    </w:p>
    <w:p w:rsidR="00FB60B6" w:rsidRPr="00085FD2" w:rsidRDefault="00FD629F" w:rsidP="00085FD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Утвердить Порядок проведения инвентаризации мест захоронений, произведенных на территории общественных кладбищ Крыловского сельского</w:t>
      </w:r>
      <w:r w:rsidR="00755383">
        <w:rPr>
          <w:sz w:val="28"/>
          <w:szCs w:val="28"/>
          <w:shd w:val="clear" w:color="auto" w:fill="FFFFFF"/>
        </w:rPr>
        <w:t xml:space="preserve"> поселения Крыловского района (п</w:t>
      </w:r>
      <w:r>
        <w:rPr>
          <w:sz w:val="28"/>
          <w:szCs w:val="28"/>
          <w:shd w:val="clear" w:color="auto" w:fill="FFFFFF"/>
        </w:rPr>
        <w:t>риложение 1).</w:t>
      </w:r>
    </w:p>
    <w:p w:rsidR="00FB60B6" w:rsidRPr="005F0CA8" w:rsidRDefault="00FD629F" w:rsidP="00FB60B6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FB60B6">
        <w:rPr>
          <w:sz w:val="28"/>
          <w:szCs w:val="28"/>
        </w:rPr>
        <w:t xml:space="preserve">. Начальнику организационно-производственного отдела администрации Крыловского сельского поселения Крыловского района </w:t>
      </w:r>
      <w:r w:rsidR="009C3C6A">
        <w:rPr>
          <w:sz w:val="28"/>
          <w:szCs w:val="28"/>
        </w:rPr>
        <w:t>С.М. Гаджимурадовой</w:t>
      </w:r>
      <w:r w:rsidR="00FB60B6">
        <w:rPr>
          <w:sz w:val="28"/>
          <w:szCs w:val="28"/>
        </w:rPr>
        <w:t xml:space="preserve"> о</w:t>
      </w:r>
      <w:r w:rsidR="00FB60B6" w:rsidRPr="005F0CA8">
        <w:rPr>
          <w:sz w:val="28"/>
          <w:szCs w:val="28"/>
        </w:rPr>
        <w:t>бнародовать настоящее постановление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FB60B6" w:rsidRPr="005F0CA8" w:rsidRDefault="00FD629F" w:rsidP="00FB60B6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B60B6" w:rsidRPr="005F0CA8">
        <w:rPr>
          <w:bCs/>
          <w:sz w:val="28"/>
          <w:szCs w:val="28"/>
        </w:rPr>
        <w:t xml:space="preserve">. Контроль за выполнением настоящего постановления возложить на </w:t>
      </w:r>
      <w:r w:rsidR="00FB60B6">
        <w:rPr>
          <w:bCs/>
          <w:sz w:val="28"/>
          <w:szCs w:val="28"/>
        </w:rPr>
        <w:t>заместителя главы Крыловского сельского поселения Крыловского района Сиденко В.А.</w:t>
      </w:r>
    </w:p>
    <w:p w:rsidR="00FB60B6" w:rsidRPr="005F0CA8" w:rsidRDefault="00FD629F" w:rsidP="00FB60B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B60B6">
        <w:rPr>
          <w:bCs/>
          <w:sz w:val="28"/>
          <w:szCs w:val="28"/>
        </w:rPr>
        <w:t>. П</w:t>
      </w:r>
      <w:r w:rsidR="00FB60B6" w:rsidRPr="005F0CA8">
        <w:rPr>
          <w:bCs/>
          <w:sz w:val="28"/>
          <w:szCs w:val="28"/>
        </w:rPr>
        <w:t xml:space="preserve">остановление вступает в </w:t>
      </w:r>
      <w:r w:rsidR="00FB60B6">
        <w:rPr>
          <w:bCs/>
          <w:sz w:val="28"/>
          <w:szCs w:val="28"/>
        </w:rPr>
        <w:t xml:space="preserve">законную </w:t>
      </w:r>
      <w:r w:rsidR="00FB60B6" w:rsidRPr="005F0CA8">
        <w:rPr>
          <w:bCs/>
          <w:sz w:val="28"/>
          <w:szCs w:val="28"/>
        </w:rPr>
        <w:t>силу со дня его официального обнародования.</w:t>
      </w:r>
    </w:p>
    <w:p w:rsidR="00FB60B6" w:rsidRDefault="00FB60B6" w:rsidP="00FB60B6">
      <w:pPr>
        <w:ind w:firstLine="709"/>
        <w:jc w:val="both"/>
        <w:rPr>
          <w:sz w:val="28"/>
          <w:szCs w:val="28"/>
        </w:rPr>
      </w:pPr>
    </w:p>
    <w:p w:rsidR="00FB60B6" w:rsidRPr="005F0CA8" w:rsidRDefault="00FB60B6" w:rsidP="00FB60B6">
      <w:pPr>
        <w:ind w:firstLine="709"/>
        <w:jc w:val="both"/>
        <w:rPr>
          <w:sz w:val="28"/>
          <w:szCs w:val="28"/>
        </w:rPr>
      </w:pPr>
    </w:p>
    <w:p w:rsidR="00FB60B6" w:rsidRDefault="00FB60B6" w:rsidP="00FB60B6">
      <w:pPr>
        <w:contextualSpacing/>
        <w:jc w:val="both"/>
        <w:rPr>
          <w:sz w:val="28"/>
          <w:szCs w:val="28"/>
        </w:rPr>
      </w:pPr>
      <w:r w:rsidRPr="005F0CA8">
        <w:rPr>
          <w:sz w:val="28"/>
          <w:szCs w:val="28"/>
        </w:rPr>
        <w:t>Глава Крыловского</w:t>
      </w:r>
    </w:p>
    <w:p w:rsidR="00FD629F" w:rsidRDefault="00FB60B6" w:rsidP="00FB60B6">
      <w:pPr>
        <w:rPr>
          <w:sz w:val="28"/>
          <w:szCs w:val="28"/>
        </w:rPr>
      </w:pPr>
      <w:r>
        <w:rPr>
          <w:sz w:val="28"/>
          <w:szCs w:val="28"/>
        </w:rPr>
        <w:t>сел</w:t>
      </w:r>
      <w:r w:rsidRPr="005F0CA8">
        <w:rPr>
          <w:sz w:val="28"/>
          <w:szCs w:val="28"/>
        </w:rPr>
        <w:t>ьского поселения</w:t>
      </w:r>
    </w:p>
    <w:p w:rsidR="00FB60B6" w:rsidRDefault="00FD629F" w:rsidP="00FB60B6">
      <w:pPr>
        <w:rPr>
          <w:sz w:val="28"/>
          <w:szCs w:val="28"/>
        </w:rPr>
      </w:pPr>
      <w:r>
        <w:rPr>
          <w:sz w:val="28"/>
          <w:szCs w:val="28"/>
        </w:rPr>
        <w:t>Крыловского района</w:t>
      </w:r>
      <w:r w:rsidR="00FB60B6" w:rsidRPr="005F0CA8">
        <w:rPr>
          <w:sz w:val="28"/>
          <w:szCs w:val="28"/>
        </w:rPr>
        <w:t xml:space="preserve">                    </w:t>
      </w:r>
      <w:r w:rsidR="00FB60B6">
        <w:rPr>
          <w:sz w:val="28"/>
          <w:szCs w:val="28"/>
        </w:rPr>
        <w:t xml:space="preserve">       </w:t>
      </w:r>
      <w:r w:rsidR="00FB60B6" w:rsidRPr="005F0CA8">
        <w:rPr>
          <w:sz w:val="28"/>
          <w:szCs w:val="28"/>
        </w:rPr>
        <w:t xml:space="preserve">                                                     Н.Д. Синько</w:t>
      </w:r>
    </w:p>
    <w:p w:rsidR="00444275" w:rsidRDefault="00444275" w:rsidP="00FB60B6">
      <w:pPr>
        <w:rPr>
          <w:sz w:val="28"/>
          <w:szCs w:val="28"/>
        </w:rPr>
      </w:pPr>
    </w:p>
    <w:p w:rsidR="00FD629F" w:rsidRDefault="00FD629F" w:rsidP="00FB60B6">
      <w:pPr>
        <w:rPr>
          <w:sz w:val="28"/>
          <w:szCs w:val="28"/>
        </w:rPr>
      </w:pPr>
    </w:p>
    <w:p w:rsidR="00FD629F" w:rsidRDefault="00FD629F" w:rsidP="00FB60B6">
      <w:pPr>
        <w:rPr>
          <w:sz w:val="28"/>
          <w:szCs w:val="28"/>
        </w:rPr>
      </w:pPr>
    </w:p>
    <w:p w:rsidR="00FD629F" w:rsidRDefault="00FD629F" w:rsidP="00FB60B6">
      <w:pPr>
        <w:rPr>
          <w:sz w:val="28"/>
          <w:szCs w:val="28"/>
        </w:rPr>
      </w:pPr>
    </w:p>
    <w:p w:rsidR="00FD629F" w:rsidRDefault="00FD629F" w:rsidP="00FB60B6">
      <w:pPr>
        <w:rPr>
          <w:sz w:val="28"/>
          <w:szCs w:val="28"/>
        </w:rPr>
      </w:pPr>
    </w:p>
    <w:p w:rsidR="00FD629F" w:rsidRDefault="00FD629F" w:rsidP="00FB60B6">
      <w:pPr>
        <w:rPr>
          <w:sz w:val="28"/>
          <w:szCs w:val="28"/>
        </w:rPr>
      </w:pPr>
    </w:p>
    <w:p w:rsidR="00420E5B" w:rsidRDefault="00420E5B" w:rsidP="00420E5B">
      <w:pPr>
        <w:ind w:left="567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20E5B" w:rsidRDefault="00420E5B" w:rsidP="00755383">
      <w:pPr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Крыловского сельского поселения Крыловского района</w:t>
      </w:r>
    </w:p>
    <w:p w:rsidR="00420E5B" w:rsidRDefault="00420E5B" w:rsidP="00755383">
      <w:pPr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от ________________ №___</w:t>
      </w:r>
    </w:p>
    <w:p w:rsidR="00420E5B" w:rsidRDefault="00420E5B" w:rsidP="00755383">
      <w:pPr>
        <w:ind w:left="5670"/>
        <w:contextualSpacing/>
        <w:rPr>
          <w:sz w:val="28"/>
          <w:szCs w:val="28"/>
        </w:rPr>
      </w:pPr>
    </w:p>
    <w:p w:rsidR="00420E5B" w:rsidRDefault="00420E5B" w:rsidP="00420E5B">
      <w:pPr>
        <w:ind w:left="5670"/>
        <w:contextualSpacing/>
        <w:jc w:val="center"/>
        <w:rPr>
          <w:sz w:val="28"/>
          <w:szCs w:val="28"/>
        </w:rPr>
      </w:pPr>
    </w:p>
    <w:p w:rsidR="00420E5B" w:rsidRDefault="00420E5B" w:rsidP="00420E5B">
      <w:pPr>
        <w:ind w:left="5670"/>
        <w:contextualSpacing/>
        <w:jc w:val="center"/>
        <w:rPr>
          <w:sz w:val="28"/>
          <w:szCs w:val="28"/>
        </w:rPr>
      </w:pPr>
    </w:p>
    <w:p w:rsidR="00420E5B" w:rsidRDefault="00420E5B" w:rsidP="00420E5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20E5B" w:rsidRDefault="00420E5B" w:rsidP="00420E5B">
      <w:pPr>
        <w:contextualSpacing/>
        <w:jc w:val="center"/>
        <w:rPr>
          <w:b/>
          <w:sz w:val="28"/>
          <w:szCs w:val="28"/>
        </w:rPr>
      </w:pPr>
      <w:r w:rsidRPr="00420E5B">
        <w:rPr>
          <w:b/>
          <w:sz w:val="28"/>
          <w:szCs w:val="28"/>
        </w:rPr>
        <w:t>проведения инвентаризации мест захоронений, произведенных на территории общественных кладбищ Крыловского сельского поселения Крыловского района</w:t>
      </w:r>
    </w:p>
    <w:p w:rsidR="00420E5B" w:rsidRDefault="00420E5B" w:rsidP="00420E5B">
      <w:pPr>
        <w:contextualSpacing/>
        <w:jc w:val="center"/>
        <w:rPr>
          <w:b/>
          <w:sz w:val="28"/>
          <w:szCs w:val="28"/>
        </w:rPr>
      </w:pPr>
    </w:p>
    <w:p w:rsidR="00420E5B" w:rsidRPr="00694A47" w:rsidRDefault="00694A47" w:rsidP="00694A47">
      <w:pPr>
        <w:jc w:val="center"/>
        <w:rPr>
          <w:b/>
          <w:sz w:val="28"/>
          <w:szCs w:val="28"/>
        </w:rPr>
      </w:pPr>
      <w:r w:rsidRPr="00694A4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420E5B" w:rsidRPr="00694A47">
        <w:rPr>
          <w:b/>
          <w:sz w:val="28"/>
          <w:szCs w:val="28"/>
        </w:rPr>
        <w:t>Общие положения</w:t>
      </w:r>
    </w:p>
    <w:p w:rsidR="00420E5B" w:rsidRDefault="00420E5B" w:rsidP="00420E5B">
      <w:pPr>
        <w:jc w:val="center"/>
        <w:rPr>
          <w:b/>
          <w:sz w:val="28"/>
          <w:szCs w:val="28"/>
        </w:rPr>
      </w:pPr>
    </w:p>
    <w:p w:rsidR="00A742D2" w:rsidRPr="00A742D2" w:rsidRDefault="00A742D2" w:rsidP="00A742D2">
      <w:pPr>
        <w:pStyle w:val="formattexttopleveltext"/>
        <w:numPr>
          <w:ilvl w:val="1"/>
          <w:numId w:val="4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textAlignment w:val="baseline"/>
        <w:rPr>
          <w:sz w:val="28"/>
          <w:szCs w:val="28"/>
        </w:rPr>
      </w:pPr>
      <w:r w:rsidRPr="00A742D2">
        <w:rPr>
          <w:spacing w:val="2"/>
          <w:sz w:val="28"/>
          <w:szCs w:val="28"/>
        </w:rPr>
        <w:t>Настоящий Порядок разработан в соответствии с  </w:t>
      </w:r>
      <w:hyperlink r:id="rId5" w:history="1">
        <w:r w:rsidRPr="00A742D2">
          <w:rPr>
            <w:rStyle w:val="a5"/>
            <w:color w:val="auto"/>
            <w:spacing w:val="2"/>
            <w:sz w:val="28"/>
            <w:szCs w:val="28"/>
            <w:u w:val="none"/>
          </w:rPr>
          <w:t>Федеральным законом от 6  октября 2003 года № 131-ФЗ «Об общих принципах организации местного самоуправления в Российской Федерации</w:t>
        </w:r>
      </w:hyperlink>
      <w:r w:rsidRPr="00A742D2">
        <w:rPr>
          <w:spacing w:val="2"/>
          <w:sz w:val="28"/>
          <w:szCs w:val="28"/>
        </w:rPr>
        <w:t>», </w:t>
      </w:r>
      <w:hyperlink r:id="rId6" w:history="1">
        <w:r w:rsidRPr="00A742D2">
          <w:rPr>
            <w:rStyle w:val="a5"/>
            <w:color w:val="auto"/>
            <w:spacing w:val="2"/>
            <w:sz w:val="28"/>
            <w:szCs w:val="28"/>
            <w:u w:val="none"/>
          </w:rPr>
          <w:t>Федеральным законом от 12.01.1996 года  8-ФЗ «О погребении и похоронном деле</w:t>
        </w:r>
      </w:hyperlink>
      <w:r w:rsidRPr="00A742D2">
        <w:rPr>
          <w:spacing w:val="2"/>
          <w:sz w:val="28"/>
          <w:szCs w:val="28"/>
        </w:rPr>
        <w:t>»,</w:t>
      </w:r>
      <w:r>
        <w:rPr>
          <w:spacing w:val="2"/>
          <w:sz w:val="28"/>
          <w:szCs w:val="28"/>
        </w:rPr>
        <w:t xml:space="preserve"> </w:t>
      </w:r>
      <w:r w:rsidRPr="00A742D2">
        <w:rPr>
          <w:sz w:val="28"/>
          <w:szCs w:val="28"/>
        </w:rPr>
        <w:t xml:space="preserve">Законом Краснодарского края от 4 февраля 2004 года № 666-КЗ «О погребении и похоронном деле в Краснодарском крае».              </w:t>
      </w:r>
    </w:p>
    <w:p w:rsidR="00A742D2" w:rsidRDefault="00A742D2" w:rsidP="00A742D2">
      <w:pPr>
        <w:pStyle w:val="formattexttopleveltext"/>
        <w:numPr>
          <w:ilvl w:val="1"/>
          <w:numId w:val="4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A742D2">
        <w:rPr>
          <w:spacing w:val="2"/>
          <w:sz w:val="28"/>
          <w:szCs w:val="28"/>
        </w:rPr>
        <w:t xml:space="preserve">Порядок регулирует действия администрации </w:t>
      </w:r>
      <w:r>
        <w:rPr>
          <w:spacing w:val="2"/>
          <w:sz w:val="28"/>
          <w:szCs w:val="28"/>
        </w:rPr>
        <w:t>Крыловского</w:t>
      </w:r>
      <w:r w:rsidRPr="00A742D2">
        <w:rPr>
          <w:spacing w:val="2"/>
          <w:sz w:val="28"/>
          <w:szCs w:val="28"/>
        </w:rPr>
        <w:t xml:space="preserve"> сельского поселения </w:t>
      </w:r>
      <w:r>
        <w:rPr>
          <w:spacing w:val="2"/>
          <w:sz w:val="28"/>
          <w:szCs w:val="28"/>
        </w:rPr>
        <w:t>Крыловского</w:t>
      </w:r>
      <w:r w:rsidRPr="00A742D2">
        <w:rPr>
          <w:spacing w:val="2"/>
          <w:sz w:val="28"/>
          <w:szCs w:val="28"/>
        </w:rPr>
        <w:t xml:space="preserve"> района и привлеченных лиц при проведении инвентаризации мест захоронений, произведенных на </w:t>
      </w:r>
      <w:r w:rsidR="00755383">
        <w:rPr>
          <w:spacing w:val="2"/>
          <w:sz w:val="28"/>
          <w:szCs w:val="28"/>
        </w:rPr>
        <w:t>территории</w:t>
      </w:r>
      <w:r w:rsidRPr="00A742D2">
        <w:rPr>
          <w:spacing w:val="2"/>
          <w:sz w:val="28"/>
          <w:szCs w:val="28"/>
        </w:rPr>
        <w:t xml:space="preserve"> </w:t>
      </w:r>
      <w:r w:rsidR="00755383">
        <w:rPr>
          <w:spacing w:val="2"/>
          <w:sz w:val="28"/>
          <w:szCs w:val="28"/>
        </w:rPr>
        <w:t xml:space="preserve">общественных </w:t>
      </w:r>
      <w:r w:rsidRPr="00A742D2">
        <w:rPr>
          <w:spacing w:val="2"/>
          <w:sz w:val="28"/>
          <w:szCs w:val="28"/>
        </w:rPr>
        <w:t xml:space="preserve">кладбищ </w:t>
      </w:r>
      <w:r>
        <w:rPr>
          <w:spacing w:val="2"/>
          <w:sz w:val="28"/>
          <w:szCs w:val="28"/>
        </w:rPr>
        <w:t>Крыловского</w:t>
      </w:r>
      <w:r w:rsidRPr="00A742D2">
        <w:rPr>
          <w:spacing w:val="2"/>
          <w:sz w:val="28"/>
          <w:szCs w:val="28"/>
        </w:rPr>
        <w:t xml:space="preserve"> сельского поселения </w:t>
      </w:r>
      <w:r>
        <w:rPr>
          <w:spacing w:val="2"/>
          <w:sz w:val="28"/>
          <w:szCs w:val="28"/>
        </w:rPr>
        <w:t>Крыловского</w:t>
      </w:r>
      <w:r w:rsidRPr="00A742D2">
        <w:rPr>
          <w:spacing w:val="2"/>
          <w:sz w:val="28"/>
          <w:szCs w:val="28"/>
        </w:rPr>
        <w:t xml:space="preserve"> района и порядок оформления результатов </w:t>
      </w:r>
      <w:r>
        <w:rPr>
          <w:spacing w:val="2"/>
          <w:sz w:val="28"/>
          <w:szCs w:val="28"/>
        </w:rPr>
        <w:t xml:space="preserve">проведения </w:t>
      </w:r>
      <w:r w:rsidRPr="00A742D2">
        <w:rPr>
          <w:spacing w:val="2"/>
          <w:sz w:val="28"/>
          <w:szCs w:val="28"/>
        </w:rPr>
        <w:t xml:space="preserve">инвентаризации. </w:t>
      </w:r>
    </w:p>
    <w:p w:rsidR="00A742D2" w:rsidRPr="00A742D2" w:rsidRDefault="00A742D2" w:rsidP="00A742D2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A742D2">
        <w:rPr>
          <w:spacing w:val="2"/>
          <w:sz w:val="28"/>
          <w:szCs w:val="28"/>
        </w:rPr>
        <w:t>Настоящий Порядок не регулирует действия по производству технической инвентаризации кладбищ.</w:t>
      </w:r>
    </w:p>
    <w:p w:rsidR="00A742D2" w:rsidRPr="00A742D2" w:rsidRDefault="00A742D2" w:rsidP="00A742D2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1.3.</w:t>
      </w:r>
      <w:r w:rsidRPr="00A742D2">
        <w:rPr>
          <w:rFonts w:ascii="Arial" w:hAnsi="Arial" w:cs="Arial"/>
          <w:spacing w:val="2"/>
        </w:rPr>
        <w:t xml:space="preserve"> </w:t>
      </w:r>
      <w:r w:rsidRPr="00A742D2">
        <w:rPr>
          <w:spacing w:val="2"/>
          <w:sz w:val="28"/>
          <w:szCs w:val="28"/>
        </w:rPr>
        <w:t xml:space="preserve">Инвентаризация мест захоронений, произведенных на муниципальных кладбищах </w:t>
      </w:r>
      <w:r>
        <w:rPr>
          <w:spacing w:val="2"/>
          <w:sz w:val="28"/>
          <w:szCs w:val="28"/>
        </w:rPr>
        <w:t xml:space="preserve">Крыловского сельского поселения Крыловского района </w:t>
      </w:r>
      <w:r w:rsidR="00343DC3">
        <w:rPr>
          <w:spacing w:val="2"/>
          <w:sz w:val="28"/>
          <w:szCs w:val="28"/>
        </w:rPr>
        <w:t xml:space="preserve">(далее – инвентаризация мест захоронений) </w:t>
      </w:r>
      <w:r w:rsidRPr="00A742D2">
        <w:rPr>
          <w:spacing w:val="2"/>
          <w:sz w:val="28"/>
          <w:szCs w:val="28"/>
        </w:rPr>
        <w:t>проводится в следующих целях:</w:t>
      </w:r>
    </w:p>
    <w:p w:rsidR="00A742D2" w:rsidRPr="00A742D2" w:rsidRDefault="00A742D2" w:rsidP="00A742D2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A742D2">
        <w:rPr>
          <w:spacing w:val="2"/>
          <w:sz w:val="28"/>
          <w:szCs w:val="28"/>
        </w:rPr>
        <w:t>- планирование территории кладбищ;</w:t>
      </w:r>
    </w:p>
    <w:p w:rsidR="00A742D2" w:rsidRPr="00A742D2" w:rsidRDefault="00A742D2" w:rsidP="00A742D2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A742D2">
        <w:rPr>
          <w:spacing w:val="2"/>
          <w:sz w:val="28"/>
          <w:szCs w:val="28"/>
        </w:rPr>
        <w:t>- выявление бесхозных</w:t>
      </w:r>
      <w:r>
        <w:rPr>
          <w:spacing w:val="2"/>
          <w:sz w:val="28"/>
          <w:szCs w:val="28"/>
        </w:rPr>
        <w:t xml:space="preserve"> (неучтенных)</w:t>
      </w:r>
      <w:r w:rsidRPr="00A742D2">
        <w:rPr>
          <w:spacing w:val="2"/>
          <w:sz w:val="28"/>
          <w:szCs w:val="28"/>
        </w:rPr>
        <w:t xml:space="preserve"> захоронений;</w:t>
      </w:r>
    </w:p>
    <w:p w:rsidR="00A742D2" w:rsidRPr="00A742D2" w:rsidRDefault="00A742D2" w:rsidP="00A742D2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A742D2">
        <w:rPr>
          <w:spacing w:val="2"/>
          <w:sz w:val="28"/>
          <w:szCs w:val="28"/>
        </w:rPr>
        <w:t>- сбор информации об установленных на территории кладбищ надгробных сооружениях и ограждениях мест захоронений;</w:t>
      </w:r>
    </w:p>
    <w:p w:rsidR="00A742D2" w:rsidRPr="00A742D2" w:rsidRDefault="00A742D2" w:rsidP="00A742D2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A742D2">
        <w:rPr>
          <w:spacing w:val="2"/>
          <w:sz w:val="28"/>
          <w:szCs w:val="28"/>
        </w:rPr>
        <w:t>- прозрачность деятельности специализированной службы по вопросам похоронного дела;</w:t>
      </w:r>
    </w:p>
    <w:p w:rsidR="00A742D2" w:rsidRPr="00A742D2" w:rsidRDefault="00A742D2" w:rsidP="00A742D2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A742D2">
        <w:rPr>
          <w:spacing w:val="2"/>
          <w:sz w:val="28"/>
          <w:szCs w:val="28"/>
        </w:rPr>
        <w:t>- систематизация данных о местах захоронения из различных источников;</w:t>
      </w:r>
    </w:p>
    <w:p w:rsidR="00A742D2" w:rsidRDefault="00A742D2" w:rsidP="00A742D2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A742D2">
        <w:rPr>
          <w:spacing w:val="2"/>
          <w:sz w:val="28"/>
          <w:szCs w:val="28"/>
        </w:rPr>
        <w:t>- выявление преступлений и правонарушений совершенных в сфере похоронного дела</w:t>
      </w:r>
      <w:r>
        <w:rPr>
          <w:spacing w:val="2"/>
          <w:sz w:val="28"/>
          <w:szCs w:val="28"/>
        </w:rPr>
        <w:t>;</w:t>
      </w:r>
    </w:p>
    <w:p w:rsidR="00A742D2" w:rsidRDefault="00A742D2" w:rsidP="00A742D2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повышение доступности информации о произведенных захоронениях.</w:t>
      </w:r>
    </w:p>
    <w:p w:rsidR="008D2346" w:rsidRPr="008D2346" w:rsidRDefault="00A742D2" w:rsidP="008D2346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1.4. Инвентаризация мест захоронений проводится не реже одного раза в три года</w:t>
      </w:r>
      <w:r w:rsidR="008D2346" w:rsidRPr="008D2346">
        <w:rPr>
          <w:rFonts w:ascii="Arial" w:hAnsi="Arial" w:cs="Arial"/>
          <w:spacing w:val="2"/>
        </w:rPr>
        <w:t xml:space="preserve"> </w:t>
      </w:r>
      <w:r w:rsidR="008D2346" w:rsidRPr="008D2346">
        <w:rPr>
          <w:spacing w:val="2"/>
          <w:sz w:val="28"/>
          <w:szCs w:val="28"/>
        </w:rPr>
        <w:t>и не чаще одного раза в год.</w:t>
      </w:r>
    </w:p>
    <w:p w:rsidR="00A742D2" w:rsidRDefault="00343DC3" w:rsidP="00A742D2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1.5. Р</w:t>
      </w:r>
      <w:r w:rsidR="00A742D2">
        <w:rPr>
          <w:spacing w:val="2"/>
          <w:sz w:val="28"/>
          <w:szCs w:val="28"/>
        </w:rPr>
        <w:t>ешение о проведении инвентаризации мест захоронений на</w:t>
      </w:r>
      <w:r>
        <w:rPr>
          <w:spacing w:val="2"/>
          <w:sz w:val="28"/>
          <w:szCs w:val="28"/>
        </w:rPr>
        <w:t xml:space="preserve"> территории общественных кладбищ Крыловского сельского поселения Крыловского района принимается </w:t>
      </w:r>
      <w:r w:rsidR="002D4CD2">
        <w:rPr>
          <w:spacing w:val="2"/>
          <w:sz w:val="28"/>
          <w:szCs w:val="28"/>
        </w:rPr>
        <w:t>администрацией</w:t>
      </w:r>
      <w:r>
        <w:rPr>
          <w:spacing w:val="2"/>
          <w:sz w:val="28"/>
          <w:szCs w:val="28"/>
        </w:rPr>
        <w:t xml:space="preserve"> Крыловского сельского поселения Крыловского района не позднее, чем за три месяца до предполагаемой даты проведения работ по инвентаризации.</w:t>
      </w:r>
    </w:p>
    <w:p w:rsidR="00343DC3" w:rsidRDefault="00343DC3" w:rsidP="00A742D2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1.6. Работы по проведению инвентаризации мест захоронений проводятся комиссией, состав которой утверждается распоряжением администрации Крыловского сельского поселения Крыловского района.</w:t>
      </w:r>
    </w:p>
    <w:p w:rsidR="00343DC3" w:rsidRDefault="00343DC3" w:rsidP="00A742D2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1.7. Объектами инвентаризации являются все захоронения, произведенные на территории общественных кладбищ Крыловского сельского поселения Крыловского района.</w:t>
      </w:r>
    </w:p>
    <w:p w:rsidR="006417EF" w:rsidRDefault="006417EF" w:rsidP="00A742D2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1.8. Денежные средства, необходимые для проведения инвентаризации мест захоронений предусматриваются в бюджете Крыловского сельского поселения на соответствующий финансовый год.</w:t>
      </w:r>
    </w:p>
    <w:p w:rsidR="008D2346" w:rsidRPr="008D2346" w:rsidRDefault="008D2346" w:rsidP="008D2346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1.9. </w:t>
      </w:r>
      <w:r w:rsidRPr="008D2346">
        <w:rPr>
          <w:spacing w:val="2"/>
          <w:sz w:val="28"/>
          <w:szCs w:val="28"/>
        </w:rPr>
        <w:t xml:space="preserve">Информация о количестве предоставленных и свободных мест захоронений, полученная в результате инвентаризации мест захоронений, произведенных на </w:t>
      </w:r>
      <w:r w:rsidR="00DA6402">
        <w:rPr>
          <w:spacing w:val="2"/>
          <w:sz w:val="28"/>
          <w:szCs w:val="28"/>
        </w:rPr>
        <w:t>территории общественных кладбищ, являе</w:t>
      </w:r>
      <w:r w:rsidRPr="008D2346">
        <w:rPr>
          <w:spacing w:val="2"/>
          <w:sz w:val="28"/>
          <w:szCs w:val="28"/>
        </w:rPr>
        <w:t>тся общедоступной.</w:t>
      </w:r>
    </w:p>
    <w:p w:rsidR="008D2346" w:rsidRDefault="008D2346" w:rsidP="00A742D2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8D2346" w:rsidRPr="008D2346" w:rsidRDefault="00694A47" w:rsidP="00694A47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694A47">
        <w:rPr>
          <w:b/>
          <w:spacing w:val="2"/>
          <w:sz w:val="28"/>
          <w:szCs w:val="28"/>
        </w:rPr>
        <w:t>2.</w:t>
      </w:r>
      <w:r>
        <w:rPr>
          <w:b/>
          <w:spacing w:val="2"/>
          <w:sz w:val="28"/>
          <w:szCs w:val="28"/>
        </w:rPr>
        <w:t xml:space="preserve"> </w:t>
      </w:r>
      <w:r w:rsidR="008D2346" w:rsidRPr="008D2346">
        <w:rPr>
          <w:b/>
          <w:spacing w:val="2"/>
          <w:sz w:val="28"/>
          <w:szCs w:val="28"/>
        </w:rPr>
        <w:t>Порядок принятия решений о проведении инвентаризации мест захоронений</w:t>
      </w:r>
    </w:p>
    <w:p w:rsidR="00420E5B" w:rsidRDefault="00420E5B" w:rsidP="00A742D2">
      <w:pPr>
        <w:ind w:left="709"/>
        <w:jc w:val="both"/>
        <w:rPr>
          <w:sz w:val="28"/>
          <w:szCs w:val="28"/>
        </w:rPr>
      </w:pPr>
    </w:p>
    <w:p w:rsidR="008D2346" w:rsidRPr="008D2346" w:rsidRDefault="008D2346" w:rsidP="008D234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8D2346">
        <w:rPr>
          <w:b w:val="0"/>
          <w:sz w:val="28"/>
          <w:szCs w:val="28"/>
        </w:rPr>
        <w:t>2.1. Решение о проведении инвентаризации мест захоронений принимается в связи с истечением срока, предусмотренного пунктом 1.4. настоящего порядка с момента последней инвентаризации, а так же в случае, когда это необходимо для первоначальной планировки территории кладбища или принятия решения об изменении планировки, связанного с изменением границ кладбища.</w:t>
      </w:r>
    </w:p>
    <w:p w:rsidR="008D2346" w:rsidRPr="008D2346" w:rsidRDefault="008D2346" w:rsidP="008D2346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D2346">
        <w:rPr>
          <w:spacing w:val="2"/>
          <w:sz w:val="28"/>
          <w:szCs w:val="28"/>
        </w:rPr>
        <w:t>2.2. Проведение инвентаризации мест захоронений на вновь образуемых кладбищах проводится по истечении двух, но не позднее трех лет с момента образования кладбища и утверждения его планировки.</w:t>
      </w:r>
    </w:p>
    <w:p w:rsidR="008D2346" w:rsidRPr="008D2346" w:rsidRDefault="008D2346" w:rsidP="008D2346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D2346">
        <w:rPr>
          <w:spacing w:val="2"/>
          <w:sz w:val="28"/>
          <w:szCs w:val="28"/>
        </w:rPr>
        <w:t xml:space="preserve">2.3. Ответственность за своевременность подготовки </w:t>
      </w:r>
      <w:r w:rsidR="00DA6402">
        <w:rPr>
          <w:spacing w:val="2"/>
          <w:sz w:val="28"/>
          <w:szCs w:val="28"/>
        </w:rPr>
        <w:t>проекта распоряжения администрации Крыловского сельского поселения Крыловского района</w:t>
      </w:r>
      <w:r>
        <w:rPr>
          <w:spacing w:val="2"/>
          <w:sz w:val="28"/>
          <w:szCs w:val="28"/>
        </w:rPr>
        <w:t xml:space="preserve"> </w:t>
      </w:r>
      <w:r w:rsidRPr="008D2346">
        <w:rPr>
          <w:spacing w:val="2"/>
          <w:sz w:val="28"/>
          <w:szCs w:val="28"/>
        </w:rPr>
        <w:t xml:space="preserve">о проведении инвентаризации мест захоронений возлагается на лицо, определяемое  главой </w:t>
      </w:r>
      <w:r>
        <w:rPr>
          <w:spacing w:val="2"/>
          <w:sz w:val="28"/>
          <w:szCs w:val="28"/>
        </w:rPr>
        <w:t>Крыловского сельского поселения Крыловского</w:t>
      </w:r>
      <w:r w:rsidRPr="008D2346">
        <w:rPr>
          <w:spacing w:val="2"/>
          <w:sz w:val="28"/>
          <w:szCs w:val="28"/>
        </w:rPr>
        <w:t xml:space="preserve"> района.</w:t>
      </w:r>
    </w:p>
    <w:p w:rsidR="008D2346" w:rsidRPr="008D2346" w:rsidRDefault="008D2346" w:rsidP="008D2346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D2346">
        <w:rPr>
          <w:spacing w:val="2"/>
          <w:sz w:val="28"/>
          <w:szCs w:val="28"/>
        </w:rPr>
        <w:t xml:space="preserve">2.4. Ответственность за своевременность принятия решений о проведении инвентаризации мест захоронений возлагается на </w:t>
      </w:r>
      <w:r w:rsidR="002D4CD2">
        <w:rPr>
          <w:spacing w:val="2"/>
          <w:sz w:val="28"/>
          <w:szCs w:val="28"/>
        </w:rPr>
        <w:t>администрацию</w:t>
      </w:r>
      <w:r w:rsidRPr="008D234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Крыловского</w:t>
      </w:r>
      <w:r w:rsidRPr="008D2346">
        <w:rPr>
          <w:spacing w:val="2"/>
          <w:sz w:val="28"/>
          <w:szCs w:val="28"/>
        </w:rPr>
        <w:t xml:space="preserve"> сельского поселения </w:t>
      </w:r>
      <w:r>
        <w:rPr>
          <w:spacing w:val="2"/>
          <w:sz w:val="28"/>
          <w:szCs w:val="28"/>
        </w:rPr>
        <w:t>Крыловского</w:t>
      </w:r>
      <w:r w:rsidRPr="008D2346">
        <w:rPr>
          <w:spacing w:val="2"/>
          <w:sz w:val="28"/>
          <w:szCs w:val="28"/>
        </w:rPr>
        <w:t xml:space="preserve"> района.</w:t>
      </w:r>
    </w:p>
    <w:p w:rsidR="008D2346" w:rsidRPr="008D2346" w:rsidRDefault="008D2346" w:rsidP="008D2346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D2346">
        <w:rPr>
          <w:spacing w:val="2"/>
          <w:sz w:val="28"/>
          <w:szCs w:val="28"/>
        </w:rPr>
        <w:t>2.5. Р</w:t>
      </w:r>
      <w:r w:rsidR="00DA1E0A">
        <w:rPr>
          <w:spacing w:val="2"/>
          <w:sz w:val="28"/>
          <w:szCs w:val="28"/>
        </w:rPr>
        <w:t>аспоряжение администрации Крыловского сельского поселения Крыловского района</w:t>
      </w:r>
      <w:r w:rsidRPr="008D2346">
        <w:rPr>
          <w:spacing w:val="2"/>
          <w:sz w:val="28"/>
          <w:szCs w:val="28"/>
        </w:rPr>
        <w:t xml:space="preserve"> о проведении инвентаризации мест захоронений должно содержать:</w:t>
      </w:r>
    </w:p>
    <w:p w:rsidR="008D2346" w:rsidRPr="008D2346" w:rsidRDefault="008D2346" w:rsidP="008D2346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  <w:sz w:val="28"/>
          <w:szCs w:val="28"/>
        </w:rPr>
      </w:pPr>
      <w:r w:rsidRPr="008D2346">
        <w:rPr>
          <w:spacing w:val="2"/>
          <w:sz w:val="28"/>
          <w:szCs w:val="28"/>
        </w:rPr>
        <w:t>- цель проведения инвентаризации и причину ее проведения;</w:t>
      </w:r>
    </w:p>
    <w:p w:rsidR="008D2346" w:rsidRPr="008D2346" w:rsidRDefault="008D2346" w:rsidP="008D2346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D2346">
        <w:rPr>
          <w:spacing w:val="2"/>
          <w:sz w:val="28"/>
          <w:szCs w:val="28"/>
        </w:rPr>
        <w:lastRenderedPageBreak/>
        <w:t>- наименование и место расположения кладбища, на территории которого будет проводится инвентаризация мест захоронений;</w:t>
      </w:r>
    </w:p>
    <w:p w:rsidR="008D2346" w:rsidRPr="008D2346" w:rsidRDefault="008D2346" w:rsidP="008D2346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  <w:sz w:val="28"/>
          <w:szCs w:val="28"/>
        </w:rPr>
      </w:pPr>
      <w:r w:rsidRPr="008D2346">
        <w:rPr>
          <w:spacing w:val="2"/>
          <w:sz w:val="28"/>
          <w:szCs w:val="28"/>
        </w:rPr>
        <w:t>- дата начала и окончания работ по инвентаризации мест захоронений;</w:t>
      </w:r>
    </w:p>
    <w:p w:rsidR="008D2346" w:rsidRDefault="008D2346" w:rsidP="008D2346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D2346">
        <w:rPr>
          <w:spacing w:val="2"/>
          <w:sz w:val="28"/>
          <w:szCs w:val="28"/>
        </w:rPr>
        <w:t>- состав комиссии по инвентаризации мест захоронений, а так же лицо, ответственное за обработку и систематизацию данных, полученных в результате проведения работ по инвентаризации.</w:t>
      </w:r>
    </w:p>
    <w:p w:rsidR="00C2537E" w:rsidRDefault="00C2537E" w:rsidP="008D2346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C2537E" w:rsidRPr="00C2537E" w:rsidRDefault="00694A47" w:rsidP="00694A47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694A47">
        <w:rPr>
          <w:b/>
          <w:spacing w:val="2"/>
          <w:sz w:val="28"/>
          <w:szCs w:val="28"/>
        </w:rPr>
        <w:t>3.</w:t>
      </w:r>
      <w:r>
        <w:rPr>
          <w:b/>
          <w:spacing w:val="2"/>
          <w:sz w:val="28"/>
          <w:szCs w:val="28"/>
        </w:rPr>
        <w:t xml:space="preserve"> </w:t>
      </w:r>
      <w:r w:rsidR="00C2537E" w:rsidRPr="00C2537E">
        <w:rPr>
          <w:b/>
          <w:spacing w:val="2"/>
          <w:sz w:val="28"/>
          <w:szCs w:val="28"/>
        </w:rPr>
        <w:t>Общие правила проведения инвентаризации захоронений</w:t>
      </w:r>
    </w:p>
    <w:p w:rsidR="00C2537E" w:rsidRDefault="00C2537E" w:rsidP="00C2537E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C2537E" w:rsidRPr="00C2537E" w:rsidRDefault="00694A47" w:rsidP="00694A47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3.1. </w:t>
      </w:r>
      <w:r w:rsidR="00C2537E" w:rsidRPr="00C2537E">
        <w:rPr>
          <w:spacing w:val="2"/>
          <w:sz w:val="28"/>
          <w:szCs w:val="28"/>
        </w:rPr>
        <w:t xml:space="preserve">Перечень кладбищ, на территории которых планируется провести инвентаризацию захоронений, устанавливается </w:t>
      </w:r>
      <w:r w:rsidR="00755383">
        <w:rPr>
          <w:spacing w:val="2"/>
          <w:sz w:val="28"/>
          <w:szCs w:val="28"/>
        </w:rPr>
        <w:t>администрацией</w:t>
      </w:r>
      <w:r w:rsidR="00C2537E" w:rsidRPr="00C2537E">
        <w:rPr>
          <w:spacing w:val="2"/>
          <w:sz w:val="28"/>
          <w:szCs w:val="28"/>
        </w:rPr>
        <w:t xml:space="preserve"> </w:t>
      </w:r>
      <w:r w:rsidR="00C2537E">
        <w:rPr>
          <w:spacing w:val="2"/>
          <w:sz w:val="28"/>
          <w:szCs w:val="28"/>
        </w:rPr>
        <w:t>Крыловского</w:t>
      </w:r>
      <w:r w:rsidR="00C2537E" w:rsidRPr="00C2537E">
        <w:rPr>
          <w:spacing w:val="2"/>
          <w:sz w:val="28"/>
          <w:szCs w:val="28"/>
        </w:rPr>
        <w:t xml:space="preserve"> сельского поселения </w:t>
      </w:r>
      <w:r w:rsidR="00C2537E">
        <w:rPr>
          <w:spacing w:val="2"/>
          <w:sz w:val="28"/>
          <w:szCs w:val="28"/>
        </w:rPr>
        <w:t>Крыловского</w:t>
      </w:r>
      <w:r w:rsidR="00C2537E" w:rsidRPr="00C2537E">
        <w:rPr>
          <w:spacing w:val="2"/>
          <w:sz w:val="28"/>
          <w:szCs w:val="28"/>
        </w:rPr>
        <w:t xml:space="preserve"> района.</w:t>
      </w:r>
    </w:p>
    <w:p w:rsidR="00C2537E" w:rsidRDefault="00694A47" w:rsidP="00694A47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3.2</w:t>
      </w:r>
      <w:r w:rsidR="00DA1E0A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 w:rsidR="00C2537E">
        <w:rPr>
          <w:spacing w:val="2"/>
          <w:sz w:val="28"/>
          <w:szCs w:val="28"/>
        </w:rPr>
        <w:t>Инвентаризация мест захоронений проводится при обязательном участии лица</w:t>
      </w:r>
      <w:r w:rsidR="0093243F">
        <w:rPr>
          <w:spacing w:val="2"/>
          <w:sz w:val="28"/>
          <w:szCs w:val="28"/>
        </w:rPr>
        <w:t>, ответственного за регистрацию захоронений (захоронений урн с прахом).</w:t>
      </w:r>
    </w:p>
    <w:p w:rsidR="00F346EC" w:rsidRPr="00F346EC" w:rsidRDefault="00F346EC" w:rsidP="00F346EC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3.3. </w:t>
      </w:r>
      <w:r w:rsidRPr="00F346EC">
        <w:rPr>
          <w:spacing w:val="2"/>
          <w:sz w:val="28"/>
          <w:szCs w:val="28"/>
        </w:rPr>
        <w:t>При проведении инвентаризации захоронений инвентаризационной комиссией заполняются формы, приведенные в приложениях к настоящему По</w:t>
      </w:r>
      <w:r w:rsidR="00DA1E0A">
        <w:rPr>
          <w:spacing w:val="2"/>
          <w:sz w:val="28"/>
          <w:szCs w:val="28"/>
        </w:rPr>
        <w:t>рядку</w:t>
      </w:r>
      <w:r w:rsidRPr="00F346EC">
        <w:rPr>
          <w:spacing w:val="2"/>
          <w:sz w:val="28"/>
          <w:szCs w:val="28"/>
        </w:rPr>
        <w:t>.</w:t>
      </w:r>
    </w:p>
    <w:p w:rsidR="00F346EC" w:rsidRPr="00F346EC" w:rsidRDefault="00F346EC" w:rsidP="00F346EC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346EC">
        <w:rPr>
          <w:spacing w:val="2"/>
          <w:sz w:val="28"/>
          <w:szCs w:val="28"/>
        </w:rPr>
        <w:t>3.4. До начала проведения инвентаризации захоронений на соответствующем кладбище инвентаризационной комиссии надлежит:</w:t>
      </w:r>
    </w:p>
    <w:p w:rsidR="00F346EC" w:rsidRPr="00F346EC" w:rsidRDefault="00F346EC" w:rsidP="00F346EC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346EC">
        <w:rPr>
          <w:spacing w:val="2"/>
          <w:sz w:val="28"/>
          <w:szCs w:val="28"/>
        </w:rPr>
        <w:t>1)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</w:t>
      </w:r>
    </w:p>
    <w:p w:rsidR="00F346EC" w:rsidRPr="00F346EC" w:rsidRDefault="00F346EC" w:rsidP="00F346EC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346EC">
        <w:rPr>
          <w:spacing w:val="2"/>
          <w:sz w:val="28"/>
          <w:szCs w:val="28"/>
        </w:rPr>
        <w:t>2) получить сведения о последних зарегистрированных на момент проведения инвентаризации захоронениях на соответствующем кладбище.</w:t>
      </w:r>
    </w:p>
    <w:p w:rsidR="00F346EC" w:rsidRPr="00F346EC" w:rsidRDefault="00F346EC" w:rsidP="00F346EC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346EC">
        <w:rPr>
          <w:spacing w:val="2"/>
          <w:sz w:val="28"/>
          <w:szCs w:val="28"/>
        </w:rPr>
        <w:t>Отсутствие книг регистрации захоронений (захоронений урн с прахом) вследствие их утраты либо неведения по каким-либо причинам не может служить основанием для не</w:t>
      </w:r>
      <w:r>
        <w:rPr>
          <w:spacing w:val="2"/>
          <w:sz w:val="28"/>
          <w:szCs w:val="28"/>
        </w:rPr>
        <w:t xml:space="preserve"> </w:t>
      </w:r>
      <w:r w:rsidRPr="00F346EC">
        <w:rPr>
          <w:spacing w:val="2"/>
          <w:sz w:val="28"/>
          <w:szCs w:val="28"/>
        </w:rPr>
        <w:t>проведения инвентаризации захоронений.</w:t>
      </w:r>
    </w:p>
    <w:p w:rsidR="00F346EC" w:rsidRPr="00F346EC" w:rsidRDefault="00F346EC" w:rsidP="00F346EC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346EC">
        <w:rPr>
          <w:spacing w:val="2"/>
          <w:sz w:val="28"/>
          <w:szCs w:val="28"/>
        </w:rPr>
        <w:t xml:space="preserve">В случае если книги регистрации захоронений (захоронений урн с прахом)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захоронений, установленный </w:t>
      </w:r>
      <w:r w:rsidR="00DA1E0A">
        <w:rPr>
          <w:spacing w:val="2"/>
          <w:sz w:val="28"/>
          <w:szCs w:val="28"/>
        </w:rPr>
        <w:t>распоряжением администрации Крыловского сельского поселения Крыловского района</w:t>
      </w:r>
      <w:r w:rsidRPr="00F346EC">
        <w:rPr>
          <w:spacing w:val="2"/>
          <w:sz w:val="28"/>
          <w:szCs w:val="28"/>
        </w:rPr>
        <w:t>.</w:t>
      </w:r>
    </w:p>
    <w:p w:rsidR="00F346EC" w:rsidRPr="00F346EC" w:rsidRDefault="00F346EC" w:rsidP="00F346EC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346EC">
        <w:rPr>
          <w:spacing w:val="2"/>
          <w:sz w:val="28"/>
          <w:szCs w:val="28"/>
        </w:rPr>
        <w:t>3.5. Сведения о фактическом наличии захоронений на проверяемом кладбище записываются в инвентаризационные описи</w:t>
      </w:r>
      <w:r w:rsidR="00DA1E0A">
        <w:rPr>
          <w:spacing w:val="2"/>
          <w:sz w:val="28"/>
          <w:szCs w:val="28"/>
        </w:rPr>
        <w:t xml:space="preserve"> (Приложение №1)</w:t>
      </w:r>
      <w:r w:rsidRPr="00F346EC">
        <w:rPr>
          <w:spacing w:val="2"/>
          <w:sz w:val="28"/>
          <w:szCs w:val="28"/>
        </w:rPr>
        <w:t xml:space="preserve"> не менее чем в двух экземплярах.</w:t>
      </w:r>
    </w:p>
    <w:p w:rsidR="00F346EC" w:rsidRPr="00F346EC" w:rsidRDefault="00F346EC" w:rsidP="00F346EC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346EC">
        <w:rPr>
          <w:spacing w:val="2"/>
          <w:sz w:val="28"/>
          <w:szCs w:val="28"/>
        </w:rPr>
        <w:t>3.6.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F346EC" w:rsidRPr="00F346EC" w:rsidRDefault="00F346EC" w:rsidP="00F346EC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346EC">
        <w:rPr>
          <w:spacing w:val="2"/>
          <w:sz w:val="28"/>
          <w:szCs w:val="28"/>
        </w:rPr>
        <w:t>3.7. Инвентаризационные описи можно заполнять от руки</w:t>
      </w:r>
      <w:r w:rsidR="00DA1E0A">
        <w:rPr>
          <w:spacing w:val="2"/>
          <w:sz w:val="28"/>
          <w:szCs w:val="28"/>
        </w:rPr>
        <w:t>,</w:t>
      </w:r>
      <w:r w:rsidRPr="00F346EC">
        <w:rPr>
          <w:spacing w:val="2"/>
          <w:sz w:val="28"/>
          <w:szCs w:val="28"/>
        </w:rPr>
        <w:t xml:space="preserve"> как чернилами, так и шариковой ручкой или с использованием средств компьютерной техники.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</w:t>
      </w:r>
      <w:r w:rsidRPr="00F346EC">
        <w:rPr>
          <w:spacing w:val="2"/>
          <w:sz w:val="28"/>
          <w:szCs w:val="28"/>
        </w:rPr>
        <w:lastRenderedPageBreak/>
        <w:t>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F346EC" w:rsidRPr="00F346EC" w:rsidRDefault="00F346EC" w:rsidP="00F346EC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346EC">
        <w:rPr>
          <w:spacing w:val="2"/>
          <w:sz w:val="28"/>
          <w:szCs w:val="28"/>
        </w:rPr>
        <w:t>3.8.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F346EC" w:rsidRPr="00F346EC" w:rsidRDefault="00F346EC" w:rsidP="00F346EC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346EC">
        <w:rPr>
          <w:spacing w:val="2"/>
          <w:sz w:val="28"/>
          <w:szCs w:val="28"/>
        </w:rPr>
        <w:t>3.9.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F346EC" w:rsidRPr="00F346EC" w:rsidRDefault="00F346EC" w:rsidP="00F346EC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346EC">
        <w:rPr>
          <w:spacing w:val="2"/>
          <w:sz w:val="28"/>
          <w:szCs w:val="28"/>
        </w:rPr>
        <w:t>3.10. Не допускается вносить в инвентаризационные описи данные о захоронениях со слов или только по данным книг регистрации захоронений (захоронений урн с прахом)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F346EC" w:rsidRPr="00F346EC" w:rsidRDefault="00F346EC" w:rsidP="00F346EC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346EC">
        <w:rPr>
          <w:spacing w:val="2"/>
          <w:sz w:val="28"/>
          <w:szCs w:val="28"/>
        </w:rPr>
        <w:t>3.11. Инвентаризационные описи подписывают председатель и члены инвентаризационной комиссии.</w:t>
      </w:r>
    </w:p>
    <w:p w:rsidR="00F346EC" w:rsidRPr="00F346EC" w:rsidRDefault="00F346EC" w:rsidP="00F346EC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346EC">
        <w:rPr>
          <w:spacing w:val="2"/>
          <w:sz w:val="28"/>
          <w:szCs w:val="28"/>
        </w:rPr>
        <w:t>3.12. При выявлении захоронений, по которым отсутствуют или указаны неправильные данные в книгах регистрации захоронений (захоронений урн с прахом), комиссия должна включить в опись данные, установленные в ходе проведения инвентаризации.</w:t>
      </w:r>
    </w:p>
    <w:p w:rsidR="0093243F" w:rsidRDefault="0093243F" w:rsidP="00F346EC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F346EC" w:rsidRPr="00F346EC" w:rsidRDefault="00F346EC" w:rsidP="00694A47">
      <w:pPr>
        <w:pStyle w:val="formattexttopleveltext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F346EC">
        <w:rPr>
          <w:b/>
          <w:spacing w:val="2"/>
          <w:sz w:val="28"/>
          <w:szCs w:val="28"/>
        </w:rPr>
        <w:t>Инвентаризация захоронений</w:t>
      </w:r>
    </w:p>
    <w:p w:rsidR="00F346EC" w:rsidRDefault="00F346EC" w:rsidP="00F346EC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9266F7" w:rsidRPr="009266F7" w:rsidRDefault="009266F7" w:rsidP="00694A47">
      <w:pPr>
        <w:pStyle w:val="formattexttopleveltext"/>
        <w:numPr>
          <w:ilvl w:val="1"/>
          <w:numId w:val="6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266F7">
        <w:rPr>
          <w:spacing w:val="2"/>
          <w:sz w:val="28"/>
          <w:szCs w:val="28"/>
        </w:rPr>
        <w:t>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</w:t>
      </w:r>
    </w:p>
    <w:p w:rsidR="009266F7" w:rsidRPr="009266F7" w:rsidRDefault="009266F7" w:rsidP="009266F7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266F7">
        <w:rPr>
          <w:spacing w:val="2"/>
          <w:sz w:val="28"/>
          <w:szCs w:val="28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</w:p>
    <w:p w:rsidR="009266F7" w:rsidRPr="009266F7" w:rsidRDefault="009266F7" w:rsidP="009266F7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266F7">
        <w:rPr>
          <w:spacing w:val="2"/>
          <w:sz w:val="28"/>
          <w:szCs w:val="28"/>
        </w:rPr>
        <w:t>4.2. При отсутствии на могиле регистрационного знака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</w:p>
    <w:p w:rsidR="009266F7" w:rsidRPr="009266F7" w:rsidRDefault="009266F7" w:rsidP="009266F7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266F7">
        <w:rPr>
          <w:spacing w:val="2"/>
          <w:sz w:val="28"/>
          <w:szCs w:val="28"/>
        </w:rPr>
        <w:t>В данном случае в ин</w:t>
      </w:r>
      <w:r w:rsidR="007C69EC">
        <w:rPr>
          <w:spacing w:val="2"/>
          <w:sz w:val="28"/>
          <w:szCs w:val="28"/>
        </w:rPr>
        <w:t>вентаризационной описи в графе «</w:t>
      </w:r>
      <w:r w:rsidRPr="009266F7">
        <w:rPr>
          <w:spacing w:val="2"/>
          <w:sz w:val="28"/>
          <w:szCs w:val="28"/>
        </w:rPr>
        <w:t>Номер захоронения, указанный на регистрационном знаке захоронения</w:t>
      </w:r>
      <w:r w:rsidR="007C69EC">
        <w:rPr>
          <w:spacing w:val="2"/>
          <w:sz w:val="28"/>
          <w:szCs w:val="28"/>
        </w:rPr>
        <w:t>» ставится прочерк «-»</w:t>
      </w:r>
      <w:r w:rsidRPr="009266F7">
        <w:rPr>
          <w:spacing w:val="2"/>
          <w:sz w:val="28"/>
          <w:szCs w:val="28"/>
        </w:rPr>
        <w:t>.</w:t>
      </w:r>
    </w:p>
    <w:p w:rsidR="009266F7" w:rsidRPr="009266F7" w:rsidRDefault="009266F7" w:rsidP="009266F7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266F7">
        <w:rPr>
          <w:spacing w:val="2"/>
          <w:sz w:val="28"/>
          <w:szCs w:val="28"/>
        </w:rPr>
        <w:t xml:space="preserve">4.3. В случае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</w:t>
      </w:r>
      <w:r w:rsidRPr="009266F7">
        <w:rPr>
          <w:spacing w:val="2"/>
          <w:sz w:val="28"/>
          <w:szCs w:val="28"/>
        </w:rPr>
        <w:lastRenderedPageBreak/>
        <w:t>инв</w:t>
      </w:r>
      <w:r w:rsidR="007C69EC">
        <w:rPr>
          <w:spacing w:val="2"/>
          <w:sz w:val="28"/>
          <w:szCs w:val="28"/>
        </w:rPr>
        <w:t>ентаризационной описи в графах «</w:t>
      </w:r>
      <w:r w:rsidRPr="009266F7">
        <w:rPr>
          <w:spacing w:val="2"/>
          <w:sz w:val="28"/>
          <w:szCs w:val="28"/>
        </w:rPr>
        <w:t>Номер захоронения, указанный в книге регистрации захоронений (захоронений урн с прахом)</w:t>
      </w:r>
      <w:r w:rsidR="007C69EC">
        <w:rPr>
          <w:spacing w:val="2"/>
          <w:sz w:val="28"/>
          <w:szCs w:val="28"/>
        </w:rPr>
        <w:t>» и «</w:t>
      </w:r>
      <w:r w:rsidRPr="009266F7">
        <w:rPr>
          <w:spacing w:val="2"/>
          <w:sz w:val="28"/>
          <w:szCs w:val="28"/>
        </w:rPr>
        <w:t>Номер захоронения, указанный на регистрационном знаке захоронения</w:t>
      </w:r>
      <w:r w:rsidR="007C69EC">
        <w:rPr>
          <w:spacing w:val="2"/>
          <w:sz w:val="28"/>
          <w:szCs w:val="28"/>
        </w:rPr>
        <w:t>» ставится прочерк «-»</w:t>
      </w:r>
      <w:r w:rsidRPr="009266F7">
        <w:rPr>
          <w:spacing w:val="2"/>
          <w:sz w:val="28"/>
          <w:szCs w:val="28"/>
        </w:rPr>
        <w:t xml:space="preserve">.    </w:t>
      </w:r>
    </w:p>
    <w:p w:rsidR="009266F7" w:rsidRPr="009266F7" w:rsidRDefault="009266F7" w:rsidP="009266F7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266F7">
        <w:rPr>
          <w:spacing w:val="2"/>
          <w:sz w:val="28"/>
          <w:szCs w:val="28"/>
        </w:rPr>
        <w:t>Иные графы инвентаризационной описи заполняются исходя из наличия имеющейся информации о захоронении.</w:t>
      </w:r>
    </w:p>
    <w:p w:rsidR="009266F7" w:rsidRPr="009266F7" w:rsidRDefault="009266F7" w:rsidP="009266F7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266F7">
        <w:rPr>
          <w:spacing w:val="2"/>
          <w:sz w:val="28"/>
          <w:szCs w:val="28"/>
        </w:rPr>
        <w:t>4.4. 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9266F7" w:rsidRPr="009266F7" w:rsidRDefault="009266F7" w:rsidP="009266F7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266F7">
        <w:rPr>
          <w:spacing w:val="2"/>
          <w:sz w:val="28"/>
          <w:szCs w:val="28"/>
        </w:rPr>
        <w:t>В этом случае в ин</w:t>
      </w:r>
      <w:r w:rsidR="007C69EC">
        <w:rPr>
          <w:spacing w:val="2"/>
          <w:sz w:val="28"/>
          <w:szCs w:val="28"/>
        </w:rPr>
        <w:t>вентаризационной описи в графе «</w:t>
      </w:r>
      <w:r w:rsidRPr="009266F7">
        <w:rPr>
          <w:spacing w:val="2"/>
          <w:sz w:val="28"/>
          <w:szCs w:val="28"/>
        </w:rPr>
        <w:t>Примечание</w:t>
      </w:r>
      <w:r w:rsidR="007C69EC">
        <w:rPr>
          <w:spacing w:val="2"/>
          <w:sz w:val="28"/>
          <w:szCs w:val="28"/>
        </w:rPr>
        <w:t>» делается запись «</w:t>
      </w:r>
      <w:r w:rsidRPr="009266F7">
        <w:rPr>
          <w:spacing w:val="2"/>
          <w:sz w:val="28"/>
          <w:szCs w:val="28"/>
        </w:rPr>
        <w:t>неучтенное захоронение</w:t>
      </w:r>
      <w:r w:rsidR="007C69EC">
        <w:rPr>
          <w:spacing w:val="2"/>
          <w:sz w:val="28"/>
          <w:szCs w:val="28"/>
        </w:rPr>
        <w:t>», в графах «</w:t>
      </w:r>
      <w:r w:rsidRPr="009266F7">
        <w:rPr>
          <w:spacing w:val="2"/>
          <w:sz w:val="28"/>
          <w:szCs w:val="28"/>
        </w:rPr>
        <w:t>номер захоронения, указанный в книге регистрации захоронений (захоронений урн с прахом)</w:t>
      </w:r>
      <w:r w:rsidR="007C69EC">
        <w:rPr>
          <w:spacing w:val="2"/>
          <w:sz w:val="28"/>
          <w:szCs w:val="28"/>
        </w:rPr>
        <w:t>» и «</w:t>
      </w:r>
      <w:r w:rsidRPr="009266F7">
        <w:rPr>
          <w:spacing w:val="2"/>
          <w:sz w:val="28"/>
          <w:szCs w:val="28"/>
        </w:rPr>
        <w:t>номер захоронения, указанный на регистрационном знаке захоронения</w:t>
      </w:r>
      <w:r w:rsidR="007C69EC">
        <w:rPr>
          <w:spacing w:val="2"/>
          <w:sz w:val="28"/>
          <w:szCs w:val="28"/>
        </w:rPr>
        <w:t>» ставится прочерк «-»</w:t>
      </w:r>
      <w:r w:rsidRPr="009266F7">
        <w:rPr>
          <w:spacing w:val="2"/>
          <w:sz w:val="28"/>
          <w:szCs w:val="28"/>
        </w:rPr>
        <w:t>, иные графы инвентаризационной описи заполняются исходя из наличия имеющейся информации о захоронении.</w:t>
      </w:r>
    </w:p>
    <w:p w:rsidR="007C69EC" w:rsidRDefault="009266F7" w:rsidP="007C69EC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266F7">
        <w:rPr>
          <w:spacing w:val="2"/>
          <w:sz w:val="28"/>
          <w:szCs w:val="28"/>
        </w:rPr>
        <w:t>4.5. Инвентаризация захоронений производится по видам мест захоронений (одиночные, родственные, воинские, почетные, семейные (родовые), захоронения урн с прахом).</w:t>
      </w:r>
    </w:p>
    <w:p w:rsidR="00F346EC" w:rsidRDefault="009266F7" w:rsidP="007C69EC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266F7">
        <w:rPr>
          <w:spacing w:val="2"/>
          <w:sz w:val="28"/>
          <w:szCs w:val="28"/>
        </w:rPr>
        <w:t xml:space="preserve">4.6. </w:t>
      </w:r>
      <w:r w:rsidRPr="00DA1E0A">
        <w:rPr>
          <w:spacing w:val="2"/>
          <w:sz w:val="28"/>
          <w:szCs w:val="28"/>
        </w:rPr>
        <w:t>Сведения о регистрации захоронений, проводимой в период проведения инвентаризации, заносятся в отдельную инвентаризационную опис</w:t>
      </w:r>
      <w:r w:rsidR="007C69EC" w:rsidRPr="00DA1E0A">
        <w:rPr>
          <w:spacing w:val="2"/>
          <w:sz w:val="28"/>
          <w:szCs w:val="28"/>
        </w:rPr>
        <w:t>ь под названием «</w:t>
      </w:r>
      <w:r w:rsidRPr="00DA1E0A">
        <w:rPr>
          <w:spacing w:val="2"/>
          <w:sz w:val="28"/>
          <w:szCs w:val="28"/>
        </w:rPr>
        <w:t>Захоронения, зарегистрированные во время проведения инвентаризации</w:t>
      </w:r>
      <w:r w:rsidR="007C69EC" w:rsidRPr="00DA1E0A">
        <w:rPr>
          <w:spacing w:val="2"/>
          <w:sz w:val="28"/>
          <w:szCs w:val="28"/>
        </w:rPr>
        <w:t>»</w:t>
      </w:r>
      <w:r w:rsidR="00DA1E0A">
        <w:rPr>
          <w:spacing w:val="2"/>
          <w:sz w:val="28"/>
          <w:szCs w:val="28"/>
        </w:rPr>
        <w:t xml:space="preserve"> (Приложение №2)</w:t>
      </w:r>
      <w:r w:rsidRPr="00DA1E0A">
        <w:rPr>
          <w:spacing w:val="2"/>
          <w:sz w:val="28"/>
          <w:szCs w:val="28"/>
        </w:rPr>
        <w:t>.</w:t>
      </w:r>
    </w:p>
    <w:p w:rsidR="0079084D" w:rsidRDefault="0079084D" w:rsidP="007C69EC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79084D" w:rsidRPr="00061B85" w:rsidRDefault="0079084D" w:rsidP="0079084D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8"/>
          <w:szCs w:val="28"/>
        </w:rPr>
      </w:pPr>
      <w:r w:rsidRPr="00061B85">
        <w:rPr>
          <w:bCs w:val="0"/>
          <w:spacing w:val="2"/>
          <w:sz w:val="28"/>
          <w:szCs w:val="28"/>
        </w:rPr>
        <w:t>Порядок оформления результатов инвентаризации</w:t>
      </w:r>
    </w:p>
    <w:p w:rsidR="0079084D" w:rsidRPr="0079084D" w:rsidRDefault="0079084D" w:rsidP="007908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79084D">
        <w:rPr>
          <w:spacing w:val="2"/>
          <w:sz w:val="28"/>
          <w:szCs w:val="28"/>
        </w:rPr>
        <w:br/>
        <w:t xml:space="preserve">         5.1. По результатам проведенной инвентаризации составляется ведомость результатов</w:t>
      </w:r>
      <w:r w:rsidR="00061B85">
        <w:rPr>
          <w:spacing w:val="2"/>
          <w:sz w:val="28"/>
          <w:szCs w:val="28"/>
        </w:rPr>
        <w:t xml:space="preserve"> (Приложение №</w:t>
      </w:r>
      <w:r w:rsidR="003702C2">
        <w:rPr>
          <w:spacing w:val="2"/>
          <w:sz w:val="28"/>
          <w:szCs w:val="28"/>
        </w:rPr>
        <w:t>4)</w:t>
      </w:r>
      <w:r w:rsidRPr="0079084D">
        <w:rPr>
          <w:spacing w:val="2"/>
          <w:sz w:val="28"/>
          <w:szCs w:val="28"/>
        </w:rPr>
        <w:t>, выявленных инвентаризацией, которая подписывается председателем и членами инвентаризационной комиссии.</w:t>
      </w:r>
    </w:p>
    <w:p w:rsidR="0079084D" w:rsidRPr="0079084D" w:rsidRDefault="0079084D" w:rsidP="007908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79084D">
        <w:rPr>
          <w:spacing w:val="2"/>
          <w:sz w:val="28"/>
          <w:szCs w:val="28"/>
        </w:rPr>
        <w:t xml:space="preserve">         5.2. Результаты проведения инвентаризации захоронений на кладбище отражаются в акте</w:t>
      </w:r>
      <w:r w:rsidR="00061B85">
        <w:rPr>
          <w:spacing w:val="2"/>
          <w:sz w:val="28"/>
          <w:szCs w:val="28"/>
        </w:rPr>
        <w:t xml:space="preserve"> (Приложение №</w:t>
      </w:r>
      <w:r w:rsidR="003702C2">
        <w:rPr>
          <w:spacing w:val="2"/>
          <w:sz w:val="28"/>
          <w:szCs w:val="28"/>
        </w:rPr>
        <w:t>5)</w:t>
      </w:r>
      <w:r w:rsidRPr="0079084D">
        <w:rPr>
          <w:spacing w:val="2"/>
          <w:sz w:val="28"/>
          <w:szCs w:val="28"/>
        </w:rPr>
        <w:t>.</w:t>
      </w:r>
    </w:p>
    <w:p w:rsidR="0079084D" w:rsidRPr="009266F7" w:rsidRDefault="0079084D" w:rsidP="0079084D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061B85" w:rsidRPr="00061B85" w:rsidRDefault="00061B85" w:rsidP="00061B85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8"/>
          <w:szCs w:val="28"/>
        </w:rPr>
      </w:pPr>
      <w:r w:rsidRPr="00061B85">
        <w:rPr>
          <w:sz w:val="28"/>
          <w:szCs w:val="28"/>
        </w:rPr>
        <w:t xml:space="preserve"> </w:t>
      </w:r>
      <w:r w:rsidRPr="00061B85">
        <w:rPr>
          <w:bCs w:val="0"/>
          <w:spacing w:val="2"/>
          <w:sz w:val="28"/>
          <w:szCs w:val="28"/>
        </w:rPr>
        <w:t xml:space="preserve">6. Мероприятия, проводимые по результатам </w:t>
      </w:r>
    </w:p>
    <w:p w:rsidR="00061B85" w:rsidRPr="00061B85" w:rsidRDefault="00061B85" w:rsidP="00061B85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8"/>
          <w:szCs w:val="28"/>
        </w:rPr>
      </w:pPr>
      <w:r w:rsidRPr="00061B85">
        <w:rPr>
          <w:bCs w:val="0"/>
          <w:spacing w:val="2"/>
          <w:sz w:val="28"/>
          <w:szCs w:val="28"/>
        </w:rPr>
        <w:t>инвентаризации захоронений</w:t>
      </w:r>
    </w:p>
    <w:p w:rsidR="00061B85" w:rsidRPr="00061B85" w:rsidRDefault="00061B85" w:rsidP="00061B85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61B85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</w:t>
      </w:r>
      <w:r w:rsidRPr="00061B85">
        <w:rPr>
          <w:spacing w:val="2"/>
          <w:sz w:val="28"/>
          <w:szCs w:val="28"/>
        </w:rPr>
        <w:t>По результатам инвентаризации проводятся следующие мероприятия:</w:t>
      </w:r>
    </w:p>
    <w:p w:rsidR="00061B85" w:rsidRPr="00061B85" w:rsidRDefault="00061B85" w:rsidP="00061B85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61B85">
        <w:rPr>
          <w:spacing w:val="2"/>
          <w:sz w:val="28"/>
          <w:szCs w:val="28"/>
        </w:rPr>
        <w:t>6.1. 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даты его рождения и смерти, регистрационного номера захоронения.</w:t>
      </w:r>
    </w:p>
    <w:p w:rsidR="00061B85" w:rsidRPr="00061B85" w:rsidRDefault="00061B85" w:rsidP="00061B85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61B85">
        <w:rPr>
          <w:spacing w:val="2"/>
          <w:sz w:val="28"/>
          <w:szCs w:val="28"/>
        </w:rPr>
        <w:lastRenderedPageBreak/>
        <w:t>Регистрационный номер захоронения, указанный на регистрационном знаке, должен совпадать с номером захоронения, указанным в книге регистрации захоронений (захоронений урн с прахом).</w:t>
      </w:r>
    </w:p>
    <w:p w:rsidR="00061B85" w:rsidRPr="00061B85" w:rsidRDefault="00061B85" w:rsidP="00061B85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61B85">
        <w:rPr>
          <w:spacing w:val="2"/>
          <w:sz w:val="28"/>
          <w:szCs w:val="28"/>
        </w:rPr>
        <w:t>6.2. 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:rsidR="00061B85" w:rsidRPr="00061B85" w:rsidRDefault="00061B85" w:rsidP="00061B85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61B85">
        <w:rPr>
          <w:spacing w:val="2"/>
          <w:sz w:val="28"/>
          <w:szCs w:val="28"/>
        </w:rPr>
        <w:t>В этом случае к книге регистрации захоронений (захоронений урн с прахом) указывается только регистрационный номер захоронения,</w:t>
      </w:r>
      <w:r>
        <w:rPr>
          <w:spacing w:val="2"/>
          <w:sz w:val="28"/>
          <w:szCs w:val="28"/>
        </w:rPr>
        <w:t xml:space="preserve"> дополнительно делается запись «</w:t>
      </w:r>
      <w:r w:rsidRPr="00061B85">
        <w:rPr>
          <w:spacing w:val="2"/>
          <w:sz w:val="28"/>
          <w:szCs w:val="28"/>
        </w:rPr>
        <w:t>неблагоустроенное (брошенное) захоронение</w:t>
      </w:r>
      <w:r>
        <w:rPr>
          <w:spacing w:val="2"/>
          <w:sz w:val="28"/>
          <w:szCs w:val="28"/>
        </w:rPr>
        <w:t>»</w:t>
      </w:r>
      <w:r w:rsidRPr="00061B85">
        <w:rPr>
          <w:spacing w:val="2"/>
          <w:sz w:val="28"/>
          <w:szCs w:val="28"/>
        </w:rPr>
        <w:t xml:space="preserve"> и указывается информация, предусмотренная в пункте 6.4 настоящего раздела.</w:t>
      </w:r>
    </w:p>
    <w:p w:rsidR="00061B85" w:rsidRPr="00061B85" w:rsidRDefault="00061B85" w:rsidP="00061B85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61B85">
        <w:rPr>
          <w:spacing w:val="2"/>
          <w:sz w:val="28"/>
          <w:szCs w:val="28"/>
        </w:rPr>
        <w:t xml:space="preserve">6.3. Если при </w:t>
      </w:r>
      <w:r>
        <w:rPr>
          <w:spacing w:val="2"/>
          <w:sz w:val="28"/>
          <w:szCs w:val="28"/>
        </w:rPr>
        <w:t xml:space="preserve">проведении </w:t>
      </w:r>
      <w:r w:rsidRPr="00061B85">
        <w:rPr>
          <w:spacing w:val="2"/>
          <w:sz w:val="28"/>
          <w:szCs w:val="28"/>
        </w:rPr>
        <w:t>инвентаризации захоронений выявлены неправильные данные в книгах регистрации захоронений (захоронений урн с прахом), то исправление ошибки в книгах регистрации (захоронений урн с прахом) производится путем зачеркивания неправильных записей и проставления над зачеркнутыми правильных записей.</w:t>
      </w:r>
    </w:p>
    <w:p w:rsidR="00061B85" w:rsidRPr="00061B85" w:rsidRDefault="00061B85" w:rsidP="00061B85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61B85">
        <w:rPr>
          <w:spacing w:val="2"/>
          <w:sz w:val="28"/>
          <w:szCs w:val="28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061B85" w:rsidRPr="00061B85" w:rsidRDefault="00061B85" w:rsidP="00061B85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61B85">
        <w:rPr>
          <w:spacing w:val="2"/>
          <w:sz w:val="28"/>
          <w:szCs w:val="28"/>
        </w:rPr>
        <w:t>6.4. 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неблагоустроенные (брошенные) захороне</w:t>
      </w:r>
      <w:r>
        <w:rPr>
          <w:spacing w:val="2"/>
          <w:sz w:val="28"/>
          <w:szCs w:val="28"/>
        </w:rPr>
        <w:t>ния, при этом делается пометка «</w:t>
      </w:r>
      <w:r w:rsidRPr="00061B85">
        <w:rPr>
          <w:spacing w:val="2"/>
          <w:sz w:val="28"/>
          <w:szCs w:val="28"/>
        </w:rPr>
        <w:t>запись внесена по результатам инвентаризации</w:t>
      </w:r>
      <w:r>
        <w:rPr>
          <w:spacing w:val="2"/>
          <w:sz w:val="28"/>
          <w:szCs w:val="28"/>
        </w:rPr>
        <w:t>»</w:t>
      </w:r>
      <w:r w:rsidRPr="00061B85">
        <w:rPr>
          <w:spacing w:val="2"/>
          <w:sz w:val="28"/>
          <w:szCs w:val="28"/>
        </w:rPr>
        <w:t>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D06CD7" w:rsidRPr="009B26BF" w:rsidRDefault="00D06CD7" w:rsidP="00D06CD7">
      <w:pPr>
        <w:tabs>
          <w:tab w:val="left" w:pos="0"/>
        </w:tabs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9B26BF">
        <w:rPr>
          <w:sz w:val="28"/>
          <w:szCs w:val="28"/>
        </w:rPr>
        <w:t>В случае выявления захоронений, находящихся в ненадлежащем состоянии (отсутствуют какие-либо надмогильные сооружения; лицо, ответственное за захоронение, неизвестно, либо от данного захоронения отказалось; захоронение находится в неудовлетворительном состоянии), на захоронении уст</w:t>
      </w:r>
      <w:r>
        <w:rPr>
          <w:sz w:val="28"/>
          <w:szCs w:val="28"/>
        </w:rPr>
        <w:t>анавливается типовой трафарет (П</w:t>
      </w:r>
      <w:r w:rsidRPr="009B26B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</w:t>
      </w:r>
      <w:r w:rsidR="003702C2">
        <w:rPr>
          <w:sz w:val="28"/>
          <w:szCs w:val="28"/>
        </w:rPr>
        <w:t>6</w:t>
      </w:r>
      <w:r w:rsidRPr="009B26BF">
        <w:rPr>
          <w:sz w:val="28"/>
          <w:szCs w:val="28"/>
        </w:rPr>
        <w:t>).</w:t>
      </w:r>
    </w:p>
    <w:p w:rsidR="00D06CD7" w:rsidRPr="009B26BF" w:rsidRDefault="00D06CD7" w:rsidP="00D06CD7">
      <w:pPr>
        <w:tabs>
          <w:tab w:val="left" w:pos="0"/>
        </w:tabs>
        <w:spacing w:line="14" w:lineRule="exact"/>
        <w:ind w:firstLine="709"/>
        <w:jc w:val="both"/>
        <w:rPr>
          <w:sz w:val="28"/>
          <w:szCs w:val="28"/>
        </w:rPr>
      </w:pPr>
    </w:p>
    <w:p w:rsidR="00D06CD7" w:rsidRDefault="00D06CD7" w:rsidP="003E2A09">
      <w:pPr>
        <w:tabs>
          <w:tab w:val="left" w:pos="0"/>
        </w:tabs>
        <w:spacing w:line="234" w:lineRule="auto"/>
        <w:ind w:firstLine="709"/>
        <w:jc w:val="both"/>
        <w:rPr>
          <w:sz w:val="28"/>
          <w:szCs w:val="28"/>
        </w:rPr>
      </w:pPr>
      <w:r w:rsidRPr="009B26BF">
        <w:rPr>
          <w:sz w:val="28"/>
          <w:szCs w:val="28"/>
        </w:rPr>
        <w:t>Информация о данном захоронении фиксируется в книге учета захоронений, содержа</w:t>
      </w:r>
      <w:r>
        <w:rPr>
          <w:sz w:val="28"/>
          <w:szCs w:val="28"/>
        </w:rPr>
        <w:t>ние которых не осуществляется (П</w:t>
      </w:r>
      <w:r w:rsidRPr="009B26B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</w:t>
      </w:r>
      <w:r w:rsidR="005079C2">
        <w:rPr>
          <w:sz w:val="28"/>
          <w:szCs w:val="28"/>
        </w:rPr>
        <w:t>3</w:t>
      </w:r>
      <w:r w:rsidRPr="009B26BF">
        <w:rPr>
          <w:sz w:val="28"/>
          <w:szCs w:val="28"/>
        </w:rPr>
        <w:t>).</w:t>
      </w:r>
    </w:p>
    <w:p w:rsidR="003702C2" w:rsidRDefault="003702C2" w:rsidP="004E640B">
      <w:pPr>
        <w:tabs>
          <w:tab w:val="left" w:pos="0"/>
          <w:tab w:val="left" w:pos="1268"/>
        </w:tabs>
        <w:spacing w:line="237" w:lineRule="auto"/>
        <w:jc w:val="both"/>
        <w:rPr>
          <w:sz w:val="28"/>
          <w:szCs w:val="28"/>
        </w:rPr>
      </w:pPr>
    </w:p>
    <w:p w:rsidR="004E640B" w:rsidRPr="004E1E80" w:rsidRDefault="004E640B" w:rsidP="004E640B">
      <w:pPr>
        <w:tabs>
          <w:tab w:val="left" w:pos="0"/>
          <w:tab w:val="left" w:pos="1268"/>
        </w:tabs>
        <w:spacing w:line="237" w:lineRule="auto"/>
        <w:jc w:val="center"/>
        <w:rPr>
          <w:b/>
          <w:sz w:val="28"/>
          <w:szCs w:val="28"/>
        </w:rPr>
      </w:pPr>
      <w:r w:rsidRPr="004E1E80">
        <w:rPr>
          <w:b/>
          <w:sz w:val="28"/>
          <w:szCs w:val="28"/>
        </w:rPr>
        <w:t>7. Использование полученной информации</w:t>
      </w:r>
    </w:p>
    <w:p w:rsidR="004E640B" w:rsidRDefault="004E640B" w:rsidP="004E640B">
      <w:pPr>
        <w:tabs>
          <w:tab w:val="left" w:pos="0"/>
          <w:tab w:val="left" w:pos="1268"/>
        </w:tabs>
        <w:spacing w:line="237" w:lineRule="auto"/>
        <w:jc w:val="center"/>
        <w:rPr>
          <w:sz w:val="28"/>
          <w:szCs w:val="28"/>
        </w:rPr>
      </w:pPr>
    </w:p>
    <w:p w:rsidR="004E640B" w:rsidRPr="004E640B" w:rsidRDefault="004E640B" w:rsidP="004E640B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7.1. </w:t>
      </w:r>
      <w:r w:rsidRPr="004E640B">
        <w:rPr>
          <w:spacing w:val="2"/>
          <w:sz w:val="28"/>
          <w:szCs w:val="28"/>
        </w:rPr>
        <w:t xml:space="preserve">Полученные в результате проведения работ по инвентаризации мест захоронений информация и материалы обрабатываются и систематизируются администрацией </w:t>
      </w:r>
      <w:r>
        <w:rPr>
          <w:spacing w:val="2"/>
          <w:sz w:val="28"/>
          <w:szCs w:val="28"/>
        </w:rPr>
        <w:t>Крыловского</w:t>
      </w:r>
      <w:r w:rsidRPr="004E640B">
        <w:rPr>
          <w:spacing w:val="2"/>
          <w:sz w:val="28"/>
          <w:szCs w:val="28"/>
        </w:rPr>
        <w:t xml:space="preserve"> сельского поселения </w:t>
      </w:r>
      <w:r>
        <w:rPr>
          <w:spacing w:val="2"/>
          <w:sz w:val="28"/>
          <w:szCs w:val="28"/>
        </w:rPr>
        <w:t>Крыловского</w:t>
      </w:r>
      <w:r w:rsidRPr="004E640B">
        <w:rPr>
          <w:spacing w:val="2"/>
          <w:sz w:val="28"/>
          <w:szCs w:val="28"/>
        </w:rPr>
        <w:t xml:space="preserve"> района, которая не позднее трех месяцев с момента приемки результатов работ подготавливает аналитическую информацию, содержащую сведения:</w:t>
      </w:r>
    </w:p>
    <w:p w:rsidR="004E640B" w:rsidRPr="004E640B" w:rsidRDefault="004E640B" w:rsidP="004E640B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4E640B">
        <w:rPr>
          <w:spacing w:val="2"/>
          <w:sz w:val="28"/>
          <w:szCs w:val="28"/>
        </w:rPr>
        <w:lastRenderedPageBreak/>
        <w:t>- 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:rsidR="004E640B" w:rsidRPr="004E640B" w:rsidRDefault="004E640B" w:rsidP="004E640B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4E640B">
        <w:rPr>
          <w:spacing w:val="2"/>
          <w:sz w:val="28"/>
          <w:szCs w:val="28"/>
        </w:rPr>
        <w:t>- предложения по планированию территории кладбищ;</w:t>
      </w:r>
    </w:p>
    <w:p w:rsidR="004E640B" w:rsidRPr="004E640B" w:rsidRDefault="004E640B" w:rsidP="004E640B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4E640B">
        <w:rPr>
          <w:spacing w:val="2"/>
          <w:sz w:val="28"/>
          <w:szCs w:val="28"/>
        </w:rPr>
        <w:t>- предложения по созданию на территории кладбищ зон захоронений определенных видов;</w:t>
      </w:r>
    </w:p>
    <w:p w:rsidR="004E640B" w:rsidRPr="004E640B" w:rsidRDefault="004E640B" w:rsidP="004E640B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4E640B">
        <w:rPr>
          <w:spacing w:val="2"/>
          <w:sz w:val="28"/>
          <w:szCs w:val="28"/>
        </w:rPr>
        <w:t>- предложения по закрытию и созданию новых кладбищ;</w:t>
      </w:r>
    </w:p>
    <w:p w:rsidR="004E640B" w:rsidRPr="004E640B" w:rsidRDefault="004E640B" w:rsidP="004E640B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4E640B">
        <w:rPr>
          <w:spacing w:val="2"/>
          <w:sz w:val="28"/>
          <w:szCs w:val="28"/>
        </w:rPr>
        <w:t>- предложения по разработке муниципальных программ сельского  поселения;</w:t>
      </w:r>
    </w:p>
    <w:p w:rsidR="004E640B" w:rsidRPr="004E640B" w:rsidRDefault="004E640B" w:rsidP="004E640B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4E640B">
        <w:rPr>
          <w:spacing w:val="2"/>
          <w:sz w:val="28"/>
          <w:szCs w:val="28"/>
        </w:rPr>
        <w:t>- предложения по привлечению лиц, ответственных за нарушение законодательства о погребении и похоронном деле к ответственности;</w:t>
      </w:r>
    </w:p>
    <w:p w:rsidR="004E640B" w:rsidRPr="004E640B" w:rsidRDefault="004E640B" w:rsidP="004E640B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4E640B">
        <w:rPr>
          <w:spacing w:val="2"/>
          <w:sz w:val="28"/>
          <w:szCs w:val="28"/>
        </w:rPr>
        <w:t>- другая информация и предложения.</w:t>
      </w:r>
    </w:p>
    <w:p w:rsidR="004E640B" w:rsidRDefault="004E640B" w:rsidP="004E640B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4E640B">
        <w:rPr>
          <w:spacing w:val="2"/>
          <w:sz w:val="28"/>
          <w:szCs w:val="28"/>
        </w:rPr>
        <w:t xml:space="preserve">7.2. Указанная в п. 7.1. настоящего Порядка аналитическая информация утверждается главой </w:t>
      </w:r>
      <w:r>
        <w:rPr>
          <w:spacing w:val="2"/>
          <w:sz w:val="28"/>
          <w:szCs w:val="28"/>
        </w:rPr>
        <w:t>Крыловского</w:t>
      </w:r>
      <w:r w:rsidRPr="004E640B">
        <w:rPr>
          <w:spacing w:val="2"/>
          <w:sz w:val="28"/>
          <w:szCs w:val="28"/>
        </w:rPr>
        <w:t xml:space="preserve"> сельского поселения </w:t>
      </w:r>
      <w:r>
        <w:rPr>
          <w:spacing w:val="2"/>
          <w:sz w:val="28"/>
          <w:szCs w:val="28"/>
        </w:rPr>
        <w:t>Крыловского</w:t>
      </w:r>
      <w:r w:rsidRPr="004E640B">
        <w:rPr>
          <w:spacing w:val="2"/>
          <w:sz w:val="28"/>
          <w:szCs w:val="28"/>
        </w:rPr>
        <w:t xml:space="preserve"> района  и подлежит размещению на официальном сайте </w:t>
      </w:r>
      <w:r>
        <w:rPr>
          <w:spacing w:val="2"/>
          <w:sz w:val="28"/>
          <w:szCs w:val="28"/>
        </w:rPr>
        <w:t>администрации Крыловского</w:t>
      </w:r>
      <w:r w:rsidRPr="004E640B">
        <w:rPr>
          <w:spacing w:val="2"/>
          <w:sz w:val="28"/>
          <w:szCs w:val="28"/>
        </w:rPr>
        <w:t xml:space="preserve"> сельского поселения </w:t>
      </w:r>
      <w:r>
        <w:rPr>
          <w:spacing w:val="2"/>
          <w:sz w:val="28"/>
          <w:szCs w:val="28"/>
        </w:rPr>
        <w:t>Крыловского района</w:t>
      </w:r>
      <w:r w:rsidRPr="004E640B">
        <w:rPr>
          <w:spacing w:val="2"/>
          <w:sz w:val="28"/>
          <w:szCs w:val="28"/>
        </w:rPr>
        <w:t>.</w:t>
      </w:r>
    </w:p>
    <w:p w:rsidR="004E640B" w:rsidRDefault="004E640B" w:rsidP="004E640B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4E640B" w:rsidRDefault="004E640B" w:rsidP="004E640B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4E640B" w:rsidRDefault="004E640B" w:rsidP="004E640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Начальник организационно-</w:t>
      </w:r>
    </w:p>
    <w:p w:rsidR="004E640B" w:rsidRDefault="004E640B" w:rsidP="004E640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производственного отдела                                                 С.М. Гаджимурадова</w:t>
      </w:r>
    </w:p>
    <w:p w:rsidR="004E1E80" w:rsidRDefault="004E1E80" w:rsidP="004E640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E1E80" w:rsidRDefault="004E1E80" w:rsidP="004E640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E1E80" w:rsidRDefault="004E1E80" w:rsidP="004E640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E1E80" w:rsidRDefault="004E1E80" w:rsidP="004E640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E1E80" w:rsidRDefault="004E1E80" w:rsidP="004E640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E1E80" w:rsidRDefault="004E1E80" w:rsidP="004E640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E1E80" w:rsidRDefault="004E1E80" w:rsidP="004E640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E1E80" w:rsidRDefault="004E1E80" w:rsidP="004E640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E1E80" w:rsidRDefault="004E1E80" w:rsidP="004E640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E1E80" w:rsidRDefault="004E1E80" w:rsidP="004E640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E1E80" w:rsidRDefault="004E1E80" w:rsidP="004E640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E1E80" w:rsidRDefault="004E1E80" w:rsidP="004E640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E1E80" w:rsidRDefault="004E1E80" w:rsidP="004E640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E1E80" w:rsidRDefault="004E1E80" w:rsidP="004E640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E1E80" w:rsidRDefault="004E1E80" w:rsidP="004E640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E1E80" w:rsidRDefault="004E1E80" w:rsidP="004E640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E1E80" w:rsidRDefault="004E1E80" w:rsidP="004E640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E1E80" w:rsidRDefault="004E1E80" w:rsidP="004E640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E1E80" w:rsidRDefault="004E1E80" w:rsidP="004E640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  <w:sectPr w:rsidR="004E1E80" w:rsidSect="006D6E6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DF4C8C" w:rsidRDefault="00DF4C8C" w:rsidP="00DF4C8C">
      <w:pPr>
        <w:spacing w:line="0" w:lineRule="atLeast"/>
        <w:ind w:left="10600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DF4C8C" w:rsidRDefault="00DF4C8C" w:rsidP="00DF4C8C">
      <w:pPr>
        <w:spacing w:line="280" w:lineRule="exact"/>
      </w:pPr>
    </w:p>
    <w:p w:rsidR="00DF4C8C" w:rsidRDefault="00DF4C8C" w:rsidP="00DF4C8C">
      <w:pPr>
        <w:spacing w:line="0" w:lineRule="atLeast"/>
        <w:ind w:left="8800"/>
        <w:jc w:val="center"/>
        <w:rPr>
          <w:sz w:val="28"/>
        </w:rPr>
      </w:pPr>
      <w:r>
        <w:rPr>
          <w:sz w:val="28"/>
        </w:rPr>
        <w:t>к Порядку проведения инвентаризации</w:t>
      </w:r>
    </w:p>
    <w:p w:rsidR="00DF4C8C" w:rsidRDefault="00DF4C8C" w:rsidP="00DF4C8C">
      <w:pPr>
        <w:spacing w:line="0" w:lineRule="atLeast"/>
        <w:ind w:left="8780"/>
        <w:jc w:val="center"/>
        <w:rPr>
          <w:sz w:val="28"/>
        </w:rPr>
      </w:pPr>
      <w:r>
        <w:rPr>
          <w:sz w:val="28"/>
        </w:rPr>
        <w:t>захоронений, произведенных на</w:t>
      </w:r>
    </w:p>
    <w:p w:rsidR="00DF4C8C" w:rsidRDefault="00DF4C8C" w:rsidP="00DF4C8C">
      <w:pPr>
        <w:spacing w:line="0" w:lineRule="atLeast"/>
        <w:ind w:left="8780"/>
        <w:jc w:val="center"/>
        <w:rPr>
          <w:sz w:val="28"/>
        </w:rPr>
      </w:pPr>
      <w:r>
        <w:rPr>
          <w:sz w:val="28"/>
        </w:rPr>
        <w:t>территории общественных кладбищ</w:t>
      </w:r>
    </w:p>
    <w:p w:rsidR="00DF4C8C" w:rsidRDefault="00DF4C8C" w:rsidP="00DF4C8C">
      <w:pPr>
        <w:spacing w:line="0" w:lineRule="atLeast"/>
        <w:ind w:left="8780"/>
        <w:jc w:val="center"/>
        <w:rPr>
          <w:sz w:val="28"/>
        </w:rPr>
      </w:pPr>
      <w:r>
        <w:rPr>
          <w:sz w:val="28"/>
        </w:rPr>
        <w:t>Крыловского сельского поселения</w:t>
      </w:r>
    </w:p>
    <w:p w:rsidR="00DF4C8C" w:rsidRDefault="00DF4C8C" w:rsidP="00DF4C8C">
      <w:pPr>
        <w:spacing w:line="0" w:lineRule="atLeast"/>
        <w:ind w:left="8780"/>
        <w:jc w:val="center"/>
        <w:rPr>
          <w:sz w:val="28"/>
        </w:rPr>
      </w:pPr>
      <w:r>
        <w:rPr>
          <w:sz w:val="28"/>
        </w:rPr>
        <w:t>Крыловского  района</w:t>
      </w:r>
    </w:p>
    <w:p w:rsidR="00DF4C8C" w:rsidRDefault="00DF4C8C" w:rsidP="00DF4C8C">
      <w:pPr>
        <w:spacing w:line="292" w:lineRule="exact"/>
      </w:pPr>
    </w:p>
    <w:p w:rsidR="00DF4C8C" w:rsidRDefault="00DF4C8C" w:rsidP="00DF4C8C">
      <w:pPr>
        <w:spacing w:line="0" w:lineRule="atLeast"/>
        <w:ind w:right="20"/>
        <w:jc w:val="center"/>
        <w:rPr>
          <w:sz w:val="28"/>
        </w:rPr>
      </w:pPr>
      <w:r>
        <w:rPr>
          <w:sz w:val="28"/>
        </w:rPr>
        <w:t>ИНВЕНТАРИЗАЦИОННАЯ ОПИСЬ ЗАХОРОНЕНИЙ</w:t>
      </w:r>
    </w:p>
    <w:p w:rsidR="00DF4C8C" w:rsidRDefault="00DF4C8C" w:rsidP="00DF4C8C">
      <w:pPr>
        <w:spacing w:line="227" w:lineRule="auto"/>
        <w:ind w:right="20"/>
        <w:jc w:val="center"/>
        <w:rPr>
          <w:sz w:val="28"/>
        </w:rPr>
      </w:pPr>
      <w:r>
        <w:rPr>
          <w:sz w:val="28"/>
        </w:rPr>
        <w:t>№ ____</w:t>
      </w:r>
    </w:p>
    <w:p w:rsidR="00DF4C8C" w:rsidRDefault="00DF4C8C" w:rsidP="00DF4C8C">
      <w:pPr>
        <w:spacing w:line="290" w:lineRule="exact"/>
      </w:pPr>
    </w:p>
    <w:p w:rsidR="00DF4C8C" w:rsidRDefault="00DF4C8C" w:rsidP="00DF4C8C">
      <w:pPr>
        <w:spacing w:line="0" w:lineRule="atLeast"/>
        <w:ind w:right="-679"/>
        <w:jc w:val="center"/>
        <w:rPr>
          <w:sz w:val="28"/>
        </w:rPr>
      </w:pPr>
      <w:r>
        <w:rPr>
          <w:sz w:val="28"/>
        </w:rPr>
        <w:t>______________________________________________</w:t>
      </w:r>
    </w:p>
    <w:p w:rsidR="00DF4C8C" w:rsidRDefault="00DF4C8C" w:rsidP="00DF4C8C">
      <w:pPr>
        <w:spacing w:line="230" w:lineRule="auto"/>
        <w:ind w:left="5200"/>
        <w:rPr>
          <w:color w:val="2D2D2D"/>
          <w:sz w:val="22"/>
        </w:rPr>
      </w:pPr>
      <w:r>
        <w:rPr>
          <w:color w:val="2D2D2D"/>
          <w:sz w:val="22"/>
        </w:rPr>
        <w:t>(наименование кладбища, место его расположения)</w:t>
      </w:r>
    </w:p>
    <w:p w:rsidR="00DF4C8C" w:rsidRDefault="00DF4C8C" w:rsidP="00DF4C8C">
      <w:pPr>
        <w:spacing w:line="225" w:lineRule="exact"/>
      </w:pPr>
    </w:p>
    <w:tbl>
      <w:tblPr>
        <w:tblW w:w="146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2280"/>
        <w:gridCol w:w="2260"/>
        <w:gridCol w:w="2940"/>
        <w:gridCol w:w="1560"/>
        <w:gridCol w:w="1800"/>
        <w:gridCol w:w="1620"/>
        <w:gridCol w:w="1480"/>
      </w:tblGrid>
      <w:tr w:rsidR="00DF4C8C" w:rsidTr="00502E40">
        <w:trPr>
          <w:trHeight w:val="160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Pr="00DA6402" w:rsidRDefault="00DF4C8C" w:rsidP="00502E40">
            <w:pPr>
              <w:jc w:val="center"/>
              <w:rPr>
                <w:w w:val="95"/>
              </w:rPr>
            </w:pPr>
            <w:r w:rsidRPr="00DA6402">
              <w:rPr>
                <w:w w:val="95"/>
              </w:rPr>
              <w:t>№</w:t>
            </w:r>
          </w:p>
          <w:p w:rsidR="00DF4C8C" w:rsidRPr="00DA6402" w:rsidRDefault="00DF4C8C" w:rsidP="00502E40">
            <w:pPr>
              <w:jc w:val="center"/>
              <w:rPr>
                <w:sz w:val="22"/>
              </w:rPr>
            </w:pPr>
            <w:r w:rsidRPr="00DA6402">
              <w:t>п/п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Pr="00DA6402" w:rsidRDefault="00DF4C8C" w:rsidP="00502E40">
            <w:pPr>
              <w:jc w:val="center"/>
              <w:rPr>
                <w:w w:val="99"/>
              </w:rPr>
            </w:pPr>
            <w:r w:rsidRPr="00DA6402">
              <w:rPr>
                <w:w w:val="99"/>
              </w:rPr>
              <w:t>Номер, указанный в</w:t>
            </w:r>
          </w:p>
          <w:p w:rsidR="00DF4C8C" w:rsidRPr="00DA6402" w:rsidRDefault="00DF4C8C" w:rsidP="00502E40">
            <w:pPr>
              <w:jc w:val="center"/>
              <w:rPr>
                <w:w w:val="98"/>
              </w:rPr>
            </w:pPr>
            <w:r w:rsidRPr="00DA6402">
              <w:rPr>
                <w:w w:val="98"/>
              </w:rPr>
              <w:t>книге захоронений</w:t>
            </w:r>
          </w:p>
          <w:p w:rsidR="00DF4C8C" w:rsidRPr="00DA6402" w:rsidRDefault="00DF4C8C" w:rsidP="00502E40">
            <w:pPr>
              <w:jc w:val="center"/>
              <w:rPr>
                <w:w w:val="99"/>
              </w:rPr>
            </w:pPr>
            <w:r w:rsidRPr="00DA6402">
              <w:rPr>
                <w:w w:val="99"/>
              </w:rPr>
              <w:t>(захоронений урн с</w:t>
            </w:r>
          </w:p>
          <w:p w:rsidR="00DF4C8C" w:rsidRPr="00DA6402" w:rsidRDefault="00DF4C8C" w:rsidP="00502E40">
            <w:pPr>
              <w:jc w:val="center"/>
              <w:rPr>
                <w:w w:val="99"/>
              </w:rPr>
            </w:pPr>
            <w:r w:rsidRPr="00DA6402">
              <w:rPr>
                <w:w w:val="99"/>
              </w:rPr>
              <w:t>прахом)</w:t>
            </w:r>
          </w:p>
        </w:tc>
        <w:tc>
          <w:tcPr>
            <w:tcW w:w="2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Pr="00DA6402" w:rsidRDefault="00DF4C8C" w:rsidP="00502E40">
            <w:pPr>
              <w:jc w:val="center"/>
              <w:rPr>
                <w:w w:val="98"/>
              </w:rPr>
            </w:pPr>
            <w:r w:rsidRPr="00DA6402">
              <w:rPr>
                <w:w w:val="98"/>
              </w:rPr>
              <w:t>Номер</w:t>
            </w:r>
          </w:p>
          <w:p w:rsidR="00DF4C8C" w:rsidRPr="00DA6402" w:rsidRDefault="00DF4C8C" w:rsidP="00502E40">
            <w:pPr>
              <w:jc w:val="center"/>
              <w:rPr>
                <w:w w:val="99"/>
              </w:rPr>
            </w:pPr>
            <w:r w:rsidRPr="00DA6402">
              <w:rPr>
                <w:w w:val="99"/>
              </w:rPr>
              <w:t>захоронения,</w:t>
            </w:r>
          </w:p>
          <w:p w:rsidR="00DF4C8C" w:rsidRPr="00DA6402" w:rsidRDefault="00DF4C8C" w:rsidP="00502E40">
            <w:pPr>
              <w:jc w:val="center"/>
              <w:rPr>
                <w:w w:val="99"/>
              </w:rPr>
            </w:pPr>
            <w:r w:rsidRPr="00DA6402">
              <w:rPr>
                <w:w w:val="99"/>
              </w:rPr>
              <w:t>указанный на</w:t>
            </w:r>
          </w:p>
          <w:p w:rsidR="00DF4C8C" w:rsidRPr="00DA6402" w:rsidRDefault="00DF4C8C" w:rsidP="00502E40">
            <w:pPr>
              <w:jc w:val="center"/>
            </w:pPr>
            <w:r w:rsidRPr="00DA6402">
              <w:t>регистрационном</w:t>
            </w:r>
          </w:p>
          <w:p w:rsidR="00DF4C8C" w:rsidRPr="00DA6402" w:rsidRDefault="00DF4C8C" w:rsidP="00502E40">
            <w:pPr>
              <w:jc w:val="center"/>
              <w:rPr>
                <w:w w:val="98"/>
              </w:rPr>
            </w:pPr>
            <w:r w:rsidRPr="00DA6402">
              <w:rPr>
                <w:w w:val="99"/>
              </w:rPr>
              <w:t>знаке захоронения</w:t>
            </w:r>
          </w:p>
        </w:tc>
        <w:tc>
          <w:tcPr>
            <w:tcW w:w="29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Pr="00DA6402" w:rsidRDefault="00DF4C8C" w:rsidP="00502E40">
            <w:pPr>
              <w:jc w:val="center"/>
              <w:rPr>
                <w:w w:val="99"/>
              </w:rPr>
            </w:pPr>
            <w:r w:rsidRPr="00DA6402">
              <w:rPr>
                <w:w w:val="99"/>
              </w:rPr>
              <w:t>Данные захороненного:</w:t>
            </w:r>
          </w:p>
          <w:p w:rsidR="00DF4C8C" w:rsidRPr="00DA6402" w:rsidRDefault="00DF4C8C" w:rsidP="00502E40">
            <w:pPr>
              <w:jc w:val="center"/>
              <w:rPr>
                <w:w w:val="99"/>
              </w:rPr>
            </w:pPr>
            <w:r w:rsidRPr="00DA6402">
              <w:rPr>
                <w:w w:val="99"/>
              </w:rPr>
              <w:t>ФИО, дата рождения –</w:t>
            </w:r>
          </w:p>
          <w:p w:rsidR="00DF4C8C" w:rsidRPr="00DA6402" w:rsidRDefault="00DF4C8C" w:rsidP="00502E40">
            <w:pPr>
              <w:jc w:val="center"/>
              <w:rPr>
                <w:sz w:val="22"/>
              </w:rPr>
            </w:pPr>
            <w:r w:rsidRPr="00DA6402">
              <w:rPr>
                <w:w w:val="98"/>
              </w:rPr>
              <w:t>дата смерти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Pr="00DA6402" w:rsidRDefault="00DF4C8C" w:rsidP="00502E40">
            <w:pPr>
              <w:jc w:val="center"/>
              <w:rPr>
                <w:w w:val="99"/>
              </w:rPr>
            </w:pPr>
            <w:r w:rsidRPr="00DA6402">
              <w:rPr>
                <w:w w:val="99"/>
              </w:rPr>
              <w:t>№ сектора,</w:t>
            </w:r>
          </w:p>
          <w:p w:rsidR="00DF4C8C" w:rsidRPr="00DA6402" w:rsidRDefault="00DF4C8C" w:rsidP="00502E40">
            <w:pPr>
              <w:jc w:val="center"/>
            </w:pPr>
            <w:r w:rsidRPr="00DA6402">
              <w:t>ряда,</w:t>
            </w:r>
          </w:p>
          <w:p w:rsidR="00DF4C8C" w:rsidRPr="00DA6402" w:rsidRDefault="00DF4C8C" w:rsidP="00502E40">
            <w:pPr>
              <w:jc w:val="center"/>
              <w:rPr>
                <w:sz w:val="22"/>
              </w:rPr>
            </w:pPr>
            <w:r w:rsidRPr="00DA6402">
              <w:rPr>
                <w:w w:val="99"/>
              </w:rPr>
              <w:t>участка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Pr="00DA6402" w:rsidRDefault="00DF4C8C" w:rsidP="00502E40">
            <w:pPr>
              <w:jc w:val="center"/>
              <w:rPr>
                <w:w w:val="99"/>
              </w:rPr>
            </w:pPr>
            <w:r w:rsidRPr="00DA6402">
              <w:rPr>
                <w:w w:val="99"/>
              </w:rPr>
              <w:t>Размер места</w:t>
            </w:r>
          </w:p>
          <w:p w:rsidR="00DF4C8C" w:rsidRPr="00DA6402" w:rsidRDefault="00DF4C8C" w:rsidP="00502E40">
            <w:pPr>
              <w:jc w:val="center"/>
              <w:rPr>
                <w:w w:val="99"/>
              </w:rPr>
            </w:pPr>
            <w:r w:rsidRPr="00DA6402">
              <w:rPr>
                <w:w w:val="99"/>
              </w:rPr>
              <w:t>захоронения</w:t>
            </w:r>
          </w:p>
          <w:p w:rsidR="00DF4C8C" w:rsidRPr="00DA6402" w:rsidRDefault="00DF4C8C" w:rsidP="00502E40">
            <w:pPr>
              <w:jc w:val="center"/>
            </w:pPr>
            <w:r w:rsidRPr="00DA6402">
              <w:t>(ширина х</w:t>
            </w:r>
          </w:p>
          <w:p w:rsidR="00DF4C8C" w:rsidRPr="00DA6402" w:rsidRDefault="00DF4C8C" w:rsidP="00502E40">
            <w:pPr>
              <w:jc w:val="center"/>
              <w:rPr>
                <w:w w:val="99"/>
              </w:rPr>
            </w:pPr>
            <w:r w:rsidRPr="00DA6402">
              <w:rPr>
                <w:w w:val="99"/>
              </w:rPr>
              <w:t>длина), м х м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Pr="00DA6402" w:rsidRDefault="00DF4C8C" w:rsidP="00502E40">
            <w:pPr>
              <w:jc w:val="center"/>
            </w:pPr>
            <w:r w:rsidRPr="00DA6402">
              <w:t>Состояние</w:t>
            </w:r>
          </w:p>
          <w:p w:rsidR="00DF4C8C" w:rsidRPr="00DA6402" w:rsidRDefault="00DF4C8C" w:rsidP="00502E40">
            <w:pPr>
              <w:jc w:val="center"/>
            </w:pPr>
            <w:r w:rsidRPr="00DA6402">
              <w:t>места</w:t>
            </w:r>
          </w:p>
          <w:p w:rsidR="00DF4C8C" w:rsidRPr="00DA6402" w:rsidRDefault="00DF4C8C" w:rsidP="00502E40">
            <w:pPr>
              <w:jc w:val="center"/>
              <w:rPr>
                <w:sz w:val="22"/>
              </w:rPr>
            </w:pPr>
            <w:r w:rsidRPr="00DA6402">
              <w:rPr>
                <w:w w:val="99"/>
              </w:rPr>
              <w:t>захоронения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Pr="00DA6402" w:rsidRDefault="00DF4C8C" w:rsidP="00502E40">
            <w:pPr>
              <w:rPr>
                <w:sz w:val="22"/>
              </w:rPr>
            </w:pPr>
            <w:r w:rsidRPr="00DA6402">
              <w:t>Примечание</w:t>
            </w:r>
          </w:p>
        </w:tc>
      </w:tr>
      <w:tr w:rsidR="00DF4C8C" w:rsidTr="00502E40">
        <w:trPr>
          <w:trHeight w:val="299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</w:tr>
      <w:tr w:rsidR="00DF4C8C" w:rsidTr="00502E4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</w:tr>
      <w:tr w:rsidR="00DF4C8C" w:rsidTr="00502E40">
        <w:trPr>
          <w:trHeight w:val="29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</w:tr>
      <w:tr w:rsidR="00DF4C8C" w:rsidTr="00502E4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</w:tr>
      <w:tr w:rsidR="00DF4C8C" w:rsidTr="00502E40">
        <w:trPr>
          <w:trHeight w:val="29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</w:tr>
      <w:tr w:rsidR="00DF4C8C" w:rsidTr="00502E4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</w:tr>
      <w:tr w:rsidR="00DF4C8C" w:rsidTr="00502E4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</w:tr>
      <w:tr w:rsidR="00DF4C8C" w:rsidTr="00502E40">
        <w:trPr>
          <w:trHeight w:val="29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</w:tr>
      <w:tr w:rsidR="00DF4C8C" w:rsidTr="00502E4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</w:tr>
    </w:tbl>
    <w:p w:rsidR="00DF4C8C" w:rsidRDefault="00DF4C8C" w:rsidP="00DF4C8C">
      <w:pPr>
        <w:sectPr w:rsidR="00DF4C8C">
          <w:pgSz w:w="16840" w:h="11906" w:orient="landscape"/>
          <w:pgMar w:top="1123" w:right="1098" w:bottom="285" w:left="1120" w:header="0" w:footer="0" w:gutter="0"/>
          <w:cols w:space="0" w:equalWidth="0">
            <w:col w:w="14620"/>
          </w:cols>
          <w:docGrid w:linePitch="360"/>
        </w:sectPr>
      </w:pPr>
    </w:p>
    <w:p w:rsidR="00DF4C8C" w:rsidRDefault="00DF4C8C" w:rsidP="00DF4C8C">
      <w:pPr>
        <w:spacing w:line="295" w:lineRule="exact"/>
      </w:pPr>
    </w:p>
    <w:p w:rsidR="00DF4C8C" w:rsidRDefault="00DF4C8C" w:rsidP="00DF4C8C">
      <w:pPr>
        <w:spacing w:line="0" w:lineRule="atLeast"/>
        <w:ind w:left="20"/>
        <w:rPr>
          <w:sz w:val="27"/>
        </w:rPr>
        <w:sectPr w:rsidR="00DF4C8C">
          <w:type w:val="continuous"/>
          <w:pgSz w:w="16840" w:h="11906" w:orient="landscape"/>
          <w:pgMar w:top="1123" w:right="1098" w:bottom="285" w:left="1120" w:header="0" w:footer="0" w:gutter="0"/>
          <w:cols w:space="0" w:equalWidth="0">
            <w:col w:w="14620"/>
          </w:cols>
          <w:docGrid w:linePitch="360"/>
        </w:sectPr>
      </w:pPr>
      <w:r>
        <w:rPr>
          <w:sz w:val="27"/>
        </w:rPr>
        <w:t>Итого по описи:</w:t>
      </w:r>
    </w:p>
    <w:p w:rsidR="00DF4C8C" w:rsidRDefault="00DF4C8C" w:rsidP="00DF4C8C">
      <w:pPr>
        <w:spacing w:line="312" w:lineRule="exact"/>
      </w:pPr>
      <w:bookmarkStart w:id="0" w:name="page8"/>
      <w:bookmarkEnd w:id="0"/>
    </w:p>
    <w:p w:rsidR="00DF4C8C" w:rsidRDefault="00DF4C8C" w:rsidP="00DF4C8C">
      <w:pPr>
        <w:spacing w:line="0" w:lineRule="atLeast"/>
        <w:rPr>
          <w:sz w:val="28"/>
        </w:rPr>
      </w:pPr>
      <w:r>
        <w:rPr>
          <w:sz w:val="28"/>
        </w:rPr>
        <w:t>количество захоронений по инвентаризационной описи ______ единиц (_______________);</w:t>
      </w:r>
    </w:p>
    <w:p w:rsidR="00DF4C8C" w:rsidRDefault="00DF4C8C" w:rsidP="00DF4C8C">
      <w:pPr>
        <w:spacing w:line="235" w:lineRule="auto"/>
        <w:rPr>
          <w:sz w:val="27"/>
        </w:rPr>
      </w:pPr>
      <w:r>
        <w:rPr>
          <w:sz w:val="27"/>
        </w:rPr>
        <w:t>в том числе захоронения, содержание которых не осуществляется ______ единиц (______________).</w:t>
      </w:r>
    </w:p>
    <w:p w:rsidR="00DF4C8C" w:rsidRDefault="00DF4C8C" w:rsidP="00DF4C8C">
      <w:pPr>
        <w:spacing w:line="248" w:lineRule="exact"/>
      </w:pPr>
    </w:p>
    <w:p w:rsidR="00DF4C8C" w:rsidRDefault="00DF4C8C" w:rsidP="00DF4C8C">
      <w:pPr>
        <w:spacing w:line="0" w:lineRule="atLeast"/>
        <w:ind w:left="700"/>
        <w:rPr>
          <w:sz w:val="28"/>
        </w:rPr>
      </w:pPr>
      <w:r>
        <w:rPr>
          <w:sz w:val="28"/>
        </w:rPr>
        <w:t>Председатель комиссии ___________________________________________</w:t>
      </w:r>
    </w:p>
    <w:p w:rsidR="00DF4C8C" w:rsidRDefault="00DF4C8C" w:rsidP="00DF4C8C">
      <w:pPr>
        <w:spacing w:line="228" w:lineRule="auto"/>
        <w:ind w:left="4240"/>
        <w:rPr>
          <w:sz w:val="22"/>
        </w:rPr>
      </w:pPr>
      <w:r>
        <w:rPr>
          <w:sz w:val="22"/>
        </w:rPr>
        <w:t>(должность, подпись, расшифровка подписи)</w:t>
      </w:r>
    </w:p>
    <w:p w:rsidR="00DF4C8C" w:rsidRDefault="00DF4C8C" w:rsidP="00DF4C8C">
      <w:pPr>
        <w:tabs>
          <w:tab w:val="left" w:pos="3520"/>
        </w:tabs>
        <w:spacing w:line="226" w:lineRule="auto"/>
        <w:ind w:left="700"/>
        <w:rPr>
          <w:sz w:val="28"/>
        </w:rPr>
      </w:pPr>
      <w:r>
        <w:rPr>
          <w:sz w:val="28"/>
        </w:rPr>
        <w:t>Члены комиссии</w:t>
      </w:r>
      <w:r>
        <w:tab/>
      </w:r>
      <w:r>
        <w:rPr>
          <w:sz w:val="28"/>
        </w:rPr>
        <w:t>___________________________________________</w:t>
      </w:r>
    </w:p>
    <w:p w:rsidR="00DF4C8C" w:rsidRDefault="00DF4C8C" w:rsidP="00DF4C8C">
      <w:pPr>
        <w:spacing w:line="232" w:lineRule="auto"/>
        <w:ind w:left="4240"/>
        <w:rPr>
          <w:sz w:val="22"/>
        </w:rPr>
      </w:pPr>
      <w:r>
        <w:rPr>
          <w:sz w:val="22"/>
        </w:rPr>
        <w:t>(должность, подпись, расшифровка подписи)</w:t>
      </w:r>
    </w:p>
    <w:p w:rsidR="00DF4C8C" w:rsidRDefault="00DF4C8C" w:rsidP="00DF4C8C">
      <w:pPr>
        <w:spacing w:line="227" w:lineRule="auto"/>
        <w:ind w:left="3540"/>
        <w:rPr>
          <w:sz w:val="28"/>
        </w:rPr>
      </w:pPr>
      <w:r>
        <w:rPr>
          <w:sz w:val="28"/>
        </w:rPr>
        <w:t>___________________________________________</w:t>
      </w:r>
    </w:p>
    <w:p w:rsidR="00DF4C8C" w:rsidRDefault="00DF4C8C" w:rsidP="00DF4C8C">
      <w:pPr>
        <w:spacing w:line="228" w:lineRule="auto"/>
        <w:ind w:left="4240"/>
        <w:rPr>
          <w:sz w:val="22"/>
        </w:rPr>
      </w:pPr>
      <w:r>
        <w:rPr>
          <w:sz w:val="22"/>
        </w:rPr>
        <w:t>(должность, подпись, расшифровка подписи)</w:t>
      </w:r>
    </w:p>
    <w:p w:rsidR="00DF4C8C" w:rsidRDefault="00DF4C8C" w:rsidP="00DF4C8C">
      <w:pPr>
        <w:spacing w:line="228" w:lineRule="auto"/>
        <w:ind w:left="3540"/>
        <w:rPr>
          <w:sz w:val="28"/>
        </w:rPr>
      </w:pPr>
      <w:r>
        <w:rPr>
          <w:sz w:val="28"/>
        </w:rPr>
        <w:t>___________________________________________</w:t>
      </w:r>
    </w:p>
    <w:p w:rsidR="00DF4C8C" w:rsidRDefault="00DF4C8C" w:rsidP="00DF4C8C">
      <w:pPr>
        <w:spacing w:line="229" w:lineRule="auto"/>
        <w:ind w:left="4240"/>
        <w:rPr>
          <w:sz w:val="22"/>
        </w:rPr>
      </w:pPr>
      <w:r>
        <w:rPr>
          <w:sz w:val="22"/>
        </w:rPr>
        <w:t>(должность, подпись, расшифровка подписи)</w:t>
      </w:r>
    </w:p>
    <w:p w:rsidR="005079C2" w:rsidRDefault="005079C2" w:rsidP="00DF4C8C">
      <w:pPr>
        <w:spacing w:line="229" w:lineRule="auto"/>
        <w:ind w:left="4240"/>
        <w:rPr>
          <w:sz w:val="22"/>
        </w:rPr>
      </w:pPr>
    </w:p>
    <w:p w:rsidR="005079C2" w:rsidRDefault="005079C2" w:rsidP="00DF4C8C">
      <w:pPr>
        <w:spacing w:line="229" w:lineRule="auto"/>
        <w:ind w:left="4240"/>
        <w:rPr>
          <w:sz w:val="22"/>
        </w:rPr>
      </w:pPr>
    </w:p>
    <w:p w:rsidR="005079C2" w:rsidRDefault="005079C2" w:rsidP="00DF4C8C">
      <w:pPr>
        <w:spacing w:line="229" w:lineRule="auto"/>
        <w:ind w:left="4240"/>
        <w:rPr>
          <w:sz w:val="22"/>
        </w:rPr>
      </w:pPr>
    </w:p>
    <w:p w:rsidR="005079C2" w:rsidRDefault="005079C2" w:rsidP="00DF4C8C">
      <w:pPr>
        <w:spacing w:line="229" w:lineRule="auto"/>
        <w:ind w:left="4240"/>
        <w:rPr>
          <w:sz w:val="22"/>
        </w:rPr>
      </w:pPr>
    </w:p>
    <w:p w:rsidR="005079C2" w:rsidRDefault="005079C2" w:rsidP="00DF4C8C">
      <w:pPr>
        <w:spacing w:line="229" w:lineRule="auto"/>
        <w:ind w:left="4240"/>
        <w:rPr>
          <w:sz w:val="22"/>
        </w:rPr>
      </w:pPr>
    </w:p>
    <w:p w:rsidR="005079C2" w:rsidRDefault="005079C2" w:rsidP="005079C2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Начальник организационно-</w:t>
      </w:r>
    </w:p>
    <w:p w:rsidR="005079C2" w:rsidRDefault="005079C2" w:rsidP="005079C2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производственного отдела                                                                                                              С.М. Гаджимурадова</w:t>
      </w:r>
    </w:p>
    <w:p w:rsidR="005079C2" w:rsidRDefault="005079C2" w:rsidP="00DF4C8C">
      <w:pPr>
        <w:spacing w:line="229" w:lineRule="auto"/>
        <w:ind w:left="4240"/>
        <w:rPr>
          <w:sz w:val="22"/>
        </w:rPr>
      </w:pPr>
    </w:p>
    <w:p w:rsidR="005079C2" w:rsidRDefault="005079C2" w:rsidP="00DF4C8C">
      <w:pPr>
        <w:spacing w:line="229" w:lineRule="auto"/>
        <w:ind w:left="4240"/>
        <w:rPr>
          <w:sz w:val="22"/>
        </w:rPr>
      </w:pPr>
    </w:p>
    <w:p w:rsidR="005079C2" w:rsidRDefault="005079C2" w:rsidP="005079C2">
      <w:pPr>
        <w:spacing w:line="229" w:lineRule="auto"/>
        <w:jc w:val="both"/>
        <w:rPr>
          <w:sz w:val="22"/>
        </w:rPr>
        <w:sectPr w:rsidR="005079C2">
          <w:pgSz w:w="16840" w:h="11906" w:orient="landscape"/>
          <w:pgMar w:top="1123" w:right="1440" w:bottom="1440" w:left="1140" w:header="0" w:footer="0" w:gutter="0"/>
          <w:cols w:space="0" w:equalWidth="0">
            <w:col w:w="14258"/>
          </w:cols>
          <w:docGrid w:linePitch="360"/>
        </w:sectPr>
      </w:pPr>
    </w:p>
    <w:p w:rsidR="00DA1E0A" w:rsidRDefault="00DA1E0A" w:rsidP="00DA1E0A">
      <w:pPr>
        <w:spacing w:line="0" w:lineRule="atLeast"/>
        <w:ind w:left="10600"/>
        <w:rPr>
          <w:sz w:val="28"/>
        </w:rPr>
      </w:pPr>
      <w:r>
        <w:rPr>
          <w:sz w:val="28"/>
        </w:rPr>
        <w:lastRenderedPageBreak/>
        <w:t xml:space="preserve">Приложение № </w:t>
      </w:r>
      <w:r w:rsidR="00502E40">
        <w:rPr>
          <w:sz w:val="28"/>
        </w:rPr>
        <w:t>2</w:t>
      </w:r>
    </w:p>
    <w:p w:rsidR="00DA1E0A" w:rsidRDefault="00DA1E0A" w:rsidP="00DA1E0A">
      <w:pPr>
        <w:spacing w:line="280" w:lineRule="exact"/>
      </w:pPr>
    </w:p>
    <w:p w:rsidR="00DA1E0A" w:rsidRDefault="00DA1E0A" w:rsidP="00DA1E0A">
      <w:pPr>
        <w:spacing w:line="0" w:lineRule="atLeast"/>
        <w:ind w:left="8800"/>
        <w:jc w:val="center"/>
        <w:rPr>
          <w:sz w:val="28"/>
        </w:rPr>
      </w:pPr>
      <w:r>
        <w:rPr>
          <w:sz w:val="28"/>
        </w:rPr>
        <w:t>к Порядку проведения инвентаризации</w:t>
      </w:r>
    </w:p>
    <w:p w:rsidR="00DA1E0A" w:rsidRDefault="00DA1E0A" w:rsidP="00DA1E0A">
      <w:pPr>
        <w:spacing w:line="0" w:lineRule="atLeast"/>
        <w:ind w:left="8780"/>
        <w:jc w:val="center"/>
        <w:rPr>
          <w:sz w:val="28"/>
        </w:rPr>
      </w:pPr>
      <w:r>
        <w:rPr>
          <w:sz w:val="28"/>
        </w:rPr>
        <w:t>захоронений, произведенных на</w:t>
      </w:r>
    </w:p>
    <w:p w:rsidR="00DA1E0A" w:rsidRDefault="00DA1E0A" w:rsidP="00DA1E0A">
      <w:pPr>
        <w:spacing w:line="0" w:lineRule="atLeast"/>
        <w:ind w:left="8780"/>
        <w:jc w:val="center"/>
        <w:rPr>
          <w:sz w:val="28"/>
        </w:rPr>
      </w:pPr>
      <w:r>
        <w:rPr>
          <w:sz w:val="28"/>
        </w:rPr>
        <w:t>территории общественных кладбищ</w:t>
      </w:r>
    </w:p>
    <w:p w:rsidR="00DA1E0A" w:rsidRDefault="00DA1E0A" w:rsidP="00DA1E0A">
      <w:pPr>
        <w:spacing w:line="0" w:lineRule="atLeast"/>
        <w:ind w:left="8780"/>
        <w:jc w:val="center"/>
        <w:rPr>
          <w:sz w:val="28"/>
        </w:rPr>
      </w:pPr>
      <w:r>
        <w:rPr>
          <w:sz w:val="28"/>
        </w:rPr>
        <w:t>Крыловского сельского поселения</w:t>
      </w:r>
    </w:p>
    <w:p w:rsidR="00DA1E0A" w:rsidRDefault="00DA1E0A" w:rsidP="00DA1E0A">
      <w:pPr>
        <w:spacing w:line="0" w:lineRule="atLeast"/>
        <w:ind w:left="8780"/>
        <w:jc w:val="center"/>
        <w:rPr>
          <w:sz w:val="28"/>
        </w:rPr>
      </w:pPr>
      <w:r>
        <w:rPr>
          <w:sz w:val="28"/>
        </w:rPr>
        <w:t>Крыловского  района</w:t>
      </w:r>
    </w:p>
    <w:p w:rsidR="00DA1E0A" w:rsidRDefault="00DA1E0A" w:rsidP="00DA1E0A">
      <w:pPr>
        <w:spacing w:line="292" w:lineRule="exact"/>
      </w:pPr>
    </w:p>
    <w:p w:rsidR="00DA1E0A" w:rsidRDefault="00DA1E0A" w:rsidP="00DA1E0A">
      <w:pPr>
        <w:spacing w:line="0" w:lineRule="atLeast"/>
        <w:ind w:right="20"/>
        <w:jc w:val="center"/>
        <w:rPr>
          <w:sz w:val="28"/>
        </w:rPr>
      </w:pPr>
      <w:r>
        <w:rPr>
          <w:sz w:val="28"/>
        </w:rPr>
        <w:t>ИНВЕНТАРИЗАЦИОННАЯ ОПИСЬ ЗАХОРОНЕНИЙ</w:t>
      </w:r>
      <w:r w:rsidR="00502E40">
        <w:rPr>
          <w:sz w:val="28"/>
        </w:rPr>
        <w:t>, ЗАРЕГИСТРИРОВАННЫХ ВО ВРЕМЯ ПРОВЕДЕНИЯ ИНВЕНТАРИЗАЦИИ</w:t>
      </w:r>
    </w:p>
    <w:p w:rsidR="00502E40" w:rsidRDefault="00502E40" w:rsidP="00502E40">
      <w:pPr>
        <w:spacing w:line="227" w:lineRule="auto"/>
        <w:ind w:right="20"/>
        <w:jc w:val="center"/>
        <w:rPr>
          <w:sz w:val="28"/>
        </w:rPr>
      </w:pPr>
      <w:r>
        <w:rPr>
          <w:sz w:val="28"/>
        </w:rPr>
        <w:t>№ ____</w:t>
      </w:r>
    </w:p>
    <w:p w:rsidR="00502E40" w:rsidRDefault="00502E40" w:rsidP="00502E40">
      <w:pPr>
        <w:spacing w:line="0" w:lineRule="atLeast"/>
        <w:ind w:right="-679"/>
        <w:jc w:val="center"/>
        <w:rPr>
          <w:sz w:val="28"/>
        </w:rPr>
      </w:pPr>
      <w:r>
        <w:rPr>
          <w:sz w:val="28"/>
        </w:rPr>
        <w:t>______________________________________________</w:t>
      </w:r>
    </w:p>
    <w:p w:rsidR="00502E40" w:rsidRDefault="00502E40" w:rsidP="00502E40">
      <w:pPr>
        <w:spacing w:line="230" w:lineRule="auto"/>
        <w:ind w:left="5200"/>
        <w:rPr>
          <w:color w:val="2D2D2D"/>
          <w:sz w:val="22"/>
        </w:rPr>
      </w:pPr>
      <w:r>
        <w:rPr>
          <w:color w:val="2D2D2D"/>
          <w:sz w:val="22"/>
        </w:rPr>
        <w:t>(наименование кладбища, место его расположения)</w:t>
      </w:r>
    </w:p>
    <w:p w:rsidR="00502E40" w:rsidRDefault="00502E40" w:rsidP="00502E40">
      <w:pPr>
        <w:spacing w:line="225" w:lineRule="exact"/>
      </w:pPr>
    </w:p>
    <w:tbl>
      <w:tblPr>
        <w:tblW w:w="146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2280"/>
        <w:gridCol w:w="2260"/>
        <w:gridCol w:w="2940"/>
        <w:gridCol w:w="1560"/>
        <w:gridCol w:w="1800"/>
        <w:gridCol w:w="1620"/>
        <w:gridCol w:w="1480"/>
      </w:tblGrid>
      <w:tr w:rsidR="00502E40" w:rsidTr="00502E40">
        <w:trPr>
          <w:trHeight w:val="160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Pr="00DA6402" w:rsidRDefault="00502E40" w:rsidP="00502E40">
            <w:pPr>
              <w:jc w:val="center"/>
              <w:rPr>
                <w:w w:val="95"/>
              </w:rPr>
            </w:pPr>
            <w:r w:rsidRPr="00DA6402">
              <w:rPr>
                <w:w w:val="95"/>
              </w:rPr>
              <w:t>№</w:t>
            </w:r>
          </w:p>
          <w:p w:rsidR="00502E40" w:rsidRPr="00DA6402" w:rsidRDefault="00502E40" w:rsidP="00502E40">
            <w:pPr>
              <w:jc w:val="center"/>
              <w:rPr>
                <w:sz w:val="22"/>
              </w:rPr>
            </w:pPr>
            <w:r w:rsidRPr="00DA6402">
              <w:t>п/п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Pr="00DA6402" w:rsidRDefault="00502E40" w:rsidP="00502E40">
            <w:pPr>
              <w:jc w:val="center"/>
              <w:rPr>
                <w:w w:val="99"/>
              </w:rPr>
            </w:pPr>
            <w:r w:rsidRPr="00DA6402">
              <w:rPr>
                <w:w w:val="99"/>
              </w:rPr>
              <w:t>Номер, указанный в</w:t>
            </w:r>
          </w:p>
          <w:p w:rsidR="00502E40" w:rsidRPr="00DA6402" w:rsidRDefault="00502E40" w:rsidP="00502E40">
            <w:pPr>
              <w:jc w:val="center"/>
              <w:rPr>
                <w:w w:val="98"/>
              </w:rPr>
            </w:pPr>
            <w:r w:rsidRPr="00DA6402">
              <w:rPr>
                <w:w w:val="98"/>
              </w:rPr>
              <w:t>книге захоронений</w:t>
            </w:r>
          </w:p>
          <w:p w:rsidR="00502E40" w:rsidRPr="00DA6402" w:rsidRDefault="00502E40" w:rsidP="00502E40">
            <w:pPr>
              <w:jc w:val="center"/>
              <w:rPr>
                <w:w w:val="99"/>
              </w:rPr>
            </w:pPr>
            <w:r w:rsidRPr="00DA6402">
              <w:rPr>
                <w:w w:val="99"/>
              </w:rPr>
              <w:t>(захоронений урн с</w:t>
            </w:r>
          </w:p>
          <w:p w:rsidR="00502E40" w:rsidRPr="00DA6402" w:rsidRDefault="00502E40" w:rsidP="00502E40">
            <w:pPr>
              <w:jc w:val="center"/>
              <w:rPr>
                <w:w w:val="99"/>
              </w:rPr>
            </w:pPr>
            <w:r w:rsidRPr="00DA6402">
              <w:rPr>
                <w:w w:val="99"/>
              </w:rPr>
              <w:t>прахом)</w:t>
            </w:r>
          </w:p>
        </w:tc>
        <w:tc>
          <w:tcPr>
            <w:tcW w:w="2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Pr="00DA6402" w:rsidRDefault="00502E40" w:rsidP="00502E40">
            <w:pPr>
              <w:jc w:val="center"/>
              <w:rPr>
                <w:w w:val="98"/>
              </w:rPr>
            </w:pPr>
            <w:r w:rsidRPr="00DA6402">
              <w:rPr>
                <w:w w:val="98"/>
              </w:rPr>
              <w:t>Номер</w:t>
            </w:r>
          </w:p>
          <w:p w:rsidR="00502E40" w:rsidRPr="00DA6402" w:rsidRDefault="00502E40" w:rsidP="00502E40">
            <w:pPr>
              <w:jc w:val="center"/>
              <w:rPr>
                <w:w w:val="99"/>
              </w:rPr>
            </w:pPr>
            <w:r w:rsidRPr="00DA6402">
              <w:rPr>
                <w:w w:val="99"/>
              </w:rPr>
              <w:t>захоронения,</w:t>
            </w:r>
          </w:p>
          <w:p w:rsidR="00502E40" w:rsidRPr="00DA6402" w:rsidRDefault="00502E40" w:rsidP="00502E40">
            <w:pPr>
              <w:jc w:val="center"/>
              <w:rPr>
                <w:w w:val="99"/>
              </w:rPr>
            </w:pPr>
            <w:r w:rsidRPr="00DA6402">
              <w:rPr>
                <w:w w:val="99"/>
              </w:rPr>
              <w:t>указанный на</w:t>
            </w:r>
          </w:p>
          <w:p w:rsidR="00502E40" w:rsidRPr="00DA6402" w:rsidRDefault="00502E40" w:rsidP="00502E40">
            <w:pPr>
              <w:jc w:val="center"/>
            </w:pPr>
            <w:r w:rsidRPr="00DA6402">
              <w:t>регистрационном</w:t>
            </w:r>
          </w:p>
          <w:p w:rsidR="00502E40" w:rsidRPr="00DA6402" w:rsidRDefault="00502E40" w:rsidP="00502E40">
            <w:pPr>
              <w:jc w:val="center"/>
              <w:rPr>
                <w:w w:val="98"/>
              </w:rPr>
            </w:pPr>
            <w:r w:rsidRPr="00DA6402">
              <w:rPr>
                <w:w w:val="99"/>
              </w:rPr>
              <w:t>знаке захоронения</w:t>
            </w:r>
          </w:p>
        </w:tc>
        <w:tc>
          <w:tcPr>
            <w:tcW w:w="29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Pr="00DA6402" w:rsidRDefault="00502E40" w:rsidP="00502E40">
            <w:pPr>
              <w:jc w:val="center"/>
              <w:rPr>
                <w:w w:val="99"/>
              </w:rPr>
            </w:pPr>
            <w:r w:rsidRPr="00DA6402">
              <w:rPr>
                <w:w w:val="99"/>
              </w:rPr>
              <w:t>Данные захороненного:</w:t>
            </w:r>
          </w:p>
          <w:p w:rsidR="00502E40" w:rsidRPr="00DA6402" w:rsidRDefault="00502E40" w:rsidP="00502E40">
            <w:pPr>
              <w:jc w:val="center"/>
              <w:rPr>
                <w:w w:val="99"/>
              </w:rPr>
            </w:pPr>
            <w:r w:rsidRPr="00DA6402">
              <w:rPr>
                <w:w w:val="99"/>
              </w:rPr>
              <w:t>ФИО, дата рождения –</w:t>
            </w:r>
          </w:p>
          <w:p w:rsidR="00502E40" w:rsidRPr="00DA6402" w:rsidRDefault="00502E40" w:rsidP="00502E40">
            <w:pPr>
              <w:jc w:val="center"/>
              <w:rPr>
                <w:sz w:val="22"/>
              </w:rPr>
            </w:pPr>
            <w:r w:rsidRPr="00DA6402">
              <w:rPr>
                <w:w w:val="98"/>
              </w:rPr>
              <w:t>дата смерти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Pr="00DA6402" w:rsidRDefault="00502E40" w:rsidP="00502E40">
            <w:pPr>
              <w:jc w:val="center"/>
              <w:rPr>
                <w:w w:val="99"/>
              </w:rPr>
            </w:pPr>
            <w:r w:rsidRPr="00DA6402">
              <w:rPr>
                <w:w w:val="99"/>
              </w:rPr>
              <w:t>№ сектора,</w:t>
            </w:r>
          </w:p>
          <w:p w:rsidR="00502E40" w:rsidRPr="00DA6402" w:rsidRDefault="00502E40" w:rsidP="00502E40">
            <w:pPr>
              <w:jc w:val="center"/>
            </w:pPr>
            <w:r w:rsidRPr="00DA6402">
              <w:t>ряда,</w:t>
            </w:r>
          </w:p>
          <w:p w:rsidR="00502E40" w:rsidRPr="00DA6402" w:rsidRDefault="00502E40" w:rsidP="00502E40">
            <w:pPr>
              <w:jc w:val="center"/>
              <w:rPr>
                <w:sz w:val="22"/>
              </w:rPr>
            </w:pPr>
            <w:r w:rsidRPr="00DA6402">
              <w:rPr>
                <w:w w:val="99"/>
              </w:rPr>
              <w:t>участка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Pr="00DA6402" w:rsidRDefault="00502E40" w:rsidP="00502E40">
            <w:pPr>
              <w:jc w:val="center"/>
              <w:rPr>
                <w:w w:val="99"/>
              </w:rPr>
            </w:pPr>
            <w:r w:rsidRPr="00DA6402">
              <w:rPr>
                <w:w w:val="99"/>
              </w:rPr>
              <w:t>Размер места</w:t>
            </w:r>
          </w:p>
          <w:p w:rsidR="00502E40" w:rsidRPr="00DA6402" w:rsidRDefault="00502E40" w:rsidP="00502E40">
            <w:pPr>
              <w:jc w:val="center"/>
              <w:rPr>
                <w:w w:val="99"/>
              </w:rPr>
            </w:pPr>
            <w:r w:rsidRPr="00DA6402">
              <w:rPr>
                <w:w w:val="99"/>
              </w:rPr>
              <w:t>захоронения</w:t>
            </w:r>
          </w:p>
          <w:p w:rsidR="00502E40" w:rsidRPr="00DA6402" w:rsidRDefault="00502E40" w:rsidP="00502E40">
            <w:pPr>
              <w:jc w:val="center"/>
            </w:pPr>
            <w:r w:rsidRPr="00DA6402">
              <w:t>(ширина х</w:t>
            </w:r>
          </w:p>
          <w:p w:rsidR="00502E40" w:rsidRPr="00DA6402" w:rsidRDefault="00502E40" w:rsidP="00502E40">
            <w:pPr>
              <w:jc w:val="center"/>
              <w:rPr>
                <w:w w:val="99"/>
              </w:rPr>
            </w:pPr>
            <w:r w:rsidRPr="00DA6402">
              <w:rPr>
                <w:w w:val="99"/>
              </w:rPr>
              <w:t>длина), м х м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Pr="00DA6402" w:rsidRDefault="00502E40" w:rsidP="00502E40">
            <w:pPr>
              <w:jc w:val="center"/>
            </w:pPr>
            <w:r w:rsidRPr="00DA6402">
              <w:t>Состояние</w:t>
            </w:r>
          </w:p>
          <w:p w:rsidR="00502E40" w:rsidRPr="00DA6402" w:rsidRDefault="00502E40" w:rsidP="00502E40">
            <w:pPr>
              <w:jc w:val="center"/>
            </w:pPr>
            <w:r w:rsidRPr="00DA6402">
              <w:t>места</w:t>
            </w:r>
          </w:p>
          <w:p w:rsidR="00502E40" w:rsidRPr="00DA6402" w:rsidRDefault="00502E40" w:rsidP="00502E40">
            <w:pPr>
              <w:jc w:val="center"/>
              <w:rPr>
                <w:sz w:val="22"/>
              </w:rPr>
            </w:pPr>
            <w:r w:rsidRPr="00DA6402">
              <w:rPr>
                <w:w w:val="99"/>
              </w:rPr>
              <w:t>захоронения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Pr="00DA6402" w:rsidRDefault="00502E40" w:rsidP="00502E40">
            <w:pPr>
              <w:rPr>
                <w:sz w:val="22"/>
              </w:rPr>
            </w:pPr>
            <w:r w:rsidRPr="00DA6402">
              <w:t>Примечание</w:t>
            </w:r>
          </w:p>
        </w:tc>
      </w:tr>
      <w:tr w:rsidR="00502E40" w:rsidTr="00502E40">
        <w:trPr>
          <w:trHeight w:val="299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</w:tr>
      <w:tr w:rsidR="00502E40" w:rsidTr="00502E4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</w:tr>
      <w:tr w:rsidR="00502E40" w:rsidTr="00502E40">
        <w:trPr>
          <w:trHeight w:val="29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</w:tr>
      <w:tr w:rsidR="00502E40" w:rsidTr="00502E4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</w:tr>
      <w:tr w:rsidR="00502E40" w:rsidTr="00502E40">
        <w:trPr>
          <w:trHeight w:val="29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</w:tr>
      <w:tr w:rsidR="00502E40" w:rsidTr="00502E4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</w:tr>
      <w:tr w:rsidR="00502E40" w:rsidTr="00502E4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</w:tr>
      <w:tr w:rsidR="00502E40" w:rsidTr="00502E40">
        <w:trPr>
          <w:trHeight w:val="29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</w:tr>
      <w:tr w:rsidR="00502E40" w:rsidTr="00502E4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E40" w:rsidRDefault="00502E40" w:rsidP="00502E40">
            <w:pPr>
              <w:spacing w:line="0" w:lineRule="atLeast"/>
            </w:pPr>
          </w:p>
        </w:tc>
      </w:tr>
    </w:tbl>
    <w:p w:rsidR="00502E40" w:rsidRDefault="00502E40" w:rsidP="00502E40">
      <w:pPr>
        <w:sectPr w:rsidR="00502E40">
          <w:pgSz w:w="16840" w:h="11906" w:orient="landscape"/>
          <w:pgMar w:top="1123" w:right="1098" w:bottom="285" w:left="1120" w:header="0" w:footer="0" w:gutter="0"/>
          <w:cols w:space="0" w:equalWidth="0">
            <w:col w:w="14620"/>
          </w:cols>
          <w:docGrid w:linePitch="360"/>
        </w:sectPr>
      </w:pPr>
    </w:p>
    <w:p w:rsidR="00502E40" w:rsidRDefault="00502E40" w:rsidP="00502E40">
      <w:pPr>
        <w:spacing w:line="295" w:lineRule="exact"/>
      </w:pPr>
    </w:p>
    <w:p w:rsidR="00502E40" w:rsidRDefault="00502E40" w:rsidP="00502E40">
      <w:pPr>
        <w:spacing w:line="0" w:lineRule="atLeast"/>
        <w:ind w:left="20"/>
        <w:rPr>
          <w:sz w:val="27"/>
        </w:rPr>
        <w:sectPr w:rsidR="00502E40">
          <w:type w:val="continuous"/>
          <w:pgSz w:w="16840" w:h="11906" w:orient="landscape"/>
          <w:pgMar w:top="1123" w:right="1098" w:bottom="285" w:left="1120" w:header="0" w:footer="0" w:gutter="0"/>
          <w:cols w:space="0" w:equalWidth="0">
            <w:col w:w="14620"/>
          </w:cols>
          <w:docGrid w:linePitch="360"/>
        </w:sectPr>
      </w:pPr>
      <w:r>
        <w:rPr>
          <w:sz w:val="27"/>
        </w:rPr>
        <w:t>Итого по описи:</w:t>
      </w:r>
    </w:p>
    <w:p w:rsidR="00502E40" w:rsidRDefault="00502E40" w:rsidP="00502E40">
      <w:pPr>
        <w:spacing w:line="312" w:lineRule="exact"/>
      </w:pPr>
    </w:p>
    <w:p w:rsidR="00502E40" w:rsidRDefault="00502E40" w:rsidP="00502E40">
      <w:pPr>
        <w:spacing w:line="0" w:lineRule="atLeast"/>
        <w:rPr>
          <w:sz w:val="28"/>
        </w:rPr>
      </w:pPr>
      <w:r>
        <w:rPr>
          <w:sz w:val="28"/>
        </w:rPr>
        <w:t>количество захоронений по инвентаризационной описи ______ единиц (_______________);</w:t>
      </w:r>
    </w:p>
    <w:p w:rsidR="00502E40" w:rsidRDefault="00502E40" w:rsidP="00502E40">
      <w:pPr>
        <w:spacing w:line="235" w:lineRule="auto"/>
        <w:rPr>
          <w:sz w:val="27"/>
        </w:rPr>
      </w:pPr>
      <w:r>
        <w:rPr>
          <w:sz w:val="27"/>
        </w:rPr>
        <w:t>в том числе захоронения, содержание которых не осуществляется ______ единиц (______________).</w:t>
      </w:r>
    </w:p>
    <w:p w:rsidR="00502E40" w:rsidRDefault="00502E40" w:rsidP="00502E40">
      <w:pPr>
        <w:spacing w:line="248" w:lineRule="exact"/>
      </w:pPr>
    </w:p>
    <w:p w:rsidR="00502E40" w:rsidRDefault="00502E40" w:rsidP="00502E40">
      <w:pPr>
        <w:spacing w:line="0" w:lineRule="atLeast"/>
        <w:ind w:left="700"/>
        <w:rPr>
          <w:sz w:val="28"/>
        </w:rPr>
      </w:pPr>
      <w:r>
        <w:rPr>
          <w:sz w:val="28"/>
        </w:rPr>
        <w:t>Председатель комиссии ___________________________________________</w:t>
      </w:r>
    </w:p>
    <w:p w:rsidR="00502E40" w:rsidRDefault="00502E40" w:rsidP="00502E40">
      <w:pPr>
        <w:spacing w:line="228" w:lineRule="auto"/>
        <w:ind w:left="4240"/>
        <w:rPr>
          <w:sz w:val="22"/>
        </w:rPr>
      </w:pPr>
      <w:r>
        <w:rPr>
          <w:sz w:val="22"/>
        </w:rPr>
        <w:t>(должность, подпись, расшифровка подписи)</w:t>
      </w:r>
    </w:p>
    <w:p w:rsidR="00502E40" w:rsidRDefault="00502E40" w:rsidP="00502E40">
      <w:pPr>
        <w:tabs>
          <w:tab w:val="left" w:pos="3520"/>
        </w:tabs>
        <w:spacing w:line="226" w:lineRule="auto"/>
        <w:ind w:left="700"/>
        <w:rPr>
          <w:sz w:val="28"/>
        </w:rPr>
      </w:pPr>
      <w:r>
        <w:rPr>
          <w:sz w:val="28"/>
        </w:rPr>
        <w:t>Члены комиссии</w:t>
      </w:r>
      <w:r>
        <w:tab/>
      </w:r>
      <w:r>
        <w:rPr>
          <w:sz w:val="28"/>
        </w:rPr>
        <w:t>___________________________________________</w:t>
      </w:r>
    </w:p>
    <w:p w:rsidR="00502E40" w:rsidRDefault="00502E40" w:rsidP="00502E40">
      <w:pPr>
        <w:spacing w:line="232" w:lineRule="auto"/>
        <w:ind w:left="4240"/>
        <w:rPr>
          <w:sz w:val="22"/>
        </w:rPr>
      </w:pPr>
      <w:r>
        <w:rPr>
          <w:sz w:val="22"/>
        </w:rPr>
        <w:t>(должность, подпись, расшифровка подписи)</w:t>
      </w:r>
    </w:p>
    <w:p w:rsidR="00502E40" w:rsidRDefault="00502E40" w:rsidP="00502E40">
      <w:pPr>
        <w:spacing w:line="227" w:lineRule="auto"/>
        <w:ind w:left="3540"/>
        <w:rPr>
          <w:sz w:val="28"/>
        </w:rPr>
      </w:pPr>
      <w:r>
        <w:rPr>
          <w:sz w:val="28"/>
        </w:rPr>
        <w:t>___________________________________________</w:t>
      </w:r>
    </w:p>
    <w:p w:rsidR="00502E40" w:rsidRDefault="00502E40" w:rsidP="00502E40">
      <w:pPr>
        <w:spacing w:line="228" w:lineRule="auto"/>
        <w:ind w:left="4240"/>
        <w:rPr>
          <w:sz w:val="22"/>
        </w:rPr>
      </w:pPr>
      <w:r>
        <w:rPr>
          <w:sz w:val="22"/>
        </w:rPr>
        <w:t>(должность, подпись, расшифровка подписи)</w:t>
      </w:r>
    </w:p>
    <w:p w:rsidR="00502E40" w:rsidRDefault="00502E40" w:rsidP="00502E40">
      <w:pPr>
        <w:spacing w:line="228" w:lineRule="auto"/>
        <w:ind w:left="3540"/>
        <w:rPr>
          <w:sz w:val="28"/>
        </w:rPr>
      </w:pPr>
      <w:r>
        <w:rPr>
          <w:sz w:val="28"/>
        </w:rPr>
        <w:t>___________________________________________</w:t>
      </w:r>
    </w:p>
    <w:p w:rsidR="00502E40" w:rsidRDefault="00502E40" w:rsidP="00502E40">
      <w:pPr>
        <w:spacing w:line="229" w:lineRule="auto"/>
        <w:ind w:left="4240"/>
        <w:rPr>
          <w:sz w:val="22"/>
        </w:rPr>
      </w:pPr>
      <w:r>
        <w:rPr>
          <w:sz w:val="22"/>
        </w:rPr>
        <w:t>(должность, подпись, расшифровка подписи)</w:t>
      </w:r>
    </w:p>
    <w:p w:rsidR="005079C2" w:rsidRDefault="005079C2" w:rsidP="00502E40">
      <w:pPr>
        <w:spacing w:line="229" w:lineRule="auto"/>
        <w:ind w:left="4240"/>
        <w:rPr>
          <w:sz w:val="22"/>
        </w:rPr>
      </w:pPr>
    </w:p>
    <w:p w:rsidR="005079C2" w:rsidRDefault="005079C2" w:rsidP="00502E40">
      <w:pPr>
        <w:spacing w:line="229" w:lineRule="auto"/>
        <w:ind w:left="4240"/>
        <w:rPr>
          <w:sz w:val="22"/>
        </w:rPr>
      </w:pPr>
    </w:p>
    <w:p w:rsidR="005079C2" w:rsidRDefault="005079C2" w:rsidP="00502E40">
      <w:pPr>
        <w:spacing w:line="229" w:lineRule="auto"/>
        <w:ind w:left="4240"/>
        <w:rPr>
          <w:sz w:val="22"/>
        </w:rPr>
      </w:pPr>
    </w:p>
    <w:p w:rsidR="005079C2" w:rsidRDefault="005079C2" w:rsidP="00502E40">
      <w:pPr>
        <w:spacing w:line="229" w:lineRule="auto"/>
        <w:ind w:left="4240"/>
        <w:rPr>
          <w:sz w:val="22"/>
        </w:rPr>
      </w:pPr>
    </w:p>
    <w:p w:rsidR="005079C2" w:rsidRDefault="005079C2" w:rsidP="005079C2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Начальник организационно-</w:t>
      </w:r>
    </w:p>
    <w:p w:rsidR="005079C2" w:rsidRDefault="005079C2" w:rsidP="005079C2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производственного отдела                                                                                                              С.М. Гаджимурадова</w:t>
      </w:r>
    </w:p>
    <w:p w:rsidR="005079C2" w:rsidRDefault="005079C2" w:rsidP="00502E40">
      <w:pPr>
        <w:spacing w:line="229" w:lineRule="auto"/>
        <w:ind w:left="4240"/>
        <w:rPr>
          <w:sz w:val="22"/>
        </w:rPr>
      </w:pPr>
    </w:p>
    <w:p w:rsidR="005079C2" w:rsidRDefault="005079C2" w:rsidP="005079C2">
      <w:pPr>
        <w:spacing w:line="229" w:lineRule="auto"/>
        <w:rPr>
          <w:sz w:val="22"/>
        </w:rPr>
        <w:sectPr w:rsidR="005079C2">
          <w:pgSz w:w="16840" w:h="11906" w:orient="landscape"/>
          <w:pgMar w:top="1123" w:right="1440" w:bottom="1440" w:left="1140" w:header="0" w:footer="0" w:gutter="0"/>
          <w:cols w:space="0" w:equalWidth="0">
            <w:col w:w="14258"/>
          </w:cols>
          <w:docGrid w:linePitch="360"/>
        </w:sectPr>
      </w:pPr>
    </w:p>
    <w:p w:rsidR="00DF4C8C" w:rsidRDefault="00DF4C8C" w:rsidP="00DF4C8C">
      <w:pPr>
        <w:spacing w:line="0" w:lineRule="atLeast"/>
        <w:ind w:left="10700"/>
        <w:rPr>
          <w:sz w:val="28"/>
        </w:rPr>
      </w:pPr>
      <w:r>
        <w:rPr>
          <w:sz w:val="28"/>
        </w:rPr>
        <w:lastRenderedPageBreak/>
        <w:t>Приложение № 3</w:t>
      </w:r>
    </w:p>
    <w:p w:rsidR="00DF4C8C" w:rsidRDefault="00DF4C8C" w:rsidP="00DF4C8C">
      <w:pPr>
        <w:spacing w:line="280" w:lineRule="exact"/>
      </w:pPr>
    </w:p>
    <w:p w:rsidR="00DF4C8C" w:rsidRDefault="00DF4C8C" w:rsidP="00DF4C8C">
      <w:pPr>
        <w:spacing w:line="0" w:lineRule="atLeast"/>
        <w:ind w:left="8800"/>
        <w:jc w:val="center"/>
        <w:rPr>
          <w:sz w:val="28"/>
        </w:rPr>
      </w:pPr>
      <w:r>
        <w:rPr>
          <w:sz w:val="28"/>
        </w:rPr>
        <w:t>к Порядку проведения инвентаризации</w:t>
      </w:r>
    </w:p>
    <w:p w:rsidR="00DF4C8C" w:rsidRDefault="00DF4C8C" w:rsidP="00DF4C8C">
      <w:pPr>
        <w:spacing w:line="0" w:lineRule="atLeast"/>
        <w:ind w:left="8780"/>
        <w:jc w:val="center"/>
        <w:rPr>
          <w:sz w:val="28"/>
        </w:rPr>
      </w:pPr>
      <w:r>
        <w:rPr>
          <w:sz w:val="28"/>
        </w:rPr>
        <w:t>захоронений, произведенных на</w:t>
      </w:r>
    </w:p>
    <w:p w:rsidR="00DF4C8C" w:rsidRDefault="00DF4C8C" w:rsidP="00DF4C8C">
      <w:pPr>
        <w:spacing w:line="0" w:lineRule="atLeast"/>
        <w:ind w:left="8780"/>
        <w:jc w:val="center"/>
        <w:rPr>
          <w:sz w:val="28"/>
        </w:rPr>
      </w:pPr>
      <w:r>
        <w:rPr>
          <w:sz w:val="28"/>
        </w:rPr>
        <w:t>территории общественных кладбищ</w:t>
      </w:r>
    </w:p>
    <w:p w:rsidR="00DF4C8C" w:rsidRDefault="00DF4C8C" w:rsidP="00DF4C8C">
      <w:pPr>
        <w:spacing w:line="0" w:lineRule="atLeast"/>
        <w:ind w:left="8780"/>
        <w:jc w:val="center"/>
        <w:rPr>
          <w:sz w:val="28"/>
        </w:rPr>
      </w:pPr>
      <w:r>
        <w:rPr>
          <w:sz w:val="28"/>
        </w:rPr>
        <w:t>Крыловского сельского поселения</w:t>
      </w:r>
    </w:p>
    <w:p w:rsidR="00DF4C8C" w:rsidRDefault="00DF4C8C" w:rsidP="00DF4C8C">
      <w:pPr>
        <w:spacing w:line="0" w:lineRule="atLeast"/>
        <w:ind w:left="8780"/>
        <w:jc w:val="center"/>
        <w:rPr>
          <w:sz w:val="28"/>
        </w:rPr>
      </w:pPr>
      <w:r>
        <w:rPr>
          <w:sz w:val="28"/>
        </w:rPr>
        <w:t>Крыловского района</w:t>
      </w:r>
    </w:p>
    <w:p w:rsidR="00DF4C8C" w:rsidRDefault="00DF4C8C" w:rsidP="00DF4C8C">
      <w:pPr>
        <w:spacing w:line="292" w:lineRule="exact"/>
      </w:pPr>
    </w:p>
    <w:p w:rsidR="00DF4C8C" w:rsidRDefault="00DF4C8C" w:rsidP="00DF4C8C">
      <w:pPr>
        <w:spacing w:line="0" w:lineRule="atLeast"/>
        <w:ind w:right="60"/>
        <w:jc w:val="center"/>
        <w:rPr>
          <w:sz w:val="28"/>
        </w:rPr>
      </w:pPr>
      <w:r>
        <w:rPr>
          <w:sz w:val="28"/>
        </w:rPr>
        <w:t>КНИГА УЧЕТА</w:t>
      </w:r>
    </w:p>
    <w:p w:rsidR="00DF4C8C" w:rsidRDefault="00DF4C8C" w:rsidP="00DF4C8C">
      <w:pPr>
        <w:spacing w:line="227" w:lineRule="auto"/>
        <w:ind w:right="60"/>
        <w:jc w:val="center"/>
        <w:rPr>
          <w:sz w:val="28"/>
        </w:rPr>
      </w:pPr>
      <w:r>
        <w:rPr>
          <w:sz w:val="28"/>
        </w:rPr>
        <w:t>МОГИЛ (ИЛИ) НАДМОГИЛЬНЫХ СООРУЖЕНИЙ (НАДГРОБИЙ),</w:t>
      </w:r>
    </w:p>
    <w:p w:rsidR="00DF4C8C" w:rsidRDefault="00DF4C8C" w:rsidP="00DF4C8C">
      <w:pPr>
        <w:spacing w:line="229" w:lineRule="auto"/>
        <w:ind w:right="60"/>
        <w:jc w:val="center"/>
        <w:rPr>
          <w:sz w:val="28"/>
        </w:rPr>
      </w:pPr>
      <w:r>
        <w:rPr>
          <w:sz w:val="28"/>
        </w:rPr>
        <w:t>СОДЕРЖАНИЕ КОТОРЫХ НЕ ОСУЩЕСТВЛЯЕТСЯ</w:t>
      </w:r>
    </w:p>
    <w:p w:rsidR="00DF4C8C" w:rsidRDefault="00DF4C8C" w:rsidP="00DF4C8C">
      <w:pPr>
        <w:spacing w:line="292" w:lineRule="exact"/>
      </w:pPr>
    </w:p>
    <w:tbl>
      <w:tblPr>
        <w:tblW w:w="1488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1420"/>
        <w:gridCol w:w="1380"/>
        <w:gridCol w:w="1280"/>
        <w:gridCol w:w="1020"/>
        <w:gridCol w:w="1420"/>
        <w:gridCol w:w="1420"/>
        <w:gridCol w:w="1560"/>
        <w:gridCol w:w="1120"/>
        <w:gridCol w:w="1520"/>
        <w:gridCol w:w="1320"/>
        <w:gridCol w:w="860"/>
      </w:tblGrid>
      <w:tr w:rsidR="00DF4C8C" w:rsidTr="00502E40">
        <w:trPr>
          <w:trHeight w:val="231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218" w:lineRule="exact"/>
              <w:jc w:val="center"/>
            </w:pPr>
            <w:r>
              <w:t>№</w:t>
            </w:r>
          </w:p>
          <w:p w:rsidR="00DF4C8C" w:rsidRDefault="00DF4C8C" w:rsidP="00502E40">
            <w:pPr>
              <w:spacing w:line="218" w:lineRule="exact"/>
              <w:jc w:val="center"/>
              <w:rPr>
                <w:sz w:val="19"/>
              </w:rPr>
            </w:pPr>
            <w:r>
              <w:rPr>
                <w:w w:val="96"/>
              </w:rPr>
              <w:t>п/п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218" w:lineRule="exact"/>
              <w:jc w:val="center"/>
            </w:pPr>
            <w:r>
              <w:t>Номер,</w:t>
            </w:r>
          </w:p>
          <w:p w:rsidR="00DF4C8C" w:rsidRDefault="00DF4C8C" w:rsidP="00502E40">
            <w:pPr>
              <w:spacing w:line="218" w:lineRule="exact"/>
              <w:jc w:val="center"/>
            </w:pPr>
            <w:r>
              <w:t>указанный в</w:t>
            </w:r>
          </w:p>
          <w:p w:rsidR="00DF4C8C" w:rsidRDefault="00DF4C8C" w:rsidP="00502E40">
            <w:pPr>
              <w:spacing w:line="218" w:lineRule="exact"/>
              <w:jc w:val="center"/>
              <w:rPr>
                <w:w w:val="95"/>
              </w:rPr>
            </w:pPr>
            <w:r>
              <w:rPr>
                <w:w w:val="95"/>
              </w:rPr>
              <w:t>книге</w:t>
            </w:r>
          </w:p>
          <w:p w:rsidR="00DF4C8C" w:rsidRDefault="00DF4C8C" w:rsidP="00502E40">
            <w:pPr>
              <w:spacing w:line="218" w:lineRule="exact"/>
              <w:jc w:val="center"/>
              <w:rPr>
                <w:w w:val="97"/>
              </w:rPr>
            </w:pPr>
            <w:r>
              <w:rPr>
                <w:w w:val="97"/>
              </w:rPr>
              <w:t>захоронений</w:t>
            </w:r>
          </w:p>
          <w:p w:rsidR="00DF4C8C" w:rsidRDefault="00DF4C8C" w:rsidP="00502E40">
            <w:pPr>
              <w:spacing w:line="219" w:lineRule="exact"/>
              <w:jc w:val="center"/>
              <w:rPr>
                <w:w w:val="98"/>
              </w:rPr>
            </w:pPr>
            <w:r>
              <w:rPr>
                <w:w w:val="98"/>
              </w:rPr>
              <w:t>(захоронений</w:t>
            </w:r>
          </w:p>
          <w:p w:rsidR="00DF4C8C" w:rsidRDefault="00DF4C8C" w:rsidP="00502E40">
            <w:pPr>
              <w:spacing w:line="220" w:lineRule="exact"/>
              <w:jc w:val="center"/>
              <w:rPr>
                <w:sz w:val="19"/>
              </w:rPr>
            </w:pPr>
            <w:r>
              <w:rPr>
                <w:w w:val="99"/>
              </w:rPr>
              <w:t>урн с прахом)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218" w:lineRule="exact"/>
              <w:jc w:val="center"/>
              <w:rPr>
                <w:w w:val="99"/>
              </w:rPr>
            </w:pPr>
            <w:r>
              <w:rPr>
                <w:w w:val="99"/>
              </w:rPr>
              <w:t>Номер</w:t>
            </w:r>
          </w:p>
          <w:p w:rsidR="00DF4C8C" w:rsidRDefault="00DF4C8C" w:rsidP="00502E40">
            <w:pPr>
              <w:spacing w:line="218" w:lineRule="exact"/>
              <w:jc w:val="center"/>
              <w:rPr>
                <w:w w:val="98"/>
              </w:rPr>
            </w:pPr>
            <w:r>
              <w:rPr>
                <w:w w:val="98"/>
              </w:rPr>
              <w:t>захоронения,</w:t>
            </w:r>
          </w:p>
          <w:p w:rsidR="00DF4C8C" w:rsidRDefault="00DF4C8C" w:rsidP="00502E40">
            <w:pPr>
              <w:spacing w:line="218" w:lineRule="exact"/>
              <w:jc w:val="center"/>
              <w:rPr>
                <w:w w:val="98"/>
              </w:rPr>
            </w:pPr>
            <w:r>
              <w:rPr>
                <w:w w:val="98"/>
              </w:rPr>
              <w:t>указанный на</w:t>
            </w:r>
          </w:p>
          <w:p w:rsidR="00DF4C8C" w:rsidRDefault="00DF4C8C" w:rsidP="00502E40">
            <w:pPr>
              <w:spacing w:line="218" w:lineRule="exact"/>
              <w:jc w:val="center"/>
              <w:rPr>
                <w:w w:val="99"/>
              </w:rPr>
            </w:pPr>
            <w:r>
              <w:rPr>
                <w:w w:val="99"/>
              </w:rPr>
              <w:t>регистрацион</w:t>
            </w:r>
          </w:p>
          <w:p w:rsidR="00DF4C8C" w:rsidRDefault="00DF4C8C" w:rsidP="00502E40">
            <w:pPr>
              <w:spacing w:line="219" w:lineRule="exact"/>
              <w:jc w:val="center"/>
              <w:rPr>
                <w:w w:val="97"/>
              </w:rPr>
            </w:pPr>
            <w:r>
              <w:rPr>
                <w:w w:val="97"/>
              </w:rPr>
              <w:t>ном знаке</w:t>
            </w:r>
          </w:p>
          <w:p w:rsidR="00DF4C8C" w:rsidRDefault="00DF4C8C" w:rsidP="00502E40">
            <w:pPr>
              <w:spacing w:line="220" w:lineRule="exact"/>
              <w:jc w:val="center"/>
              <w:rPr>
                <w:sz w:val="19"/>
              </w:rPr>
            </w:pPr>
            <w:r>
              <w:rPr>
                <w:w w:val="99"/>
              </w:rPr>
              <w:t>захоронения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218" w:lineRule="exact"/>
              <w:jc w:val="center"/>
              <w:rPr>
                <w:w w:val="99"/>
              </w:rPr>
            </w:pPr>
            <w:r>
              <w:rPr>
                <w:w w:val="99"/>
              </w:rPr>
              <w:t>Данные</w:t>
            </w:r>
          </w:p>
          <w:p w:rsidR="00DF4C8C" w:rsidRDefault="00DF4C8C" w:rsidP="00502E40">
            <w:pPr>
              <w:spacing w:line="218" w:lineRule="exact"/>
              <w:jc w:val="center"/>
              <w:rPr>
                <w:w w:val="98"/>
              </w:rPr>
            </w:pPr>
            <w:r>
              <w:rPr>
                <w:w w:val="98"/>
              </w:rPr>
              <w:t>захороненн</w:t>
            </w:r>
          </w:p>
          <w:p w:rsidR="00DF4C8C" w:rsidRDefault="00DF4C8C" w:rsidP="00502E40">
            <w:pPr>
              <w:spacing w:line="218" w:lineRule="exact"/>
              <w:jc w:val="center"/>
              <w:rPr>
                <w:w w:val="99"/>
              </w:rPr>
            </w:pPr>
            <w:r>
              <w:rPr>
                <w:w w:val="99"/>
              </w:rPr>
              <w:t>ого: ФИО,</w:t>
            </w:r>
          </w:p>
          <w:p w:rsidR="00DF4C8C" w:rsidRDefault="00DF4C8C" w:rsidP="00502E40">
            <w:pPr>
              <w:spacing w:line="218" w:lineRule="exact"/>
              <w:jc w:val="center"/>
              <w:rPr>
                <w:w w:val="98"/>
              </w:rPr>
            </w:pPr>
            <w:r>
              <w:rPr>
                <w:w w:val="98"/>
              </w:rPr>
              <w:t>дата</w:t>
            </w:r>
          </w:p>
          <w:p w:rsidR="00DF4C8C" w:rsidRDefault="00DF4C8C" w:rsidP="00502E40">
            <w:pPr>
              <w:spacing w:line="219" w:lineRule="exact"/>
              <w:jc w:val="center"/>
              <w:rPr>
                <w:w w:val="97"/>
              </w:rPr>
            </w:pPr>
            <w:r>
              <w:rPr>
                <w:w w:val="97"/>
              </w:rPr>
              <w:t>рождения –</w:t>
            </w:r>
          </w:p>
          <w:p w:rsidR="00DF4C8C" w:rsidRDefault="00DF4C8C" w:rsidP="00502E40">
            <w:pPr>
              <w:spacing w:line="220" w:lineRule="exact"/>
              <w:jc w:val="center"/>
              <w:rPr>
                <w:sz w:val="19"/>
              </w:rPr>
            </w:pPr>
            <w:r>
              <w:rPr>
                <w:w w:val="98"/>
              </w:rPr>
              <w:t>дата смерти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218" w:lineRule="exact"/>
              <w:jc w:val="center"/>
              <w:rPr>
                <w:w w:val="94"/>
              </w:rPr>
            </w:pPr>
            <w:r>
              <w:rPr>
                <w:w w:val="94"/>
              </w:rPr>
              <w:t>№</w:t>
            </w:r>
          </w:p>
          <w:p w:rsidR="00DF4C8C" w:rsidRDefault="00DF4C8C" w:rsidP="00502E40">
            <w:pPr>
              <w:spacing w:line="218" w:lineRule="exact"/>
              <w:jc w:val="center"/>
              <w:rPr>
                <w:w w:val="99"/>
              </w:rPr>
            </w:pPr>
            <w:r>
              <w:rPr>
                <w:w w:val="99"/>
              </w:rPr>
              <w:t>сектора,</w:t>
            </w:r>
          </w:p>
          <w:p w:rsidR="00DF4C8C" w:rsidRDefault="00DF4C8C" w:rsidP="00502E40">
            <w:pPr>
              <w:spacing w:line="218" w:lineRule="exact"/>
              <w:jc w:val="center"/>
              <w:rPr>
                <w:w w:val="96"/>
              </w:rPr>
            </w:pPr>
            <w:r>
              <w:rPr>
                <w:w w:val="96"/>
              </w:rPr>
              <w:t>ряда,</w:t>
            </w:r>
          </w:p>
          <w:p w:rsidR="00DF4C8C" w:rsidRDefault="00DF4C8C" w:rsidP="00502E40">
            <w:pPr>
              <w:spacing w:line="219" w:lineRule="exact"/>
              <w:jc w:val="center"/>
              <w:rPr>
                <w:sz w:val="19"/>
              </w:rPr>
            </w:pPr>
            <w:r>
              <w:t>участка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Вид</w:t>
            </w:r>
          </w:p>
          <w:p w:rsidR="00DF4C8C" w:rsidRDefault="00DF4C8C" w:rsidP="00502E40">
            <w:pPr>
              <w:spacing w:line="218" w:lineRule="exact"/>
              <w:jc w:val="center"/>
              <w:rPr>
                <w:w w:val="99"/>
              </w:rPr>
            </w:pPr>
            <w:r>
              <w:rPr>
                <w:w w:val="99"/>
              </w:rPr>
              <w:t>захоронения</w:t>
            </w:r>
          </w:p>
          <w:p w:rsidR="00DF4C8C" w:rsidRDefault="00DF4C8C" w:rsidP="00502E40">
            <w:pPr>
              <w:spacing w:line="218" w:lineRule="exact"/>
              <w:jc w:val="center"/>
              <w:rPr>
                <w:w w:val="99"/>
              </w:rPr>
            </w:pPr>
            <w:r>
              <w:rPr>
                <w:w w:val="99"/>
              </w:rPr>
              <w:t>(родственное,</w:t>
            </w:r>
          </w:p>
          <w:p w:rsidR="00DF4C8C" w:rsidRDefault="00DF4C8C" w:rsidP="00502E40">
            <w:pPr>
              <w:spacing w:line="218" w:lineRule="exact"/>
              <w:jc w:val="center"/>
            </w:pPr>
            <w:r>
              <w:t>семейное,</w:t>
            </w:r>
          </w:p>
          <w:p w:rsidR="00DF4C8C" w:rsidRDefault="00DF4C8C" w:rsidP="00502E40">
            <w:pPr>
              <w:spacing w:line="218" w:lineRule="exact"/>
              <w:jc w:val="center"/>
              <w:rPr>
                <w:w w:val="98"/>
              </w:rPr>
            </w:pPr>
            <w:r>
              <w:rPr>
                <w:w w:val="98"/>
              </w:rPr>
              <w:t>почетное,</w:t>
            </w:r>
          </w:p>
          <w:p w:rsidR="00DF4C8C" w:rsidRDefault="00DF4C8C" w:rsidP="00502E40">
            <w:pPr>
              <w:spacing w:line="219" w:lineRule="exact"/>
              <w:jc w:val="center"/>
              <w:rPr>
                <w:w w:val="98"/>
              </w:rPr>
            </w:pPr>
            <w:r>
              <w:rPr>
                <w:w w:val="98"/>
              </w:rPr>
              <w:t>воинское,</w:t>
            </w:r>
          </w:p>
          <w:p w:rsidR="00DF4C8C" w:rsidRDefault="00DF4C8C" w:rsidP="00502E40">
            <w:pPr>
              <w:spacing w:line="220" w:lineRule="exact"/>
              <w:jc w:val="center"/>
              <w:rPr>
                <w:w w:val="97"/>
              </w:rPr>
            </w:pPr>
            <w:r>
              <w:rPr>
                <w:w w:val="97"/>
              </w:rPr>
              <w:t>братское,</w:t>
            </w:r>
          </w:p>
          <w:p w:rsidR="00DF4C8C" w:rsidRDefault="00DF4C8C" w:rsidP="00502E40">
            <w:pPr>
              <w:spacing w:line="219" w:lineRule="exact"/>
              <w:jc w:val="center"/>
              <w:rPr>
                <w:w w:val="99"/>
              </w:rPr>
            </w:pPr>
            <w:r>
              <w:rPr>
                <w:w w:val="99"/>
              </w:rPr>
              <w:t>общее)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218" w:lineRule="exact"/>
              <w:jc w:val="center"/>
            </w:pPr>
            <w:r>
              <w:t>Размер места</w:t>
            </w:r>
          </w:p>
          <w:p w:rsidR="00DF4C8C" w:rsidRDefault="00DF4C8C" w:rsidP="00502E40">
            <w:pPr>
              <w:spacing w:line="218" w:lineRule="exact"/>
              <w:jc w:val="center"/>
              <w:rPr>
                <w:w w:val="99"/>
              </w:rPr>
            </w:pPr>
            <w:r>
              <w:rPr>
                <w:w w:val="99"/>
              </w:rPr>
              <w:t>захоронения</w:t>
            </w:r>
          </w:p>
          <w:p w:rsidR="00DF4C8C" w:rsidRDefault="00DF4C8C" w:rsidP="00502E40">
            <w:pPr>
              <w:spacing w:line="218" w:lineRule="exact"/>
              <w:jc w:val="center"/>
              <w:rPr>
                <w:w w:val="97"/>
              </w:rPr>
            </w:pPr>
            <w:r>
              <w:rPr>
                <w:w w:val="97"/>
              </w:rPr>
              <w:t>(ширина х</w:t>
            </w:r>
          </w:p>
          <w:p w:rsidR="00DF4C8C" w:rsidRDefault="00DF4C8C" w:rsidP="00502E40">
            <w:pPr>
              <w:spacing w:line="219" w:lineRule="exact"/>
              <w:jc w:val="center"/>
              <w:rPr>
                <w:sz w:val="19"/>
              </w:rPr>
            </w:pPr>
            <w:r>
              <w:rPr>
                <w:w w:val="99"/>
              </w:rPr>
              <w:t>длина), м х м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  <w:jc w:val="center"/>
            </w:pPr>
            <w:r>
              <w:t>Наличие</w:t>
            </w:r>
          </w:p>
          <w:p w:rsidR="00DF4C8C" w:rsidRDefault="00DF4C8C" w:rsidP="00502E40">
            <w:pPr>
              <w:spacing w:line="218" w:lineRule="exact"/>
              <w:jc w:val="center"/>
              <w:rPr>
                <w:w w:val="99"/>
              </w:rPr>
            </w:pPr>
            <w:r>
              <w:rPr>
                <w:w w:val="99"/>
              </w:rPr>
              <w:t>надмогильных</w:t>
            </w:r>
          </w:p>
          <w:p w:rsidR="00DF4C8C" w:rsidRDefault="00DF4C8C" w:rsidP="00502E40">
            <w:pPr>
              <w:spacing w:line="218" w:lineRule="exact"/>
              <w:jc w:val="center"/>
            </w:pPr>
            <w:r>
              <w:t>сооружений</w:t>
            </w:r>
          </w:p>
          <w:p w:rsidR="00DF4C8C" w:rsidRDefault="00DF4C8C" w:rsidP="00502E40">
            <w:pPr>
              <w:spacing w:line="218" w:lineRule="exact"/>
              <w:jc w:val="center"/>
            </w:pPr>
            <w:r>
              <w:t>(памятники,</w:t>
            </w:r>
          </w:p>
          <w:p w:rsidR="00DF4C8C" w:rsidRDefault="00DF4C8C" w:rsidP="00502E40">
            <w:pPr>
              <w:spacing w:line="218" w:lineRule="exact"/>
              <w:jc w:val="center"/>
              <w:rPr>
                <w:w w:val="96"/>
              </w:rPr>
            </w:pPr>
            <w:r>
              <w:rPr>
                <w:w w:val="96"/>
              </w:rPr>
              <w:t>цоколи,</w:t>
            </w:r>
          </w:p>
          <w:p w:rsidR="00DF4C8C" w:rsidRDefault="00DF4C8C" w:rsidP="00502E40">
            <w:pPr>
              <w:spacing w:line="219" w:lineRule="exact"/>
              <w:jc w:val="center"/>
            </w:pPr>
            <w:r>
              <w:t>ограды,</w:t>
            </w:r>
          </w:p>
          <w:p w:rsidR="00DF4C8C" w:rsidRDefault="00DF4C8C" w:rsidP="00502E40">
            <w:pPr>
              <w:spacing w:line="220" w:lineRule="exact"/>
              <w:jc w:val="center"/>
            </w:pPr>
            <w:r>
              <w:t>трафареты,</w:t>
            </w:r>
          </w:p>
          <w:p w:rsidR="00DF4C8C" w:rsidRDefault="00DF4C8C" w:rsidP="00502E40">
            <w:pPr>
              <w:spacing w:line="219" w:lineRule="exact"/>
              <w:jc w:val="center"/>
            </w:pPr>
            <w:r>
              <w:rPr>
                <w:w w:val="97"/>
              </w:rPr>
              <w:t>кресты и т.п.)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218" w:lineRule="exact"/>
              <w:jc w:val="center"/>
              <w:rPr>
                <w:w w:val="99"/>
              </w:rPr>
            </w:pPr>
            <w:r>
              <w:rPr>
                <w:w w:val="99"/>
              </w:rPr>
              <w:t>Дата</w:t>
            </w:r>
          </w:p>
          <w:p w:rsidR="00DF4C8C" w:rsidRDefault="00DF4C8C" w:rsidP="00502E40">
            <w:pPr>
              <w:spacing w:line="218" w:lineRule="exact"/>
              <w:jc w:val="center"/>
            </w:pPr>
            <w:r>
              <w:t>установки</w:t>
            </w:r>
          </w:p>
          <w:p w:rsidR="00DF4C8C" w:rsidRDefault="00DF4C8C" w:rsidP="00502E40">
            <w:pPr>
              <w:spacing w:line="218" w:lineRule="exact"/>
              <w:jc w:val="center"/>
              <w:rPr>
                <w:sz w:val="19"/>
              </w:rPr>
            </w:pPr>
            <w:r>
              <w:rPr>
                <w:w w:val="99"/>
              </w:rPr>
              <w:t>трафарета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224" w:lineRule="exact"/>
              <w:jc w:val="center"/>
              <w:rPr>
                <w:w w:val="99"/>
              </w:rPr>
            </w:pPr>
            <w:r>
              <w:rPr>
                <w:w w:val="99"/>
              </w:rPr>
              <w:t>Сведения о</w:t>
            </w:r>
          </w:p>
          <w:p w:rsidR="00DF4C8C" w:rsidRDefault="00DF4C8C" w:rsidP="00502E40">
            <w:pPr>
              <w:spacing w:line="218" w:lineRule="exact"/>
              <w:jc w:val="center"/>
              <w:rPr>
                <w:w w:val="97"/>
              </w:rPr>
            </w:pPr>
            <w:r>
              <w:rPr>
                <w:w w:val="97"/>
              </w:rPr>
              <w:t>лице,</w:t>
            </w:r>
          </w:p>
          <w:p w:rsidR="00DF4C8C" w:rsidRDefault="00DF4C8C" w:rsidP="00502E40">
            <w:pPr>
              <w:spacing w:line="218" w:lineRule="exact"/>
              <w:jc w:val="center"/>
              <w:rPr>
                <w:w w:val="99"/>
              </w:rPr>
            </w:pPr>
            <w:r>
              <w:rPr>
                <w:w w:val="99"/>
              </w:rPr>
              <w:t>ответсвенном</w:t>
            </w:r>
          </w:p>
          <w:p w:rsidR="00DF4C8C" w:rsidRDefault="00DF4C8C" w:rsidP="00502E40">
            <w:pPr>
              <w:spacing w:line="218" w:lineRule="exact"/>
              <w:jc w:val="center"/>
              <w:rPr>
                <w:w w:val="99"/>
              </w:rPr>
            </w:pPr>
            <w:r>
              <w:rPr>
                <w:w w:val="99"/>
              </w:rPr>
              <w:t>за захоронение</w:t>
            </w:r>
          </w:p>
          <w:p w:rsidR="00DF4C8C" w:rsidRDefault="00DF4C8C" w:rsidP="00502E40">
            <w:pPr>
              <w:spacing w:line="218" w:lineRule="exact"/>
              <w:jc w:val="center"/>
              <w:rPr>
                <w:w w:val="97"/>
              </w:rPr>
            </w:pPr>
            <w:r>
              <w:rPr>
                <w:w w:val="97"/>
              </w:rPr>
              <w:t>либо ином</w:t>
            </w:r>
          </w:p>
          <w:p w:rsidR="00DF4C8C" w:rsidRDefault="00DF4C8C" w:rsidP="00502E40">
            <w:pPr>
              <w:spacing w:line="218" w:lineRule="exact"/>
              <w:jc w:val="center"/>
              <w:rPr>
                <w:w w:val="97"/>
              </w:rPr>
            </w:pPr>
            <w:r>
              <w:rPr>
                <w:w w:val="97"/>
              </w:rPr>
              <w:t>лице,</w:t>
            </w:r>
          </w:p>
          <w:p w:rsidR="00DF4C8C" w:rsidRDefault="00DF4C8C" w:rsidP="00502E40">
            <w:pPr>
              <w:spacing w:line="218" w:lineRule="exact"/>
              <w:jc w:val="center"/>
              <w:rPr>
                <w:w w:val="98"/>
              </w:rPr>
            </w:pPr>
            <w:r>
              <w:rPr>
                <w:w w:val="98"/>
              </w:rPr>
              <w:t>ухаживающем</w:t>
            </w:r>
          </w:p>
          <w:p w:rsidR="00DF4C8C" w:rsidRDefault="00DF4C8C" w:rsidP="00502E40">
            <w:pPr>
              <w:spacing w:line="218" w:lineRule="exact"/>
              <w:jc w:val="center"/>
              <w:rPr>
                <w:w w:val="95"/>
              </w:rPr>
            </w:pPr>
            <w:r>
              <w:rPr>
                <w:w w:val="95"/>
              </w:rPr>
              <w:t>за</w:t>
            </w:r>
          </w:p>
          <w:p w:rsidR="00DF4C8C" w:rsidRDefault="00DF4C8C" w:rsidP="00502E40">
            <w:pPr>
              <w:spacing w:line="219" w:lineRule="exact"/>
              <w:jc w:val="center"/>
              <w:rPr>
                <w:w w:val="99"/>
              </w:rPr>
            </w:pPr>
            <w:r>
              <w:rPr>
                <w:w w:val="98"/>
              </w:rPr>
              <w:t>захоронением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218" w:lineRule="exact"/>
              <w:jc w:val="center"/>
            </w:pPr>
            <w:r>
              <w:t>Принятие</w:t>
            </w:r>
          </w:p>
          <w:p w:rsidR="00DF4C8C" w:rsidRDefault="00DF4C8C" w:rsidP="00502E40">
            <w:pPr>
              <w:spacing w:line="218" w:lineRule="exact"/>
              <w:jc w:val="center"/>
              <w:rPr>
                <w:w w:val="99"/>
              </w:rPr>
            </w:pPr>
            <w:r>
              <w:rPr>
                <w:w w:val="99"/>
              </w:rPr>
              <w:t>решения о</w:t>
            </w:r>
          </w:p>
          <w:p w:rsidR="00DF4C8C" w:rsidRDefault="00DF4C8C" w:rsidP="00502E40">
            <w:pPr>
              <w:spacing w:line="218" w:lineRule="exact"/>
              <w:jc w:val="center"/>
              <w:rPr>
                <w:w w:val="99"/>
              </w:rPr>
            </w:pPr>
            <w:r>
              <w:rPr>
                <w:w w:val="99"/>
              </w:rPr>
              <w:t>повторном</w:t>
            </w:r>
          </w:p>
          <w:p w:rsidR="00DF4C8C" w:rsidRDefault="00DF4C8C" w:rsidP="00502E40">
            <w:pPr>
              <w:spacing w:line="218" w:lineRule="exact"/>
              <w:jc w:val="center"/>
            </w:pPr>
            <w:r>
              <w:t>использо-</w:t>
            </w:r>
          </w:p>
          <w:p w:rsidR="00DF4C8C" w:rsidRDefault="00DF4C8C" w:rsidP="00502E40">
            <w:pPr>
              <w:spacing w:line="219" w:lineRule="exact"/>
              <w:jc w:val="center"/>
              <w:rPr>
                <w:w w:val="99"/>
              </w:rPr>
            </w:pPr>
            <w:r>
              <w:rPr>
                <w:w w:val="99"/>
              </w:rPr>
              <w:t>вании</w:t>
            </w:r>
          </w:p>
          <w:p w:rsidR="00DF4C8C" w:rsidRDefault="00DF4C8C" w:rsidP="00502E40">
            <w:pPr>
              <w:spacing w:line="220" w:lineRule="exact"/>
              <w:jc w:val="center"/>
              <w:rPr>
                <w:sz w:val="19"/>
              </w:rPr>
            </w:pPr>
            <w:r>
              <w:rPr>
                <w:w w:val="98"/>
              </w:rPr>
              <w:t>участка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218" w:lineRule="exact"/>
              <w:jc w:val="center"/>
              <w:rPr>
                <w:w w:val="97"/>
              </w:rPr>
            </w:pPr>
            <w:r>
              <w:rPr>
                <w:w w:val="97"/>
              </w:rPr>
              <w:t>Приме-</w:t>
            </w:r>
          </w:p>
          <w:p w:rsidR="00DF4C8C" w:rsidRDefault="00DF4C8C" w:rsidP="00502E40">
            <w:pPr>
              <w:spacing w:line="218" w:lineRule="exact"/>
              <w:jc w:val="center"/>
              <w:rPr>
                <w:sz w:val="19"/>
              </w:rPr>
            </w:pPr>
            <w:r>
              <w:t>чание</w:t>
            </w:r>
          </w:p>
        </w:tc>
      </w:tr>
      <w:tr w:rsidR="00DF4C8C" w:rsidTr="00502E40">
        <w:trPr>
          <w:trHeight w:val="29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</w:tr>
      <w:tr w:rsidR="00DF4C8C" w:rsidTr="00502E40">
        <w:trPr>
          <w:trHeight w:val="29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</w:tr>
      <w:tr w:rsidR="00DF4C8C" w:rsidTr="00502E40">
        <w:trPr>
          <w:trHeight w:val="29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</w:tr>
      <w:tr w:rsidR="00DF4C8C" w:rsidTr="00502E40">
        <w:trPr>
          <w:trHeight w:val="29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</w:tr>
      <w:tr w:rsidR="00DF4C8C" w:rsidTr="00502E40">
        <w:trPr>
          <w:trHeight w:val="29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4C8C" w:rsidRDefault="00DF4C8C" w:rsidP="00502E40">
            <w:pPr>
              <w:spacing w:line="0" w:lineRule="atLeast"/>
            </w:pPr>
          </w:p>
        </w:tc>
      </w:tr>
    </w:tbl>
    <w:p w:rsidR="00DF4C8C" w:rsidRDefault="00DF4C8C" w:rsidP="00DF4C8C">
      <w:pPr>
        <w:spacing w:line="288" w:lineRule="exact"/>
      </w:pPr>
    </w:p>
    <w:p w:rsidR="00DF4C8C" w:rsidRDefault="00DF4C8C" w:rsidP="00DF4C8C">
      <w:pPr>
        <w:numPr>
          <w:ilvl w:val="0"/>
          <w:numId w:val="8"/>
        </w:numPr>
        <w:tabs>
          <w:tab w:val="left" w:pos="1000"/>
        </w:tabs>
        <w:spacing w:line="0" w:lineRule="atLeast"/>
        <w:ind w:left="1000" w:hanging="179"/>
      </w:pPr>
      <w:r>
        <w:t>Указываются данные захороненного при их наличии, при отсутствии ставится прочерк.</w:t>
      </w:r>
    </w:p>
    <w:p w:rsidR="00DF4C8C" w:rsidRDefault="00DF4C8C" w:rsidP="00DF4C8C">
      <w:pPr>
        <w:numPr>
          <w:ilvl w:val="0"/>
          <w:numId w:val="9"/>
        </w:numPr>
        <w:tabs>
          <w:tab w:val="left" w:pos="1120"/>
        </w:tabs>
        <w:spacing w:line="227" w:lineRule="auto"/>
        <w:ind w:left="1120" w:hanging="299"/>
      </w:pPr>
      <w:r>
        <w:t>Указывается регистрационный номер захоронения при его наличии, при отсутствии ставится прочерк.</w:t>
      </w:r>
    </w:p>
    <w:p w:rsidR="005079C2" w:rsidRDefault="005079C2" w:rsidP="005079C2">
      <w:pPr>
        <w:tabs>
          <w:tab w:val="left" w:pos="1120"/>
        </w:tabs>
        <w:spacing w:line="227" w:lineRule="auto"/>
      </w:pPr>
    </w:p>
    <w:p w:rsidR="005079C2" w:rsidRDefault="005079C2" w:rsidP="005079C2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Начальник организационно-</w:t>
      </w:r>
    </w:p>
    <w:p w:rsidR="005079C2" w:rsidRDefault="005079C2" w:rsidP="005079C2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производственного отдела                                                                                                                      С.М. Гаджимурадова</w:t>
      </w:r>
    </w:p>
    <w:p w:rsidR="005079C2" w:rsidRPr="00EC024C" w:rsidRDefault="005079C2" w:rsidP="005079C2">
      <w:pPr>
        <w:tabs>
          <w:tab w:val="left" w:pos="1120"/>
        </w:tabs>
        <w:spacing w:line="227" w:lineRule="auto"/>
        <w:sectPr w:rsidR="005079C2" w:rsidRPr="00EC024C">
          <w:pgSz w:w="16840" w:h="11906" w:orient="landscape"/>
          <w:pgMar w:top="1123" w:right="958" w:bottom="1155" w:left="1020" w:header="0" w:footer="0" w:gutter="0"/>
          <w:cols w:space="0" w:equalWidth="0">
            <w:col w:w="14860"/>
          </w:cols>
          <w:docGrid w:linePitch="360"/>
        </w:sectPr>
      </w:pPr>
    </w:p>
    <w:p w:rsidR="00DF4C8C" w:rsidRDefault="00DF4C8C" w:rsidP="00DF4C8C">
      <w:pPr>
        <w:spacing w:line="0" w:lineRule="atLeast"/>
        <w:ind w:left="5103"/>
        <w:jc w:val="center"/>
        <w:rPr>
          <w:sz w:val="28"/>
        </w:rPr>
      </w:pPr>
      <w:r>
        <w:rPr>
          <w:sz w:val="28"/>
        </w:rPr>
        <w:lastRenderedPageBreak/>
        <w:t>Приложение № 4</w:t>
      </w:r>
    </w:p>
    <w:p w:rsidR="00DF4C8C" w:rsidRPr="00DF4C8C" w:rsidRDefault="00DF4C8C" w:rsidP="00DF4C8C">
      <w:pPr>
        <w:spacing w:line="0" w:lineRule="atLeast"/>
        <w:ind w:left="5103"/>
        <w:jc w:val="center"/>
        <w:rPr>
          <w:sz w:val="28"/>
        </w:rPr>
      </w:pPr>
      <w:r w:rsidRPr="00DF4C8C">
        <w:rPr>
          <w:sz w:val="28"/>
        </w:rPr>
        <w:t>к Порядку проведения инвентаризации</w:t>
      </w:r>
      <w:r>
        <w:rPr>
          <w:sz w:val="28"/>
        </w:rPr>
        <w:t xml:space="preserve"> </w:t>
      </w:r>
      <w:r w:rsidRPr="00DF4C8C">
        <w:rPr>
          <w:sz w:val="28"/>
        </w:rPr>
        <w:t>захоронений, произведенных на</w:t>
      </w:r>
      <w:r>
        <w:rPr>
          <w:sz w:val="28"/>
        </w:rPr>
        <w:t xml:space="preserve"> </w:t>
      </w:r>
      <w:r w:rsidRPr="00DF4C8C">
        <w:rPr>
          <w:sz w:val="28"/>
        </w:rPr>
        <w:t>территории общественных кладбищ</w:t>
      </w:r>
    </w:p>
    <w:p w:rsidR="00DF4C8C" w:rsidRPr="00DF4C8C" w:rsidRDefault="00DF4C8C" w:rsidP="00DF4C8C">
      <w:pPr>
        <w:spacing w:line="0" w:lineRule="atLeast"/>
        <w:ind w:left="5103"/>
        <w:jc w:val="center"/>
        <w:rPr>
          <w:sz w:val="28"/>
        </w:rPr>
      </w:pPr>
      <w:r w:rsidRPr="00DF4C8C">
        <w:rPr>
          <w:sz w:val="28"/>
        </w:rPr>
        <w:t>Крыловского сельского поселения</w:t>
      </w:r>
    </w:p>
    <w:p w:rsidR="00DF4C8C" w:rsidRPr="00DF4C8C" w:rsidRDefault="00DF4C8C" w:rsidP="00DF4C8C">
      <w:pPr>
        <w:spacing w:line="0" w:lineRule="atLeast"/>
        <w:ind w:left="5103"/>
        <w:jc w:val="center"/>
        <w:rPr>
          <w:sz w:val="28"/>
        </w:rPr>
      </w:pPr>
      <w:r w:rsidRPr="00DF4C8C">
        <w:rPr>
          <w:sz w:val="28"/>
        </w:rPr>
        <w:t>Крыловского района</w:t>
      </w:r>
    </w:p>
    <w:p w:rsidR="004E1E80" w:rsidRPr="004E640B" w:rsidRDefault="004E1E80" w:rsidP="00DF4C8C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5103"/>
        <w:jc w:val="both"/>
        <w:textAlignment w:val="baseline"/>
        <w:rPr>
          <w:spacing w:val="2"/>
          <w:sz w:val="28"/>
          <w:szCs w:val="28"/>
        </w:rPr>
      </w:pPr>
    </w:p>
    <w:p w:rsidR="00DF4C8C" w:rsidRDefault="00DF4C8C" w:rsidP="00DF4C8C">
      <w:pPr>
        <w:jc w:val="center"/>
        <w:rPr>
          <w:sz w:val="28"/>
          <w:szCs w:val="28"/>
        </w:rPr>
      </w:pPr>
    </w:p>
    <w:p w:rsidR="00DF4C8C" w:rsidRDefault="00DF4C8C" w:rsidP="00DF4C8C">
      <w:pPr>
        <w:jc w:val="center"/>
        <w:rPr>
          <w:sz w:val="28"/>
          <w:szCs w:val="28"/>
        </w:rPr>
      </w:pPr>
    </w:p>
    <w:p w:rsidR="00DF4C8C" w:rsidRDefault="00DF4C8C" w:rsidP="00DF4C8C">
      <w:pPr>
        <w:jc w:val="center"/>
        <w:rPr>
          <w:sz w:val="28"/>
          <w:szCs w:val="28"/>
        </w:rPr>
      </w:pPr>
    </w:p>
    <w:p w:rsidR="00DF4C8C" w:rsidRDefault="00DF4C8C" w:rsidP="00DF4C8C">
      <w:pPr>
        <w:jc w:val="center"/>
        <w:rPr>
          <w:sz w:val="28"/>
          <w:szCs w:val="28"/>
        </w:rPr>
      </w:pPr>
    </w:p>
    <w:p w:rsidR="00DF4C8C" w:rsidRDefault="00DF4C8C" w:rsidP="00DF4C8C">
      <w:pPr>
        <w:jc w:val="center"/>
        <w:rPr>
          <w:sz w:val="28"/>
          <w:szCs w:val="28"/>
        </w:rPr>
      </w:pPr>
    </w:p>
    <w:p w:rsidR="00DF4C8C" w:rsidRDefault="00DF4C8C" w:rsidP="00DF4C8C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ВЕДОМОСТЬ</w:t>
      </w:r>
    </w:p>
    <w:p w:rsidR="00DF4C8C" w:rsidRDefault="00DF4C8C" w:rsidP="00DF4C8C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результатов, выявленных в ходе инвентаризации</w:t>
      </w:r>
    </w:p>
    <w:p w:rsidR="00DF4C8C" w:rsidRDefault="00DF4C8C" w:rsidP="00DF4C8C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3402"/>
        <w:gridCol w:w="2845"/>
        <w:gridCol w:w="2683"/>
      </w:tblGrid>
      <w:tr w:rsidR="00DF4C8C" w:rsidTr="00DF4C8C">
        <w:trPr>
          <w:trHeight w:val="360"/>
        </w:trPr>
        <w:tc>
          <w:tcPr>
            <w:tcW w:w="817" w:type="dxa"/>
            <w:vMerge w:val="restart"/>
          </w:tcPr>
          <w:p w:rsidR="00DF4C8C" w:rsidRDefault="00DF4C8C" w:rsidP="0050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Merge w:val="restart"/>
          </w:tcPr>
          <w:p w:rsidR="00DF4C8C" w:rsidRDefault="00DF4C8C" w:rsidP="0050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захоронений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DF4C8C" w:rsidRDefault="00DF4C8C" w:rsidP="0050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Результат, выявленный инвентаризацией</w:t>
            </w:r>
          </w:p>
        </w:tc>
      </w:tr>
      <w:tr w:rsidR="00DF4C8C" w:rsidTr="00DF4C8C">
        <w:trPr>
          <w:trHeight w:val="285"/>
        </w:trPr>
        <w:tc>
          <w:tcPr>
            <w:tcW w:w="817" w:type="dxa"/>
            <w:vMerge/>
          </w:tcPr>
          <w:p w:rsidR="00DF4C8C" w:rsidRDefault="00DF4C8C" w:rsidP="0050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F4C8C" w:rsidRDefault="00DF4C8C" w:rsidP="0050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DF4C8C" w:rsidRDefault="00DF4C8C" w:rsidP="0050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DF4C8C" w:rsidRDefault="00DF4C8C" w:rsidP="0050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DF4C8C" w:rsidTr="00DF4C8C">
        <w:tc>
          <w:tcPr>
            <w:tcW w:w="817" w:type="dxa"/>
          </w:tcPr>
          <w:p w:rsidR="00DF4C8C" w:rsidRDefault="00DF4C8C" w:rsidP="0050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F4C8C" w:rsidRDefault="00DF4C8C" w:rsidP="0050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DF4C8C" w:rsidRDefault="00DF4C8C" w:rsidP="0050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DF4C8C" w:rsidRDefault="00DF4C8C" w:rsidP="0050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C8C" w:rsidTr="00DF4C8C">
        <w:tc>
          <w:tcPr>
            <w:tcW w:w="817" w:type="dxa"/>
          </w:tcPr>
          <w:p w:rsidR="00DF4C8C" w:rsidRDefault="00DF4C8C" w:rsidP="0050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F4C8C" w:rsidRDefault="00DF4C8C" w:rsidP="0050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DF4C8C" w:rsidRDefault="00DF4C8C" w:rsidP="0050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DF4C8C" w:rsidRDefault="00DF4C8C" w:rsidP="0050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C8C" w:rsidTr="00DF4C8C">
        <w:tc>
          <w:tcPr>
            <w:tcW w:w="817" w:type="dxa"/>
          </w:tcPr>
          <w:p w:rsidR="00DF4C8C" w:rsidRDefault="00DF4C8C" w:rsidP="0050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F4C8C" w:rsidRDefault="00DF4C8C" w:rsidP="0050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DF4C8C" w:rsidRDefault="00DF4C8C" w:rsidP="0050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DF4C8C" w:rsidRDefault="00DF4C8C" w:rsidP="0050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4C8C" w:rsidRPr="00EC024C" w:rsidRDefault="00DF4C8C" w:rsidP="00DF4C8C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:rsidR="00DF4C8C" w:rsidRDefault="00DF4C8C" w:rsidP="00DF4C8C">
      <w:pPr>
        <w:spacing w:line="0" w:lineRule="atLeast"/>
        <w:ind w:left="980"/>
        <w:rPr>
          <w:sz w:val="28"/>
        </w:rPr>
      </w:pPr>
      <w:r>
        <w:rPr>
          <w:sz w:val="28"/>
        </w:rPr>
        <w:t xml:space="preserve">Председатель комиссии                   </w:t>
      </w:r>
    </w:p>
    <w:p w:rsidR="00DF4C8C" w:rsidRDefault="00DF4C8C" w:rsidP="00DF4C8C">
      <w:pPr>
        <w:spacing w:line="0" w:lineRule="atLeast"/>
        <w:ind w:left="980"/>
        <w:rPr>
          <w:sz w:val="28"/>
        </w:rPr>
      </w:pPr>
      <w:r>
        <w:rPr>
          <w:sz w:val="28"/>
        </w:rPr>
        <w:t xml:space="preserve">                                       __________________________________________</w:t>
      </w:r>
    </w:p>
    <w:p w:rsidR="00DF4C8C" w:rsidRDefault="00DF4C8C" w:rsidP="00DF4C8C">
      <w:pPr>
        <w:spacing w:line="228" w:lineRule="auto"/>
        <w:ind w:left="4520"/>
        <w:rPr>
          <w:sz w:val="22"/>
        </w:rPr>
      </w:pPr>
      <w:r>
        <w:rPr>
          <w:sz w:val="22"/>
        </w:rPr>
        <w:t>(должность, подпись, расшифровка подписи)</w:t>
      </w:r>
    </w:p>
    <w:p w:rsidR="00DF4C8C" w:rsidRDefault="00DF4C8C" w:rsidP="00DF4C8C">
      <w:pPr>
        <w:tabs>
          <w:tab w:val="left" w:pos="3780"/>
        </w:tabs>
        <w:spacing w:line="226" w:lineRule="auto"/>
        <w:ind w:left="980"/>
        <w:rPr>
          <w:sz w:val="28"/>
        </w:rPr>
      </w:pPr>
      <w:r>
        <w:rPr>
          <w:sz w:val="28"/>
        </w:rPr>
        <w:t xml:space="preserve">Члены комиссии:  </w:t>
      </w:r>
    </w:p>
    <w:p w:rsidR="00DF4C8C" w:rsidRDefault="00DF4C8C" w:rsidP="00DF4C8C">
      <w:pPr>
        <w:tabs>
          <w:tab w:val="left" w:pos="3780"/>
        </w:tabs>
        <w:spacing w:line="226" w:lineRule="auto"/>
        <w:ind w:left="980"/>
        <w:rPr>
          <w:sz w:val="28"/>
        </w:rPr>
      </w:pPr>
      <w:r>
        <w:rPr>
          <w:sz w:val="28"/>
        </w:rPr>
        <w:t xml:space="preserve">                                       __________________________________________</w:t>
      </w:r>
    </w:p>
    <w:p w:rsidR="00DF4C8C" w:rsidRDefault="00DF4C8C" w:rsidP="00DF4C8C">
      <w:pPr>
        <w:spacing w:line="231" w:lineRule="auto"/>
        <w:ind w:left="4520"/>
        <w:rPr>
          <w:sz w:val="22"/>
        </w:rPr>
      </w:pPr>
      <w:r>
        <w:rPr>
          <w:sz w:val="22"/>
        </w:rPr>
        <w:t>(должность, подпись, расшифровка подписи)</w:t>
      </w:r>
    </w:p>
    <w:p w:rsidR="00DF4C8C" w:rsidRDefault="00DF4C8C" w:rsidP="00DF4C8C">
      <w:pPr>
        <w:spacing w:line="227" w:lineRule="auto"/>
        <w:ind w:left="3800"/>
        <w:rPr>
          <w:sz w:val="28"/>
        </w:rPr>
      </w:pPr>
      <w:r>
        <w:rPr>
          <w:sz w:val="28"/>
        </w:rPr>
        <w:t>_________________________________________</w:t>
      </w:r>
    </w:p>
    <w:p w:rsidR="00DF4C8C" w:rsidRDefault="00DF4C8C" w:rsidP="00DF4C8C">
      <w:pPr>
        <w:spacing w:line="228" w:lineRule="auto"/>
        <w:ind w:left="4520"/>
        <w:rPr>
          <w:sz w:val="22"/>
        </w:rPr>
      </w:pPr>
      <w:r>
        <w:rPr>
          <w:sz w:val="22"/>
        </w:rPr>
        <w:t>(должность, подпись, расшифровка подписи)</w:t>
      </w:r>
    </w:p>
    <w:p w:rsidR="00DF4C8C" w:rsidRDefault="00DF4C8C" w:rsidP="00DF4C8C">
      <w:pPr>
        <w:spacing w:line="229" w:lineRule="auto"/>
        <w:ind w:left="3800"/>
        <w:rPr>
          <w:sz w:val="28"/>
        </w:rPr>
      </w:pPr>
      <w:r>
        <w:rPr>
          <w:sz w:val="28"/>
        </w:rPr>
        <w:t>_________________________________________</w:t>
      </w:r>
    </w:p>
    <w:p w:rsidR="00DF4C8C" w:rsidRDefault="00DF4C8C" w:rsidP="00DF4C8C">
      <w:pPr>
        <w:spacing w:line="228" w:lineRule="auto"/>
        <w:ind w:left="4520"/>
        <w:rPr>
          <w:sz w:val="22"/>
        </w:rPr>
      </w:pPr>
      <w:r>
        <w:rPr>
          <w:sz w:val="22"/>
        </w:rPr>
        <w:t>(должность, подпись, расшифровка подписи)</w:t>
      </w:r>
    </w:p>
    <w:p w:rsidR="00DF4C8C" w:rsidRDefault="00DF4C8C" w:rsidP="00DF4C8C">
      <w:pPr>
        <w:spacing w:line="228" w:lineRule="auto"/>
        <w:ind w:left="4520"/>
        <w:rPr>
          <w:sz w:val="22"/>
        </w:rPr>
      </w:pPr>
    </w:p>
    <w:p w:rsidR="00DF4C8C" w:rsidRDefault="00DF4C8C" w:rsidP="00DF4C8C">
      <w:pPr>
        <w:spacing w:line="228" w:lineRule="auto"/>
        <w:ind w:left="4520"/>
        <w:rPr>
          <w:sz w:val="22"/>
        </w:rPr>
      </w:pPr>
    </w:p>
    <w:p w:rsidR="00DF4C8C" w:rsidRDefault="00DF4C8C" w:rsidP="00DF4C8C">
      <w:pPr>
        <w:spacing w:line="228" w:lineRule="auto"/>
        <w:ind w:left="4520"/>
        <w:rPr>
          <w:sz w:val="22"/>
        </w:rPr>
      </w:pPr>
    </w:p>
    <w:p w:rsidR="00DF4C8C" w:rsidRDefault="00DF4C8C" w:rsidP="00DF4C8C">
      <w:pPr>
        <w:spacing w:line="228" w:lineRule="auto"/>
        <w:ind w:left="4520"/>
        <w:rPr>
          <w:sz w:val="22"/>
        </w:rPr>
      </w:pPr>
    </w:p>
    <w:p w:rsidR="005079C2" w:rsidRDefault="005079C2" w:rsidP="005079C2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Начальник организационно-</w:t>
      </w:r>
    </w:p>
    <w:p w:rsidR="005079C2" w:rsidRDefault="005079C2" w:rsidP="005079C2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производственного отдела                                                 С.М. Гаджимурадова</w:t>
      </w:r>
    </w:p>
    <w:p w:rsidR="00DF4C8C" w:rsidRDefault="00DF4C8C" w:rsidP="00DF4C8C">
      <w:pPr>
        <w:spacing w:line="228" w:lineRule="auto"/>
        <w:ind w:left="4520"/>
        <w:rPr>
          <w:sz w:val="22"/>
        </w:rPr>
      </w:pPr>
    </w:p>
    <w:p w:rsidR="00DF4C8C" w:rsidRDefault="00DF4C8C" w:rsidP="00DF4C8C">
      <w:pPr>
        <w:spacing w:line="228" w:lineRule="auto"/>
        <w:ind w:left="4520"/>
        <w:rPr>
          <w:sz w:val="22"/>
        </w:rPr>
      </w:pPr>
    </w:p>
    <w:p w:rsidR="00DF4C8C" w:rsidRDefault="00DF4C8C" w:rsidP="00DF4C8C">
      <w:pPr>
        <w:spacing w:line="0" w:lineRule="atLeast"/>
        <w:ind w:left="5103"/>
        <w:jc w:val="center"/>
        <w:rPr>
          <w:sz w:val="28"/>
        </w:rPr>
      </w:pPr>
      <w:r>
        <w:rPr>
          <w:sz w:val="28"/>
        </w:rPr>
        <w:lastRenderedPageBreak/>
        <w:t>Приложение № 5</w:t>
      </w:r>
    </w:p>
    <w:p w:rsidR="00DF4C8C" w:rsidRPr="00DF4C8C" w:rsidRDefault="00DF4C8C" w:rsidP="00DF4C8C">
      <w:pPr>
        <w:spacing w:line="0" w:lineRule="atLeast"/>
        <w:ind w:left="5103"/>
        <w:jc w:val="center"/>
        <w:rPr>
          <w:sz w:val="28"/>
        </w:rPr>
      </w:pPr>
      <w:r w:rsidRPr="00DF4C8C">
        <w:rPr>
          <w:sz w:val="28"/>
        </w:rPr>
        <w:t>к Порядку проведения инвентаризации</w:t>
      </w:r>
      <w:r>
        <w:rPr>
          <w:sz w:val="28"/>
        </w:rPr>
        <w:t xml:space="preserve"> </w:t>
      </w:r>
      <w:r w:rsidRPr="00DF4C8C">
        <w:rPr>
          <w:sz w:val="28"/>
        </w:rPr>
        <w:t>захоронений, произведенных на</w:t>
      </w:r>
      <w:r>
        <w:rPr>
          <w:sz w:val="28"/>
        </w:rPr>
        <w:t xml:space="preserve"> </w:t>
      </w:r>
      <w:r w:rsidRPr="00DF4C8C">
        <w:rPr>
          <w:sz w:val="28"/>
        </w:rPr>
        <w:t>территории общественных кладбищ</w:t>
      </w:r>
    </w:p>
    <w:p w:rsidR="00DF4C8C" w:rsidRPr="00DF4C8C" w:rsidRDefault="00DF4C8C" w:rsidP="00DF4C8C">
      <w:pPr>
        <w:spacing w:line="0" w:lineRule="atLeast"/>
        <w:ind w:left="5103"/>
        <w:jc w:val="center"/>
        <w:rPr>
          <w:sz w:val="28"/>
        </w:rPr>
      </w:pPr>
      <w:r w:rsidRPr="00DF4C8C">
        <w:rPr>
          <w:sz w:val="28"/>
        </w:rPr>
        <w:t>Крыловского сельского поселения</w:t>
      </w:r>
    </w:p>
    <w:p w:rsidR="00DF4C8C" w:rsidRPr="00DF4C8C" w:rsidRDefault="00DF4C8C" w:rsidP="00DF4C8C">
      <w:pPr>
        <w:spacing w:line="0" w:lineRule="atLeast"/>
        <w:ind w:left="5103"/>
        <w:jc w:val="center"/>
        <w:rPr>
          <w:sz w:val="28"/>
        </w:rPr>
      </w:pPr>
      <w:r w:rsidRPr="00DF4C8C">
        <w:rPr>
          <w:sz w:val="28"/>
        </w:rPr>
        <w:t>Крыловского района</w:t>
      </w:r>
    </w:p>
    <w:p w:rsidR="00DF4C8C" w:rsidRDefault="00DF4C8C" w:rsidP="00DF4C8C">
      <w:pPr>
        <w:spacing w:line="0" w:lineRule="atLeast"/>
        <w:ind w:right="-339"/>
        <w:jc w:val="center"/>
        <w:rPr>
          <w:b/>
          <w:sz w:val="26"/>
        </w:rPr>
      </w:pPr>
    </w:p>
    <w:p w:rsidR="00DF4C8C" w:rsidRDefault="00DF4C8C" w:rsidP="00DF4C8C">
      <w:pPr>
        <w:spacing w:line="0" w:lineRule="atLeast"/>
        <w:ind w:right="-339"/>
        <w:jc w:val="center"/>
        <w:rPr>
          <w:b/>
          <w:sz w:val="26"/>
        </w:rPr>
      </w:pPr>
    </w:p>
    <w:p w:rsidR="00DF4C8C" w:rsidRDefault="00DF4C8C" w:rsidP="00DF4C8C">
      <w:pPr>
        <w:spacing w:line="0" w:lineRule="atLeast"/>
        <w:ind w:right="-339"/>
        <w:jc w:val="center"/>
        <w:rPr>
          <w:b/>
          <w:sz w:val="26"/>
        </w:rPr>
      </w:pPr>
    </w:p>
    <w:p w:rsidR="00DF4C8C" w:rsidRDefault="00DF4C8C" w:rsidP="00DF4C8C">
      <w:pPr>
        <w:spacing w:line="0" w:lineRule="atLeast"/>
        <w:ind w:right="-339"/>
        <w:jc w:val="center"/>
        <w:rPr>
          <w:b/>
          <w:sz w:val="26"/>
        </w:rPr>
      </w:pPr>
    </w:p>
    <w:p w:rsidR="00DF4C8C" w:rsidRDefault="00DF4C8C" w:rsidP="00DF4C8C">
      <w:pPr>
        <w:spacing w:line="0" w:lineRule="atLeast"/>
        <w:ind w:right="-339"/>
        <w:jc w:val="center"/>
        <w:rPr>
          <w:b/>
          <w:sz w:val="26"/>
        </w:rPr>
      </w:pPr>
    </w:p>
    <w:p w:rsidR="00DF4C8C" w:rsidRDefault="00DF4C8C" w:rsidP="00DF4C8C">
      <w:pPr>
        <w:spacing w:line="0" w:lineRule="atLeast"/>
        <w:ind w:right="-339"/>
        <w:jc w:val="center"/>
        <w:rPr>
          <w:b/>
          <w:sz w:val="26"/>
        </w:rPr>
      </w:pPr>
    </w:p>
    <w:p w:rsidR="00DF4C8C" w:rsidRDefault="00DF4C8C" w:rsidP="00DF4C8C">
      <w:pPr>
        <w:spacing w:line="0" w:lineRule="atLeast"/>
        <w:ind w:right="-339"/>
        <w:jc w:val="center"/>
        <w:rPr>
          <w:b/>
          <w:sz w:val="26"/>
        </w:rPr>
      </w:pPr>
    </w:p>
    <w:p w:rsidR="00DF4C8C" w:rsidRDefault="00DF4C8C" w:rsidP="00DF4C8C">
      <w:pPr>
        <w:spacing w:line="0" w:lineRule="atLeast"/>
        <w:ind w:right="-339"/>
        <w:jc w:val="center"/>
        <w:rPr>
          <w:b/>
          <w:sz w:val="26"/>
        </w:rPr>
      </w:pPr>
      <w:r>
        <w:rPr>
          <w:b/>
          <w:sz w:val="26"/>
        </w:rPr>
        <w:t>АКТ</w:t>
      </w:r>
    </w:p>
    <w:p w:rsidR="00DF4C8C" w:rsidRDefault="00DF4C8C" w:rsidP="00DF4C8C">
      <w:pPr>
        <w:spacing w:line="238" w:lineRule="auto"/>
        <w:ind w:right="-339"/>
        <w:jc w:val="center"/>
        <w:rPr>
          <w:b/>
          <w:sz w:val="28"/>
        </w:rPr>
      </w:pPr>
      <w:r>
        <w:rPr>
          <w:b/>
          <w:sz w:val="28"/>
        </w:rPr>
        <w:t>о результатах проведения инвентаризации на кладбище</w:t>
      </w:r>
    </w:p>
    <w:p w:rsidR="00DF4C8C" w:rsidRDefault="00DF4C8C" w:rsidP="00DF4C8C">
      <w:pPr>
        <w:spacing w:line="306" w:lineRule="exact"/>
      </w:pPr>
    </w:p>
    <w:p w:rsidR="00DF4C8C" w:rsidRDefault="00DF4C8C" w:rsidP="00DF4C8C">
      <w:pPr>
        <w:spacing w:line="0" w:lineRule="atLeast"/>
        <w:ind w:right="-339"/>
        <w:jc w:val="center"/>
        <w:rPr>
          <w:sz w:val="28"/>
        </w:rPr>
      </w:pPr>
      <w:r>
        <w:rPr>
          <w:sz w:val="28"/>
        </w:rPr>
        <w:t>______________________________________________</w:t>
      </w:r>
    </w:p>
    <w:p w:rsidR="00DF4C8C" w:rsidRDefault="00DF4C8C" w:rsidP="00DF4C8C">
      <w:pPr>
        <w:spacing w:line="228" w:lineRule="auto"/>
        <w:ind w:left="2640"/>
        <w:rPr>
          <w:color w:val="2D2D2D"/>
          <w:sz w:val="22"/>
        </w:rPr>
      </w:pPr>
      <w:r>
        <w:rPr>
          <w:color w:val="2D2D2D"/>
          <w:sz w:val="22"/>
        </w:rPr>
        <w:t>(наименование кладбища, место его расположения)</w:t>
      </w:r>
    </w:p>
    <w:p w:rsidR="00DF4C8C" w:rsidRDefault="00DF4C8C" w:rsidP="00DF4C8C">
      <w:pPr>
        <w:spacing w:line="222" w:lineRule="exact"/>
      </w:pPr>
    </w:p>
    <w:p w:rsidR="00DF4C8C" w:rsidRDefault="00DF4C8C" w:rsidP="00A42E67">
      <w:pPr>
        <w:spacing w:line="0" w:lineRule="atLeast"/>
        <w:ind w:firstLine="709"/>
        <w:jc w:val="both"/>
        <w:rPr>
          <w:sz w:val="28"/>
        </w:rPr>
      </w:pPr>
      <w:r>
        <w:rPr>
          <w:sz w:val="28"/>
        </w:rPr>
        <w:t>Комиссией администрации Крыловского сельского поселения Крыловского района в составе:</w:t>
      </w:r>
    </w:p>
    <w:p w:rsidR="00A42E67" w:rsidRDefault="00DF4C8C" w:rsidP="00DF4C8C">
      <w:pPr>
        <w:spacing w:line="0" w:lineRule="atLeast"/>
        <w:ind w:left="980"/>
        <w:rPr>
          <w:sz w:val="28"/>
        </w:rPr>
      </w:pPr>
      <w:r>
        <w:rPr>
          <w:sz w:val="28"/>
        </w:rPr>
        <w:t>председател</w:t>
      </w:r>
      <w:r w:rsidR="00A42E67">
        <w:rPr>
          <w:sz w:val="28"/>
        </w:rPr>
        <w:t>ь</w:t>
      </w:r>
      <w:r>
        <w:rPr>
          <w:sz w:val="28"/>
        </w:rPr>
        <w:t>__________________________________________________</w:t>
      </w:r>
    </w:p>
    <w:p w:rsidR="00A42E67" w:rsidRDefault="00A42E67" w:rsidP="00DF4C8C">
      <w:pPr>
        <w:spacing w:line="0" w:lineRule="atLeast"/>
        <w:ind w:left="9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DF4C8C">
        <w:rPr>
          <w:sz w:val="20"/>
          <w:szCs w:val="20"/>
        </w:rPr>
        <w:t>(должность, Ф.И.О.)</w:t>
      </w:r>
    </w:p>
    <w:p w:rsidR="00A42E67" w:rsidRPr="00A42E67" w:rsidRDefault="00A42E67" w:rsidP="00DF4C8C">
      <w:pPr>
        <w:spacing w:line="0" w:lineRule="atLeast"/>
        <w:ind w:left="980"/>
        <w:rPr>
          <w:sz w:val="28"/>
          <w:szCs w:val="28"/>
        </w:rPr>
      </w:pPr>
      <w:r>
        <w:rPr>
          <w:sz w:val="28"/>
          <w:szCs w:val="28"/>
        </w:rPr>
        <w:t>члены комиссии:_______________________________________________</w:t>
      </w:r>
    </w:p>
    <w:p w:rsidR="00A42E67" w:rsidRDefault="00A42E67" w:rsidP="00A42E67">
      <w:pPr>
        <w:spacing w:line="0" w:lineRule="atLeast"/>
        <w:ind w:left="9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(должность, Ф.И.О.)</w:t>
      </w:r>
    </w:p>
    <w:p w:rsidR="00A42E67" w:rsidRDefault="00A42E67" w:rsidP="00DF4C8C">
      <w:pPr>
        <w:spacing w:line="0" w:lineRule="atLeast"/>
        <w:ind w:left="9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__________________________________________________________________</w:t>
      </w:r>
    </w:p>
    <w:p w:rsidR="00A42E67" w:rsidRDefault="00A42E67" w:rsidP="00A42E67">
      <w:pPr>
        <w:spacing w:line="0" w:lineRule="atLeast"/>
        <w:ind w:left="9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(должность, Ф.И.О.)</w:t>
      </w:r>
    </w:p>
    <w:p w:rsidR="00A42E67" w:rsidRDefault="00A42E67" w:rsidP="00A42E67">
      <w:pPr>
        <w:spacing w:line="0" w:lineRule="atLeast"/>
        <w:ind w:left="9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__________________________________________________________________</w:t>
      </w:r>
    </w:p>
    <w:p w:rsidR="00A42E67" w:rsidRDefault="00A42E67" w:rsidP="00A42E67">
      <w:pPr>
        <w:spacing w:line="0" w:lineRule="atLeast"/>
        <w:ind w:left="9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(должность, Ф.И.О.)</w:t>
      </w:r>
    </w:p>
    <w:p w:rsidR="00A42E67" w:rsidRDefault="00A42E67" w:rsidP="00A42E67">
      <w:pPr>
        <w:spacing w:line="0" w:lineRule="atLeast"/>
        <w:ind w:right="-1"/>
        <w:jc w:val="both"/>
        <w:rPr>
          <w:sz w:val="28"/>
        </w:rPr>
      </w:pPr>
      <w:r>
        <w:rPr>
          <w:sz w:val="28"/>
          <w:szCs w:val="28"/>
        </w:rPr>
        <w:t>на основании распоряжения администрации Крыловского сельского поселения Крыловского района от ___________________ №______ была проведена инвентаризация мест захоронения на общественном кладбище</w:t>
      </w:r>
      <w:r>
        <w:rPr>
          <w:sz w:val="28"/>
        </w:rPr>
        <w:t>______________________________________________</w:t>
      </w:r>
    </w:p>
    <w:p w:rsidR="00A42E67" w:rsidRDefault="00A42E67" w:rsidP="00A42E67">
      <w:pPr>
        <w:spacing w:line="228" w:lineRule="auto"/>
        <w:ind w:left="2640"/>
        <w:jc w:val="both"/>
        <w:rPr>
          <w:color w:val="2D2D2D"/>
          <w:sz w:val="22"/>
        </w:rPr>
      </w:pPr>
      <w:r>
        <w:rPr>
          <w:color w:val="2D2D2D"/>
          <w:sz w:val="22"/>
        </w:rPr>
        <w:t>(наименование кладбища, место его расположения)</w:t>
      </w:r>
    </w:p>
    <w:p w:rsidR="00A42E67" w:rsidRDefault="00A42E67" w:rsidP="00DF4C8C">
      <w:pPr>
        <w:spacing w:line="0" w:lineRule="atLeast"/>
        <w:ind w:left="980"/>
        <w:rPr>
          <w:sz w:val="20"/>
          <w:szCs w:val="20"/>
        </w:rPr>
      </w:pPr>
    </w:p>
    <w:p w:rsidR="00A42E67" w:rsidRDefault="00A42E67" w:rsidP="00DF4C8C">
      <w:pPr>
        <w:spacing w:line="0" w:lineRule="atLeast"/>
        <w:ind w:left="980"/>
        <w:rPr>
          <w:sz w:val="28"/>
        </w:rPr>
      </w:pPr>
      <w:r>
        <w:rPr>
          <w:sz w:val="28"/>
        </w:rPr>
        <w:t>По результатам проведения инвентаризации было установлено:</w:t>
      </w:r>
    </w:p>
    <w:p w:rsidR="00A42E67" w:rsidRDefault="00A42E67" w:rsidP="00A42E67">
      <w:pPr>
        <w:spacing w:line="0" w:lineRule="atLeast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2E67" w:rsidRDefault="00A42E67" w:rsidP="00A42E67">
      <w:pPr>
        <w:spacing w:line="0" w:lineRule="atLeast"/>
        <w:rPr>
          <w:sz w:val="28"/>
        </w:rPr>
      </w:pPr>
    </w:p>
    <w:p w:rsidR="00DF4C8C" w:rsidRDefault="00DF4C8C" w:rsidP="00DA6402">
      <w:pPr>
        <w:spacing w:line="0" w:lineRule="atLeast"/>
        <w:ind w:firstLine="709"/>
        <w:rPr>
          <w:sz w:val="28"/>
        </w:rPr>
      </w:pPr>
      <w:r>
        <w:rPr>
          <w:sz w:val="28"/>
        </w:rPr>
        <w:t xml:space="preserve">Выводы комиссии: </w:t>
      </w:r>
      <w:r w:rsidR="00DA6402">
        <w:rPr>
          <w:sz w:val="28"/>
        </w:rPr>
        <w:t>_______</w:t>
      </w:r>
      <w:r w:rsidR="00A42E67">
        <w:rPr>
          <w:sz w:val="28"/>
        </w:rPr>
        <w:t>_______________</w:t>
      </w:r>
      <w:r>
        <w:rPr>
          <w:sz w:val="28"/>
        </w:rPr>
        <w:t>______________________________________________</w:t>
      </w:r>
    </w:p>
    <w:p w:rsidR="00DF4C8C" w:rsidRDefault="00DF4C8C" w:rsidP="00DA6402">
      <w:pPr>
        <w:spacing w:line="228" w:lineRule="auto"/>
        <w:rPr>
          <w:sz w:val="28"/>
        </w:rPr>
      </w:pPr>
      <w:r>
        <w:rPr>
          <w:sz w:val="28"/>
        </w:rPr>
        <w:t>____________________________________________________________________</w:t>
      </w:r>
      <w:r w:rsidR="00A42E67">
        <w:rPr>
          <w:sz w:val="28"/>
        </w:rPr>
        <w:t>________________________________________________________________________________________________________________________</w:t>
      </w:r>
      <w:r w:rsidR="00DA6402">
        <w:rPr>
          <w:sz w:val="28"/>
        </w:rPr>
        <w:t>______</w:t>
      </w:r>
      <w:r w:rsidR="00A42E67">
        <w:rPr>
          <w:sz w:val="28"/>
        </w:rPr>
        <w:t>__________</w:t>
      </w:r>
    </w:p>
    <w:p w:rsidR="00DF4C8C" w:rsidRDefault="00DA6402" w:rsidP="00DA6402">
      <w:pPr>
        <w:spacing w:line="228" w:lineRule="auto"/>
        <w:rPr>
          <w:sz w:val="28"/>
        </w:rPr>
      </w:pPr>
      <w:r>
        <w:rPr>
          <w:sz w:val="28"/>
        </w:rPr>
        <w:lastRenderedPageBreak/>
        <w:t>____</w:t>
      </w:r>
      <w:r w:rsidR="00DF4C8C">
        <w:rPr>
          <w:sz w:val="28"/>
        </w:rPr>
        <w:t>____________________________________________________________________</w:t>
      </w:r>
      <w:r w:rsidR="00A42E67">
        <w:rPr>
          <w:sz w:val="28"/>
        </w:rPr>
        <w:t>________________________________________________________________</w:t>
      </w:r>
    </w:p>
    <w:p w:rsidR="00DF4C8C" w:rsidRDefault="00DF4C8C" w:rsidP="00DA6402">
      <w:pPr>
        <w:spacing w:line="229" w:lineRule="auto"/>
        <w:rPr>
          <w:sz w:val="28"/>
        </w:rPr>
      </w:pPr>
      <w:r>
        <w:rPr>
          <w:sz w:val="28"/>
        </w:rPr>
        <w:t>____________________________________________________________________</w:t>
      </w:r>
      <w:r w:rsidR="00A42E67">
        <w:rPr>
          <w:sz w:val="28"/>
        </w:rPr>
        <w:t>____________________________________</w:t>
      </w:r>
      <w:r w:rsidR="00DA6402">
        <w:rPr>
          <w:sz w:val="28"/>
        </w:rPr>
        <w:t>____</w:t>
      </w:r>
      <w:r w:rsidR="00A42E67">
        <w:rPr>
          <w:sz w:val="28"/>
        </w:rPr>
        <w:t>____________________________</w:t>
      </w:r>
    </w:p>
    <w:p w:rsidR="00DF4C8C" w:rsidRDefault="00DF4C8C" w:rsidP="00DA6402">
      <w:pPr>
        <w:spacing w:line="227" w:lineRule="auto"/>
        <w:rPr>
          <w:sz w:val="28"/>
        </w:rPr>
      </w:pPr>
      <w:r>
        <w:rPr>
          <w:sz w:val="28"/>
        </w:rPr>
        <w:t>__</w:t>
      </w:r>
      <w:r w:rsidR="00DA6402">
        <w:rPr>
          <w:sz w:val="28"/>
        </w:rPr>
        <w:t>__</w:t>
      </w:r>
      <w:r>
        <w:rPr>
          <w:sz w:val="28"/>
        </w:rPr>
        <w:t>_______________________________________________</w:t>
      </w:r>
      <w:r w:rsidR="00A42E67">
        <w:rPr>
          <w:sz w:val="28"/>
        </w:rPr>
        <w:t>_________________</w:t>
      </w:r>
    </w:p>
    <w:p w:rsidR="00DF4C8C" w:rsidRDefault="00DF4C8C" w:rsidP="00DF4C8C">
      <w:pPr>
        <w:spacing w:line="200" w:lineRule="exact"/>
      </w:pPr>
    </w:p>
    <w:p w:rsidR="00DF4C8C" w:rsidRDefault="00DF4C8C" w:rsidP="00DF4C8C">
      <w:pPr>
        <w:spacing w:line="200" w:lineRule="exact"/>
      </w:pPr>
    </w:p>
    <w:p w:rsidR="00A42E67" w:rsidRDefault="00DF4C8C" w:rsidP="00DF4C8C">
      <w:pPr>
        <w:spacing w:line="0" w:lineRule="atLeast"/>
        <w:ind w:left="980"/>
        <w:rPr>
          <w:sz w:val="27"/>
        </w:rPr>
      </w:pPr>
      <w:r w:rsidRPr="00A42E67">
        <w:rPr>
          <w:sz w:val="28"/>
          <w:szCs w:val="28"/>
        </w:rPr>
        <w:t>Председатель комиссии</w:t>
      </w:r>
      <w:r>
        <w:rPr>
          <w:sz w:val="27"/>
        </w:rPr>
        <w:t xml:space="preserve"> </w:t>
      </w:r>
      <w:r w:rsidR="00A42E67">
        <w:rPr>
          <w:sz w:val="27"/>
        </w:rPr>
        <w:t xml:space="preserve">    </w:t>
      </w:r>
    </w:p>
    <w:p w:rsidR="00DF4C8C" w:rsidRDefault="00A42E67" w:rsidP="00DF4C8C">
      <w:pPr>
        <w:spacing w:line="0" w:lineRule="atLeast"/>
        <w:ind w:left="980"/>
        <w:rPr>
          <w:sz w:val="27"/>
        </w:rPr>
      </w:pPr>
      <w:r>
        <w:rPr>
          <w:sz w:val="27"/>
        </w:rPr>
        <w:t xml:space="preserve">                                         </w:t>
      </w:r>
      <w:r w:rsidR="00DF4C8C">
        <w:rPr>
          <w:sz w:val="27"/>
        </w:rPr>
        <w:t>___________________________________________</w:t>
      </w:r>
    </w:p>
    <w:p w:rsidR="00DF4C8C" w:rsidRDefault="00DF4C8C" w:rsidP="00DF4C8C">
      <w:pPr>
        <w:spacing w:line="228" w:lineRule="auto"/>
        <w:ind w:left="4520"/>
        <w:rPr>
          <w:sz w:val="22"/>
        </w:rPr>
      </w:pPr>
      <w:r>
        <w:rPr>
          <w:sz w:val="22"/>
        </w:rPr>
        <w:t>(должность, подпись, расшифровка подписи)</w:t>
      </w:r>
    </w:p>
    <w:p w:rsidR="00DF4C8C" w:rsidRDefault="00DF4C8C" w:rsidP="00DF4C8C">
      <w:pPr>
        <w:tabs>
          <w:tab w:val="left" w:pos="3780"/>
        </w:tabs>
        <w:spacing w:line="228" w:lineRule="auto"/>
        <w:ind w:left="980"/>
        <w:rPr>
          <w:sz w:val="28"/>
        </w:rPr>
      </w:pPr>
      <w:r>
        <w:rPr>
          <w:sz w:val="28"/>
        </w:rPr>
        <w:t>Члены комиссии</w:t>
      </w:r>
      <w:r w:rsidR="00A42E67">
        <w:rPr>
          <w:sz w:val="28"/>
        </w:rPr>
        <w:t>:</w:t>
      </w:r>
      <w:r w:rsidR="00A42E67">
        <w:t xml:space="preserve">        </w:t>
      </w:r>
      <w:r>
        <w:rPr>
          <w:sz w:val="28"/>
        </w:rPr>
        <w:t>___________________________________________</w:t>
      </w:r>
    </w:p>
    <w:p w:rsidR="00DF4C8C" w:rsidRDefault="00DF4C8C" w:rsidP="00DF4C8C">
      <w:pPr>
        <w:spacing w:line="229" w:lineRule="auto"/>
        <w:ind w:left="4520"/>
        <w:rPr>
          <w:sz w:val="22"/>
        </w:rPr>
      </w:pPr>
      <w:r>
        <w:rPr>
          <w:sz w:val="22"/>
        </w:rPr>
        <w:t>(должность, подпись, расшифровка подписи)</w:t>
      </w:r>
    </w:p>
    <w:p w:rsidR="00DF4C8C" w:rsidRDefault="00DF4C8C" w:rsidP="00DF4C8C">
      <w:pPr>
        <w:spacing w:line="226" w:lineRule="auto"/>
        <w:jc w:val="right"/>
        <w:rPr>
          <w:sz w:val="28"/>
        </w:rPr>
      </w:pPr>
      <w:r>
        <w:rPr>
          <w:sz w:val="28"/>
        </w:rPr>
        <w:t>___________________________________________</w:t>
      </w:r>
    </w:p>
    <w:p w:rsidR="00DF4C8C" w:rsidRDefault="00DF4C8C" w:rsidP="00DF4C8C">
      <w:pPr>
        <w:spacing w:line="231" w:lineRule="auto"/>
        <w:ind w:left="4520"/>
        <w:rPr>
          <w:sz w:val="22"/>
        </w:rPr>
      </w:pPr>
      <w:r>
        <w:rPr>
          <w:sz w:val="22"/>
        </w:rPr>
        <w:t>(должность, подпись, расшифровка подписи)</w:t>
      </w:r>
    </w:p>
    <w:p w:rsidR="00DF4C8C" w:rsidRDefault="00DF4C8C" w:rsidP="00DF4C8C">
      <w:pPr>
        <w:spacing w:line="227" w:lineRule="auto"/>
        <w:jc w:val="right"/>
        <w:rPr>
          <w:sz w:val="28"/>
        </w:rPr>
      </w:pPr>
      <w:r>
        <w:rPr>
          <w:sz w:val="28"/>
        </w:rPr>
        <w:t>___________________________________________</w:t>
      </w:r>
    </w:p>
    <w:p w:rsidR="00DF4C8C" w:rsidRDefault="00DF4C8C" w:rsidP="00DF4C8C">
      <w:pPr>
        <w:spacing w:line="228" w:lineRule="auto"/>
        <w:ind w:left="4520"/>
        <w:rPr>
          <w:sz w:val="22"/>
        </w:rPr>
      </w:pPr>
      <w:r>
        <w:rPr>
          <w:sz w:val="22"/>
        </w:rPr>
        <w:t>(должность, подпись, расшифровка подписи)</w:t>
      </w:r>
    </w:p>
    <w:p w:rsidR="00DF4C8C" w:rsidRDefault="00DF4C8C" w:rsidP="00DF4C8C">
      <w:pPr>
        <w:spacing w:line="228" w:lineRule="auto"/>
        <w:ind w:left="4520"/>
        <w:rPr>
          <w:sz w:val="22"/>
        </w:rPr>
      </w:pPr>
    </w:p>
    <w:p w:rsidR="005079C2" w:rsidRDefault="005079C2" w:rsidP="00DF4C8C">
      <w:pPr>
        <w:spacing w:line="228" w:lineRule="auto"/>
        <w:ind w:left="4520"/>
        <w:rPr>
          <w:sz w:val="22"/>
        </w:rPr>
      </w:pPr>
    </w:p>
    <w:p w:rsidR="005079C2" w:rsidRDefault="005079C2" w:rsidP="00DF4C8C">
      <w:pPr>
        <w:spacing w:line="228" w:lineRule="auto"/>
        <w:ind w:left="4520"/>
        <w:rPr>
          <w:sz w:val="22"/>
        </w:rPr>
      </w:pPr>
    </w:p>
    <w:p w:rsidR="005079C2" w:rsidRDefault="005079C2" w:rsidP="00DF4C8C">
      <w:pPr>
        <w:spacing w:line="228" w:lineRule="auto"/>
        <w:ind w:left="4520"/>
        <w:rPr>
          <w:sz w:val="22"/>
        </w:rPr>
      </w:pPr>
    </w:p>
    <w:p w:rsidR="005079C2" w:rsidRDefault="005079C2" w:rsidP="005079C2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Начальник организационно-</w:t>
      </w:r>
    </w:p>
    <w:p w:rsidR="005079C2" w:rsidRDefault="005079C2" w:rsidP="005079C2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производственного отдела                                                 С.М. Гаджимурадова</w:t>
      </w:r>
    </w:p>
    <w:p w:rsidR="005079C2" w:rsidRDefault="005079C2" w:rsidP="00DF4C8C">
      <w:pPr>
        <w:spacing w:line="228" w:lineRule="auto"/>
        <w:ind w:left="4520"/>
        <w:rPr>
          <w:sz w:val="22"/>
        </w:rPr>
      </w:pPr>
    </w:p>
    <w:p w:rsidR="005079C2" w:rsidRDefault="005079C2" w:rsidP="00DF4C8C">
      <w:pPr>
        <w:spacing w:line="228" w:lineRule="auto"/>
        <w:ind w:left="4520"/>
        <w:rPr>
          <w:sz w:val="22"/>
        </w:rPr>
      </w:pPr>
    </w:p>
    <w:p w:rsidR="00DF4C8C" w:rsidRPr="00EC024C" w:rsidRDefault="00DF4C8C" w:rsidP="00DF4C8C"/>
    <w:p w:rsidR="004E640B" w:rsidRPr="004E640B" w:rsidRDefault="004E640B" w:rsidP="004E640B">
      <w:pPr>
        <w:tabs>
          <w:tab w:val="left" w:pos="0"/>
          <w:tab w:val="left" w:pos="1268"/>
        </w:tabs>
        <w:spacing w:line="237" w:lineRule="auto"/>
        <w:jc w:val="center"/>
        <w:rPr>
          <w:sz w:val="28"/>
          <w:szCs w:val="28"/>
        </w:rPr>
      </w:pPr>
    </w:p>
    <w:p w:rsidR="00420E5B" w:rsidRDefault="00420E5B" w:rsidP="00420E5B">
      <w:pPr>
        <w:ind w:left="5670"/>
        <w:contextualSpacing/>
        <w:jc w:val="center"/>
        <w:rPr>
          <w:sz w:val="28"/>
          <w:szCs w:val="28"/>
        </w:rPr>
      </w:pPr>
    </w:p>
    <w:p w:rsidR="00FB60B6" w:rsidRDefault="00FB60B6" w:rsidP="00FB60B6">
      <w:pPr>
        <w:contextualSpacing/>
        <w:jc w:val="both"/>
        <w:rPr>
          <w:sz w:val="28"/>
          <w:szCs w:val="28"/>
        </w:rPr>
      </w:pPr>
    </w:p>
    <w:p w:rsidR="00FB60B6" w:rsidRPr="00290ED9" w:rsidRDefault="00FB60B6" w:rsidP="00FB60B6">
      <w:pPr>
        <w:rPr>
          <w:sz w:val="28"/>
          <w:szCs w:val="28"/>
        </w:rPr>
      </w:pPr>
    </w:p>
    <w:p w:rsidR="00477449" w:rsidRDefault="00477449"/>
    <w:p w:rsidR="00985CDC" w:rsidRDefault="00985CDC"/>
    <w:p w:rsidR="00985CDC" w:rsidRDefault="00985CDC"/>
    <w:p w:rsidR="00985CDC" w:rsidRDefault="00985CDC"/>
    <w:p w:rsidR="00985CDC" w:rsidRDefault="00985CDC"/>
    <w:p w:rsidR="00985CDC" w:rsidRDefault="00985CDC"/>
    <w:p w:rsidR="00985CDC" w:rsidRDefault="00985CDC"/>
    <w:p w:rsidR="00985CDC" w:rsidRDefault="00985CDC"/>
    <w:p w:rsidR="00985CDC" w:rsidRDefault="00985CDC"/>
    <w:p w:rsidR="00985CDC" w:rsidRDefault="00985CDC"/>
    <w:p w:rsidR="00985CDC" w:rsidRDefault="00985CDC"/>
    <w:p w:rsidR="00985CDC" w:rsidRDefault="00985CDC"/>
    <w:p w:rsidR="00985CDC" w:rsidRDefault="00985CDC"/>
    <w:p w:rsidR="00985CDC" w:rsidRDefault="00985CDC"/>
    <w:p w:rsidR="00985CDC" w:rsidRDefault="00985CDC"/>
    <w:p w:rsidR="00985CDC" w:rsidRDefault="00985CDC"/>
    <w:p w:rsidR="00985CDC" w:rsidRDefault="00985CDC"/>
    <w:p w:rsidR="00985CDC" w:rsidRDefault="00985CDC"/>
    <w:p w:rsidR="00985CDC" w:rsidRDefault="00985CDC"/>
    <w:p w:rsidR="00985CDC" w:rsidRDefault="00985CDC"/>
    <w:p w:rsidR="00985CDC" w:rsidRDefault="00985CDC"/>
    <w:p w:rsidR="00985CDC" w:rsidRDefault="00985CDC"/>
    <w:p w:rsidR="00985CDC" w:rsidRDefault="00985CDC"/>
    <w:p w:rsidR="00985CDC" w:rsidRDefault="00985CDC" w:rsidP="00985CDC">
      <w:pPr>
        <w:spacing w:line="0" w:lineRule="atLeast"/>
        <w:ind w:left="6237"/>
        <w:rPr>
          <w:sz w:val="28"/>
        </w:rPr>
      </w:pPr>
      <w:r>
        <w:rPr>
          <w:sz w:val="28"/>
        </w:rPr>
        <w:lastRenderedPageBreak/>
        <w:t>Приложение № 6</w:t>
      </w:r>
    </w:p>
    <w:p w:rsidR="00985CDC" w:rsidRDefault="00985CDC" w:rsidP="00985CDC">
      <w:pPr>
        <w:spacing w:line="0" w:lineRule="atLeast"/>
        <w:ind w:left="6237"/>
        <w:rPr>
          <w:sz w:val="28"/>
        </w:rPr>
      </w:pPr>
    </w:p>
    <w:p w:rsidR="00985CDC" w:rsidRPr="00DF4C8C" w:rsidRDefault="00985CDC" w:rsidP="00985CDC">
      <w:pPr>
        <w:spacing w:line="0" w:lineRule="atLeast"/>
        <w:ind w:left="5103"/>
        <w:jc w:val="center"/>
        <w:rPr>
          <w:sz w:val="28"/>
        </w:rPr>
      </w:pPr>
      <w:r>
        <w:rPr>
          <w:sz w:val="28"/>
        </w:rPr>
        <w:t>К Порядку проведения инвентаризации</w:t>
      </w:r>
      <w:r w:rsidRPr="00985CDC">
        <w:rPr>
          <w:sz w:val="28"/>
        </w:rPr>
        <w:t xml:space="preserve"> </w:t>
      </w:r>
      <w:r w:rsidRPr="00DF4C8C">
        <w:rPr>
          <w:sz w:val="28"/>
        </w:rPr>
        <w:t>захоронений, произведенных на</w:t>
      </w:r>
      <w:r>
        <w:rPr>
          <w:sz w:val="28"/>
        </w:rPr>
        <w:t xml:space="preserve"> </w:t>
      </w:r>
      <w:r w:rsidRPr="00DF4C8C">
        <w:rPr>
          <w:sz w:val="28"/>
        </w:rPr>
        <w:t>территории общественных кладбищ</w:t>
      </w:r>
    </w:p>
    <w:p w:rsidR="00985CDC" w:rsidRPr="00DF4C8C" w:rsidRDefault="00985CDC" w:rsidP="00985CDC">
      <w:pPr>
        <w:spacing w:line="0" w:lineRule="atLeast"/>
        <w:ind w:left="5103"/>
        <w:jc w:val="center"/>
        <w:rPr>
          <w:sz w:val="28"/>
        </w:rPr>
      </w:pPr>
      <w:r w:rsidRPr="00DF4C8C">
        <w:rPr>
          <w:sz w:val="28"/>
        </w:rPr>
        <w:t>Крыловского сельского поселения</w:t>
      </w:r>
    </w:p>
    <w:p w:rsidR="00985CDC" w:rsidRPr="00DF4C8C" w:rsidRDefault="00985CDC" w:rsidP="00985CDC">
      <w:pPr>
        <w:spacing w:line="0" w:lineRule="atLeast"/>
        <w:ind w:left="5103"/>
        <w:jc w:val="center"/>
        <w:rPr>
          <w:sz w:val="28"/>
        </w:rPr>
      </w:pPr>
      <w:r w:rsidRPr="00DF4C8C">
        <w:rPr>
          <w:sz w:val="28"/>
        </w:rPr>
        <w:t>Крыловского района</w:t>
      </w:r>
    </w:p>
    <w:p w:rsidR="00985CDC" w:rsidRDefault="00985CDC" w:rsidP="00985CDC">
      <w:pPr>
        <w:spacing w:line="0" w:lineRule="atLeast"/>
        <w:ind w:left="6237"/>
        <w:rPr>
          <w:sz w:val="28"/>
        </w:rPr>
      </w:pPr>
    </w:p>
    <w:p w:rsidR="00985CDC" w:rsidRDefault="00985CDC" w:rsidP="00985CDC">
      <w:pPr>
        <w:spacing w:line="280" w:lineRule="exact"/>
      </w:pPr>
    </w:p>
    <w:p w:rsidR="00985CDC" w:rsidRDefault="00985CDC" w:rsidP="00985CDC">
      <w:pPr>
        <w:ind w:left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985CDC" w:rsidRDefault="00985CDC" w:rsidP="00985CDC">
      <w:pPr>
        <w:spacing w:line="312" w:lineRule="exact"/>
      </w:pPr>
    </w:p>
    <w:p w:rsidR="00985CDC" w:rsidRDefault="00985CDC" w:rsidP="00985CDC">
      <w:pPr>
        <w:spacing w:line="312" w:lineRule="exact"/>
      </w:pPr>
    </w:p>
    <w:p w:rsidR="00985CDC" w:rsidRDefault="00985CDC" w:rsidP="00985CDC">
      <w:pPr>
        <w:spacing w:line="0" w:lineRule="atLeast"/>
        <w:ind w:right="-359"/>
        <w:jc w:val="center"/>
        <w:rPr>
          <w:b/>
          <w:sz w:val="26"/>
        </w:rPr>
      </w:pPr>
      <w:r>
        <w:rPr>
          <w:b/>
          <w:sz w:val="26"/>
        </w:rPr>
        <w:t>ТИПОВОЙ ТРАФАРЕТ</w:t>
      </w:r>
    </w:p>
    <w:p w:rsidR="00985CDC" w:rsidRDefault="00985CDC" w:rsidP="00985CDC">
      <w:pPr>
        <w:spacing w:line="20" w:lineRule="exact"/>
      </w:pPr>
      <w:r>
        <w:rPr>
          <w:b/>
          <w:noProof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1313815</wp:posOffset>
            </wp:positionH>
            <wp:positionV relativeFrom="paragraph">
              <wp:posOffset>205740</wp:posOffset>
            </wp:positionV>
            <wp:extent cx="3824605" cy="1962785"/>
            <wp:effectExtent l="1905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5CDC" w:rsidRDefault="00985CDC" w:rsidP="00985CDC">
      <w:pPr>
        <w:spacing w:line="200" w:lineRule="exact"/>
      </w:pPr>
    </w:p>
    <w:p w:rsidR="00985CDC" w:rsidRDefault="00985CDC" w:rsidP="00985CDC">
      <w:pPr>
        <w:spacing w:line="200" w:lineRule="exact"/>
      </w:pPr>
    </w:p>
    <w:p w:rsidR="00985CDC" w:rsidRDefault="00985CDC" w:rsidP="00985CDC">
      <w:pPr>
        <w:spacing w:line="308" w:lineRule="exact"/>
      </w:pPr>
    </w:p>
    <w:p w:rsidR="00985CDC" w:rsidRPr="00AA2652" w:rsidRDefault="00985CDC" w:rsidP="00985CDC">
      <w:pPr>
        <w:spacing w:line="0" w:lineRule="atLeast"/>
        <w:ind w:right="-359"/>
        <w:jc w:val="center"/>
        <w:rPr>
          <w:sz w:val="28"/>
        </w:rPr>
      </w:pPr>
      <w:r w:rsidRPr="00AA2652">
        <w:rPr>
          <w:sz w:val="28"/>
        </w:rPr>
        <w:t>Лицам,</w:t>
      </w:r>
    </w:p>
    <w:p w:rsidR="00985CDC" w:rsidRPr="00AA2652" w:rsidRDefault="00985CDC" w:rsidP="00985CDC">
      <w:pPr>
        <w:spacing w:line="20" w:lineRule="exact"/>
      </w:pPr>
      <w:r w:rsidRPr="00AA2652">
        <w:rPr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4445</wp:posOffset>
            </wp:positionV>
            <wp:extent cx="3659505" cy="20447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5CDC" w:rsidRPr="00AA2652" w:rsidRDefault="00985CDC" w:rsidP="00985CDC">
      <w:pPr>
        <w:spacing w:line="0" w:lineRule="atLeast"/>
        <w:ind w:right="-359"/>
        <w:jc w:val="center"/>
        <w:rPr>
          <w:sz w:val="28"/>
        </w:rPr>
      </w:pPr>
      <w:r w:rsidRPr="00AA2652">
        <w:rPr>
          <w:sz w:val="28"/>
        </w:rPr>
        <w:t>ответственным за данное захоронение,</w:t>
      </w:r>
    </w:p>
    <w:p w:rsidR="00985CDC" w:rsidRPr="00AA2652" w:rsidRDefault="00985CDC" w:rsidP="00985CDC">
      <w:pPr>
        <w:spacing w:line="20" w:lineRule="exact"/>
      </w:pPr>
      <w:r w:rsidRPr="00AA2652">
        <w:rPr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4445</wp:posOffset>
            </wp:positionV>
            <wp:extent cx="3659505" cy="20447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5CDC" w:rsidRPr="00AA2652" w:rsidRDefault="00985CDC" w:rsidP="00985CDC">
      <w:pPr>
        <w:spacing w:line="0" w:lineRule="atLeast"/>
        <w:ind w:right="-359"/>
        <w:jc w:val="center"/>
        <w:rPr>
          <w:sz w:val="28"/>
        </w:rPr>
      </w:pPr>
      <w:r w:rsidRPr="00AA2652">
        <w:rPr>
          <w:sz w:val="28"/>
        </w:rPr>
        <w:t>просьба обратиться</w:t>
      </w:r>
    </w:p>
    <w:p w:rsidR="00985CDC" w:rsidRPr="00AA2652" w:rsidRDefault="00985CDC" w:rsidP="00985CDC">
      <w:pPr>
        <w:spacing w:line="20" w:lineRule="exact"/>
      </w:pPr>
    </w:p>
    <w:p w:rsidR="00985CDC" w:rsidRDefault="00985CDC" w:rsidP="00985CDC">
      <w:pPr>
        <w:spacing w:line="234" w:lineRule="auto"/>
        <w:ind w:left="2977" w:right="2820"/>
        <w:jc w:val="center"/>
        <w:rPr>
          <w:sz w:val="28"/>
        </w:rPr>
      </w:pPr>
      <w:r>
        <w:rPr>
          <w:sz w:val="28"/>
        </w:rPr>
        <w:t xml:space="preserve">в </w:t>
      </w:r>
      <w:r w:rsidRPr="00AA2652">
        <w:rPr>
          <w:sz w:val="28"/>
        </w:rPr>
        <w:t xml:space="preserve">администрацию </w:t>
      </w:r>
    </w:p>
    <w:p w:rsidR="00985CDC" w:rsidRPr="00AA2652" w:rsidRDefault="00985CDC" w:rsidP="00985CDC">
      <w:pPr>
        <w:spacing w:line="234" w:lineRule="auto"/>
        <w:ind w:left="2977" w:right="2820"/>
        <w:jc w:val="center"/>
        <w:rPr>
          <w:sz w:val="28"/>
        </w:rPr>
      </w:pPr>
      <w:r>
        <w:rPr>
          <w:sz w:val="28"/>
        </w:rPr>
        <w:t xml:space="preserve">Крыловского </w:t>
      </w:r>
      <w:r w:rsidRPr="00AA2652">
        <w:rPr>
          <w:sz w:val="28"/>
        </w:rPr>
        <w:t xml:space="preserve"> сельского</w:t>
      </w:r>
      <w:r>
        <w:rPr>
          <w:sz w:val="28"/>
        </w:rPr>
        <w:t xml:space="preserve"> </w:t>
      </w:r>
      <w:r w:rsidRPr="00AA2652">
        <w:rPr>
          <w:sz w:val="28"/>
        </w:rPr>
        <w:t>поселения</w:t>
      </w:r>
      <w:r>
        <w:rPr>
          <w:sz w:val="28"/>
        </w:rPr>
        <w:t xml:space="preserve"> Крыловского района</w:t>
      </w:r>
    </w:p>
    <w:p w:rsidR="00985CDC" w:rsidRPr="00AA2652" w:rsidRDefault="00985CDC" w:rsidP="00985CDC">
      <w:pPr>
        <w:spacing w:line="20" w:lineRule="exact"/>
        <w:ind w:left="2977" w:right="2820"/>
        <w:jc w:val="center"/>
      </w:pPr>
      <w:r w:rsidRPr="00AA2652">
        <w:rPr>
          <w:noProof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-197485</wp:posOffset>
            </wp:positionV>
            <wp:extent cx="3659505" cy="410210"/>
            <wp:effectExtent l="19050" t="0" r="0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79C2" w:rsidRDefault="00985CDC" w:rsidP="00985CDC">
      <w:pPr>
        <w:ind w:left="2977" w:right="2820"/>
        <w:jc w:val="center"/>
      </w:pPr>
      <w:r w:rsidRPr="00AA2652">
        <w:rPr>
          <w:sz w:val="28"/>
        </w:rPr>
        <w:t>Дата «___»__________ 20</w:t>
      </w:r>
      <w:r>
        <w:rPr>
          <w:sz w:val="28"/>
        </w:rPr>
        <w:t>___ г.</w:t>
      </w:r>
    </w:p>
    <w:p w:rsidR="00985CDC" w:rsidRDefault="005079C2" w:rsidP="005079C2">
      <w:pPr>
        <w:tabs>
          <w:tab w:val="left" w:pos="8535"/>
        </w:tabs>
      </w:pPr>
      <w:r>
        <w:tab/>
      </w:r>
    </w:p>
    <w:p w:rsidR="005079C2" w:rsidRDefault="005079C2" w:rsidP="005079C2">
      <w:pPr>
        <w:tabs>
          <w:tab w:val="left" w:pos="8535"/>
        </w:tabs>
      </w:pPr>
    </w:p>
    <w:p w:rsidR="005079C2" w:rsidRDefault="005079C2" w:rsidP="005079C2">
      <w:pPr>
        <w:tabs>
          <w:tab w:val="left" w:pos="8535"/>
        </w:tabs>
      </w:pPr>
    </w:p>
    <w:p w:rsidR="005079C2" w:rsidRDefault="005079C2" w:rsidP="005079C2">
      <w:pPr>
        <w:tabs>
          <w:tab w:val="left" w:pos="8535"/>
        </w:tabs>
      </w:pPr>
    </w:p>
    <w:p w:rsidR="005079C2" w:rsidRDefault="005079C2" w:rsidP="005079C2">
      <w:pPr>
        <w:tabs>
          <w:tab w:val="left" w:pos="8535"/>
        </w:tabs>
      </w:pPr>
    </w:p>
    <w:p w:rsidR="005079C2" w:rsidRDefault="005079C2" w:rsidP="005079C2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Начальник организационно-</w:t>
      </w:r>
    </w:p>
    <w:p w:rsidR="005079C2" w:rsidRDefault="005079C2" w:rsidP="005079C2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производственного отдела                                                 С.М. Гаджимурадова</w:t>
      </w:r>
    </w:p>
    <w:p w:rsidR="005079C2" w:rsidRPr="005079C2" w:rsidRDefault="005079C2" w:rsidP="005079C2">
      <w:pPr>
        <w:tabs>
          <w:tab w:val="left" w:pos="8535"/>
        </w:tabs>
      </w:pPr>
    </w:p>
    <w:sectPr w:rsidR="005079C2" w:rsidRPr="005079C2" w:rsidSect="00DF4C8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12200854"/>
    <w:lvl w:ilvl="0" w:tplc="3A0C5E0E">
      <w:start w:val="1"/>
      <w:numFmt w:val="bullet"/>
      <w:lvlText w:val="в"/>
      <w:lvlJc w:val="left"/>
    </w:lvl>
    <w:lvl w:ilvl="1" w:tplc="B1EACD52">
      <w:start w:val="1"/>
      <w:numFmt w:val="bullet"/>
      <w:lvlText w:val="В"/>
      <w:lvlJc w:val="left"/>
    </w:lvl>
    <w:lvl w:ilvl="2" w:tplc="788E8142">
      <w:start w:val="1"/>
      <w:numFmt w:val="bullet"/>
      <w:lvlText w:val=""/>
      <w:lvlJc w:val="left"/>
    </w:lvl>
    <w:lvl w:ilvl="3" w:tplc="403A562E">
      <w:start w:val="1"/>
      <w:numFmt w:val="bullet"/>
      <w:lvlText w:val=""/>
      <w:lvlJc w:val="left"/>
    </w:lvl>
    <w:lvl w:ilvl="4" w:tplc="AA38B044">
      <w:start w:val="1"/>
      <w:numFmt w:val="bullet"/>
      <w:lvlText w:val=""/>
      <w:lvlJc w:val="left"/>
    </w:lvl>
    <w:lvl w:ilvl="5" w:tplc="D2021A82">
      <w:start w:val="1"/>
      <w:numFmt w:val="bullet"/>
      <w:lvlText w:val=""/>
      <w:lvlJc w:val="left"/>
    </w:lvl>
    <w:lvl w:ilvl="6" w:tplc="437E90D8">
      <w:start w:val="1"/>
      <w:numFmt w:val="bullet"/>
      <w:lvlText w:val=""/>
      <w:lvlJc w:val="left"/>
    </w:lvl>
    <w:lvl w:ilvl="7" w:tplc="3EC8F47E">
      <w:start w:val="1"/>
      <w:numFmt w:val="bullet"/>
      <w:lvlText w:val=""/>
      <w:lvlJc w:val="left"/>
    </w:lvl>
    <w:lvl w:ilvl="8" w:tplc="111E13E6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1F16E9E8"/>
    <w:lvl w:ilvl="0" w:tplc="7F24E7CE">
      <w:start w:val="1"/>
      <w:numFmt w:val="bullet"/>
      <w:lvlText w:val="*"/>
      <w:lvlJc w:val="left"/>
    </w:lvl>
    <w:lvl w:ilvl="1" w:tplc="90C6A53A">
      <w:start w:val="1"/>
      <w:numFmt w:val="bullet"/>
      <w:lvlText w:val=""/>
      <w:lvlJc w:val="left"/>
    </w:lvl>
    <w:lvl w:ilvl="2" w:tplc="0B842F72">
      <w:start w:val="1"/>
      <w:numFmt w:val="bullet"/>
      <w:lvlText w:val=""/>
      <w:lvlJc w:val="left"/>
    </w:lvl>
    <w:lvl w:ilvl="3" w:tplc="A0B8454A">
      <w:start w:val="1"/>
      <w:numFmt w:val="bullet"/>
      <w:lvlText w:val=""/>
      <w:lvlJc w:val="left"/>
    </w:lvl>
    <w:lvl w:ilvl="4" w:tplc="9D5C75A6">
      <w:start w:val="1"/>
      <w:numFmt w:val="bullet"/>
      <w:lvlText w:val=""/>
      <w:lvlJc w:val="left"/>
    </w:lvl>
    <w:lvl w:ilvl="5" w:tplc="E4CE55CE">
      <w:start w:val="1"/>
      <w:numFmt w:val="bullet"/>
      <w:lvlText w:val=""/>
      <w:lvlJc w:val="left"/>
    </w:lvl>
    <w:lvl w:ilvl="6" w:tplc="2436A130">
      <w:start w:val="1"/>
      <w:numFmt w:val="bullet"/>
      <w:lvlText w:val=""/>
      <w:lvlJc w:val="left"/>
    </w:lvl>
    <w:lvl w:ilvl="7" w:tplc="606A42A8">
      <w:start w:val="1"/>
      <w:numFmt w:val="bullet"/>
      <w:lvlText w:val=""/>
      <w:lvlJc w:val="left"/>
    </w:lvl>
    <w:lvl w:ilvl="8" w:tplc="9BAEEC7A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EBCCB1FC"/>
    <w:lvl w:ilvl="0" w:tplc="4BE4FC96">
      <w:start w:val="1"/>
      <w:numFmt w:val="bullet"/>
      <w:lvlText w:val="**"/>
      <w:lvlJc w:val="left"/>
    </w:lvl>
    <w:lvl w:ilvl="1" w:tplc="8FD20F90">
      <w:start w:val="1"/>
      <w:numFmt w:val="bullet"/>
      <w:lvlText w:val=""/>
      <w:lvlJc w:val="left"/>
    </w:lvl>
    <w:lvl w:ilvl="2" w:tplc="75908DAC">
      <w:start w:val="1"/>
      <w:numFmt w:val="bullet"/>
      <w:lvlText w:val=""/>
      <w:lvlJc w:val="left"/>
    </w:lvl>
    <w:lvl w:ilvl="3" w:tplc="AA1C7CC2">
      <w:start w:val="1"/>
      <w:numFmt w:val="bullet"/>
      <w:lvlText w:val=""/>
      <w:lvlJc w:val="left"/>
    </w:lvl>
    <w:lvl w:ilvl="4" w:tplc="C0E8101A">
      <w:start w:val="1"/>
      <w:numFmt w:val="bullet"/>
      <w:lvlText w:val=""/>
      <w:lvlJc w:val="left"/>
    </w:lvl>
    <w:lvl w:ilvl="5" w:tplc="1E10B062">
      <w:start w:val="1"/>
      <w:numFmt w:val="bullet"/>
      <w:lvlText w:val=""/>
      <w:lvlJc w:val="left"/>
    </w:lvl>
    <w:lvl w:ilvl="6" w:tplc="54CC9B80">
      <w:start w:val="1"/>
      <w:numFmt w:val="bullet"/>
      <w:lvlText w:val=""/>
      <w:lvlJc w:val="left"/>
    </w:lvl>
    <w:lvl w:ilvl="7" w:tplc="23CA42CC">
      <w:start w:val="1"/>
      <w:numFmt w:val="bullet"/>
      <w:lvlText w:val=""/>
      <w:lvlJc w:val="left"/>
    </w:lvl>
    <w:lvl w:ilvl="8" w:tplc="01BE238E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66EF438C"/>
    <w:lvl w:ilvl="0" w:tplc="2E0CD83C">
      <w:start w:val="1"/>
      <w:numFmt w:val="bullet"/>
      <w:lvlText w:val="в"/>
      <w:lvlJc w:val="left"/>
    </w:lvl>
    <w:lvl w:ilvl="1" w:tplc="0352BF08">
      <w:start w:val="1"/>
      <w:numFmt w:val="bullet"/>
      <w:lvlText w:val=""/>
      <w:lvlJc w:val="left"/>
    </w:lvl>
    <w:lvl w:ilvl="2" w:tplc="14B84B54">
      <w:start w:val="1"/>
      <w:numFmt w:val="bullet"/>
      <w:lvlText w:val=""/>
      <w:lvlJc w:val="left"/>
    </w:lvl>
    <w:lvl w:ilvl="3" w:tplc="5B785CFE">
      <w:start w:val="1"/>
      <w:numFmt w:val="bullet"/>
      <w:lvlText w:val=""/>
      <w:lvlJc w:val="left"/>
    </w:lvl>
    <w:lvl w:ilvl="4" w:tplc="1844299A">
      <w:start w:val="1"/>
      <w:numFmt w:val="bullet"/>
      <w:lvlText w:val=""/>
      <w:lvlJc w:val="left"/>
    </w:lvl>
    <w:lvl w:ilvl="5" w:tplc="50BA57E4">
      <w:start w:val="1"/>
      <w:numFmt w:val="bullet"/>
      <w:lvlText w:val=""/>
      <w:lvlJc w:val="left"/>
    </w:lvl>
    <w:lvl w:ilvl="6" w:tplc="4622126E">
      <w:start w:val="1"/>
      <w:numFmt w:val="bullet"/>
      <w:lvlText w:val=""/>
      <w:lvlJc w:val="left"/>
    </w:lvl>
    <w:lvl w:ilvl="7" w:tplc="498251B4">
      <w:start w:val="1"/>
      <w:numFmt w:val="bullet"/>
      <w:lvlText w:val=""/>
      <w:lvlJc w:val="left"/>
    </w:lvl>
    <w:lvl w:ilvl="8" w:tplc="00EA87A4">
      <w:start w:val="1"/>
      <w:numFmt w:val="bullet"/>
      <w:lvlText w:val=""/>
      <w:lvlJc w:val="left"/>
    </w:lvl>
  </w:abstractNum>
  <w:abstractNum w:abstractNumId="4">
    <w:nsid w:val="2BC728B5"/>
    <w:multiLevelType w:val="hybridMultilevel"/>
    <w:tmpl w:val="82962002"/>
    <w:lvl w:ilvl="0" w:tplc="5698649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315703BF"/>
    <w:multiLevelType w:val="hybridMultilevel"/>
    <w:tmpl w:val="DF5A18FE"/>
    <w:lvl w:ilvl="0" w:tplc="4BE4FC96">
      <w:start w:val="1"/>
      <w:numFmt w:val="bullet"/>
      <w:lvlText w:val="**"/>
      <w:lvlJc w:val="left"/>
    </w:lvl>
    <w:lvl w:ilvl="1" w:tplc="8FD20F90">
      <w:start w:val="1"/>
      <w:numFmt w:val="bullet"/>
      <w:lvlText w:val=""/>
      <w:lvlJc w:val="left"/>
    </w:lvl>
    <w:lvl w:ilvl="2" w:tplc="75908DAC">
      <w:start w:val="1"/>
      <w:numFmt w:val="bullet"/>
      <w:lvlText w:val=""/>
      <w:lvlJc w:val="left"/>
    </w:lvl>
    <w:lvl w:ilvl="3" w:tplc="AA1C7CC2">
      <w:start w:val="1"/>
      <w:numFmt w:val="bullet"/>
      <w:lvlText w:val=""/>
      <w:lvlJc w:val="left"/>
    </w:lvl>
    <w:lvl w:ilvl="4" w:tplc="C0E8101A">
      <w:start w:val="1"/>
      <w:numFmt w:val="bullet"/>
      <w:lvlText w:val=""/>
      <w:lvlJc w:val="left"/>
    </w:lvl>
    <w:lvl w:ilvl="5" w:tplc="1E10B062">
      <w:start w:val="1"/>
      <w:numFmt w:val="bullet"/>
      <w:lvlText w:val=""/>
      <w:lvlJc w:val="left"/>
    </w:lvl>
    <w:lvl w:ilvl="6" w:tplc="54CC9B80">
      <w:start w:val="1"/>
      <w:numFmt w:val="bullet"/>
      <w:lvlText w:val=""/>
      <w:lvlJc w:val="left"/>
    </w:lvl>
    <w:lvl w:ilvl="7" w:tplc="23CA42CC">
      <w:start w:val="1"/>
      <w:numFmt w:val="bullet"/>
      <w:lvlText w:val=""/>
      <w:lvlJc w:val="left"/>
    </w:lvl>
    <w:lvl w:ilvl="8" w:tplc="01BE238E">
      <w:start w:val="1"/>
      <w:numFmt w:val="bullet"/>
      <w:lvlText w:val=""/>
      <w:lvlJc w:val="left"/>
    </w:lvl>
  </w:abstractNum>
  <w:abstractNum w:abstractNumId="6">
    <w:nsid w:val="4A87596F"/>
    <w:multiLevelType w:val="hybridMultilevel"/>
    <w:tmpl w:val="734A6872"/>
    <w:lvl w:ilvl="0" w:tplc="4BE4FC96">
      <w:start w:val="1"/>
      <w:numFmt w:val="bullet"/>
      <w:lvlText w:val="**"/>
      <w:lvlJc w:val="left"/>
    </w:lvl>
    <w:lvl w:ilvl="1" w:tplc="8FD20F90">
      <w:start w:val="1"/>
      <w:numFmt w:val="bullet"/>
      <w:lvlText w:val=""/>
      <w:lvlJc w:val="left"/>
    </w:lvl>
    <w:lvl w:ilvl="2" w:tplc="75908DAC">
      <w:start w:val="1"/>
      <w:numFmt w:val="bullet"/>
      <w:lvlText w:val=""/>
      <w:lvlJc w:val="left"/>
    </w:lvl>
    <w:lvl w:ilvl="3" w:tplc="AA1C7CC2">
      <w:start w:val="1"/>
      <w:numFmt w:val="bullet"/>
      <w:lvlText w:val=""/>
      <w:lvlJc w:val="left"/>
    </w:lvl>
    <w:lvl w:ilvl="4" w:tplc="C0E8101A">
      <w:start w:val="1"/>
      <w:numFmt w:val="bullet"/>
      <w:lvlText w:val=""/>
      <w:lvlJc w:val="left"/>
    </w:lvl>
    <w:lvl w:ilvl="5" w:tplc="1E10B062">
      <w:start w:val="1"/>
      <w:numFmt w:val="bullet"/>
      <w:lvlText w:val=""/>
      <w:lvlJc w:val="left"/>
    </w:lvl>
    <w:lvl w:ilvl="6" w:tplc="54CC9B80">
      <w:start w:val="1"/>
      <w:numFmt w:val="bullet"/>
      <w:lvlText w:val=""/>
      <w:lvlJc w:val="left"/>
    </w:lvl>
    <w:lvl w:ilvl="7" w:tplc="23CA42CC">
      <w:start w:val="1"/>
      <w:numFmt w:val="bullet"/>
      <w:lvlText w:val=""/>
      <w:lvlJc w:val="left"/>
    </w:lvl>
    <w:lvl w:ilvl="8" w:tplc="01BE238E">
      <w:start w:val="1"/>
      <w:numFmt w:val="bullet"/>
      <w:lvlText w:val=""/>
      <w:lvlJc w:val="left"/>
    </w:lvl>
  </w:abstractNum>
  <w:abstractNum w:abstractNumId="7">
    <w:nsid w:val="4EE97A11"/>
    <w:multiLevelType w:val="multilevel"/>
    <w:tmpl w:val="23D4D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FA42F6"/>
    <w:multiLevelType w:val="hybridMultilevel"/>
    <w:tmpl w:val="72524866"/>
    <w:lvl w:ilvl="0" w:tplc="8D7686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D13D49"/>
    <w:multiLevelType w:val="multilevel"/>
    <w:tmpl w:val="BE962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2172D2F"/>
    <w:multiLevelType w:val="hybridMultilevel"/>
    <w:tmpl w:val="89C81D1C"/>
    <w:lvl w:ilvl="0" w:tplc="184C7F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286F2B"/>
    <w:multiLevelType w:val="multilevel"/>
    <w:tmpl w:val="59A0D69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B60B6"/>
    <w:rsid w:val="00004BFB"/>
    <w:rsid w:val="00004E6B"/>
    <w:rsid w:val="000073E7"/>
    <w:rsid w:val="00012B68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1B85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85AA7"/>
    <w:rsid w:val="00085FD2"/>
    <w:rsid w:val="0009007D"/>
    <w:rsid w:val="00090428"/>
    <w:rsid w:val="00090ECD"/>
    <w:rsid w:val="00091E13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65A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2566"/>
    <w:rsid w:val="002B7332"/>
    <w:rsid w:val="002C3887"/>
    <w:rsid w:val="002C5DC6"/>
    <w:rsid w:val="002C75F1"/>
    <w:rsid w:val="002D2943"/>
    <w:rsid w:val="002D4CD2"/>
    <w:rsid w:val="002E3887"/>
    <w:rsid w:val="002E52E9"/>
    <w:rsid w:val="002E608F"/>
    <w:rsid w:val="00302783"/>
    <w:rsid w:val="0030320A"/>
    <w:rsid w:val="0030788E"/>
    <w:rsid w:val="00310C97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43DC3"/>
    <w:rsid w:val="0035596E"/>
    <w:rsid w:val="00362BC9"/>
    <w:rsid w:val="003702C2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59CB"/>
    <w:rsid w:val="003C6BC4"/>
    <w:rsid w:val="003D1B48"/>
    <w:rsid w:val="003D1CE9"/>
    <w:rsid w:val="003D7927"/>
    <w:rsid w:val="003E2A09"/>
    <w:rsid w:val="003E599D"/>
    <w:rsid w:val="003F1A45"/>
    <w:rsid w:val="003F789A"/>
    <w:rsid w:val="00407CD8"/>
    <w:rsid w:val="00410C6E"/>
    <w:rsid w:val="00413CAD"/>
    <w:rsid w:val="004142FF"/>
    <w:rsid w:val="0042083E"/>
    <w:rsid w:val="00420E5B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4275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1E80"/>
    <w:rsid w:val="004E57EE"/>
    <w:rsid w:val="004E640B"/>
    <w:rsid w:val="004F2DA4"/>
    <w:rsid w:val="004F3609"/>
    <w:rsid w:val="004F6CBE"/>
    <w:rsid w:val="00501120"/>
    <w:rsid w:val="005016C0"/>
    <w:rsid w:val="00501858"/>
    <w:rsid w:val="00502E40"/>
    <w:rsid w:val="005054BC"/>
    <w:rsid w:val="0050675D"/>
    <w:rsid w:val="005079C2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3E60"/>
    <w:rsid w:val="005A5D13"/>
    <w:rsid w:val="005A749F"/>
    <w:rsid w:val="005B19F4"/>
    <w:rsid w:val="005B5DB6"/>
    <w:rsid w:val="005B6172"/>
    <w:rsid w:val="005B7FD4"/>
    <w:rsid w:val="005C02C2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7EF"/>
    <w:rsid w:val="00643C9D"/>
    <w:rsid w:val="006446C1"/>
    <w:rsid w:val="00651180"/>
    <w:rsid w:val="00651F0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861DA"/>
    <w:rsid w:val="00694A47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55383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084D"/>
    <w:rsid w:val="0079554A"/>
    <w:rsid w:val="007A3360"/>
    <w:rsid w:val="007A404B"/>
    <w:rsid w:val="007A4CBA"/>
    <w:rsid w:val="007B5BF6"/>
    <w:rsid w:val="007C0CB0"/>
    <w:rsid w:val="007C69EC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1D11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D2346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266F7"/>
    <w:rsid w:val="009322A4"/>
    <w:rsid w:val="0093243F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5CDC"/>
    <w:rsid w:val="009861C7"/>
    <w:rsid w:val="00986A4D"/>
    <w:rsid w:val="0098745E"/>
    <w:rsid w:val="009A1965"/>
    <w:rsid w:val="009A1AA6"/>
    <w:rsid w:val="009A1C13"/>
    <w:rsid w:val="009B2028"/>
    <w:rsid w:val="009B2EEB"/>
    <w:rsid w:val="009B6020"/>
    <w:rsid w:val="009B7EAF"/>
    <w:rsid w:val="009C0D0D"/>
    <w:rsid w:val="009C3531"/>
    <w:rsid w:val="009C3C6A"/>
    <w:rsid w:val="009D220D"/>
    <w:rsid w:val="009D2769"/>
    <w:rsid w:val="009D2D32"/>
    <w:rsid w:val="009D52D5"/>
    <w:rsid w:val="009E0427"/>
    <w:rsid w:val="009E0B74"/>
    <w:rsid w:val="009E2B24"/>
    <w:rsid w:val="009E3B9C"/>
    <w:rsid w:val="009E458B"/>
    <w:rsid w:val="009E714A"/>
    <w:rsid w:val="009F040D"/>
    <w:rsid w:val="009F085A"/>
    <w:rsid w:val="009F0F70"/>
    <w:rsid w:val="009F5404"/>
    <w:rsid w:val="009F6F89"/>
    <w:rsid w:val="00A0572E"/>
    <w:rsid w:val="00A05818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2E67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42D2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2865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FD2"/>
    <w:rsid w:val="00B45C58"/>
    <w:rsid w:val="00B5175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537E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7290"/>
    <w:rsid w:val="00C67B96"/>
    <w:rsid w:val="00C711C5"/>
    <w:rsid w:val="00C7753A"/>
    <w:rsid w:val="00C81047"/>
    <w:rsid w:val="00C81BC9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6CD7"/>
    <w:rsid w:val="00D076F6"/>
    <w:rsid w:val="00D11194"/>
    <w:rsid w:val="00D11FB1"/>
    <w:rsid w:val="00D133BE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1E0A"/>
    <w:rsid w:val="00DA5B9C"/>
    <w:rsid w:val="00DA6402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4C8C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346C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6EC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B3F34"/>
    <w:rsid w:val="00FB56D3"/>
    <w:rsid w:val="00FB60B6"/>
    <w:rsid w:val="00FC07EA"/>
    <w:rsid w:val="00FC31CC"/>
    <w:rsid w:val="00FC7892"/>
    <w:rsid w:val="00FD0DE3"/>
    <w:rsid w:val="00FD1FAD"/>
    <w:rsid w:val="00FD629F"/>
    <w:rsid w:val="00FD7852"/>
    <w:rsid w:val="00FD7FD6"/>
    <w:rsid w:val="00FE35F5"/>
    <w:rsid w:val="00FE3C78"/>
    <w:rsid w:val="00FE43C4"/>
    <w:rsid w:val="00FE4CD3"/>
    <w:rsid w:val="00FE7F8C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B6"/>
    <w:rPr>
      <w:rFonts w:eastAsia="Times New Roman" w:cs="Times New Roman"/>
      <w:sz w:val="24"/>
      <w:szCs w:val="24"/>
    </w:rPr>
  </w:style>
  <w:style w:type="paragraph" w:styleId="3">
    <w:name w:val="heading 3"/>
    <w:basedOn w:val="a"/>
    <w:link w:val="30"/>
    <w:qFormat/>
    <w:rsid w:val="008D23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B60B6"/>
    <w:rPr>
      <w:rFonts w:eastAsia="Times New Roman" w:cs="Times New Roman"/>
      <w:b/>
      <w:bCs w:val="0"/>
      <w:spacing w:val="1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60B6"/>
    <w:pPr>
      <w:widowControl w:val="0"/>
      <w:shd w:val="clear" w:color="auto" w:fill="FFFFFF"/>
      <w:spacing w:before="300" w:after="60" w:line="0" w:lineRule="atLeast"/>
      <w:jc w:val="center"/>
    </w:pPr>
    <w:rPr>
      <w:b/>
      <w:color w:val="000000"/>
      <w:spacing w:val="12"/>
      <w:kern w:val="36"/>
      <w:sz w:val="28"/>
      <w:lang w:eastAsia="en-US"/>
    </w:rPr>
  </w:style>
  <w:style w:type="character" w:customStyle="1" w:styleId="a3">
    <w:name w:val="Основной текст_"/>
    <w:basedOn w:val="a0"/>
    <w:link w:val="1"/>
    <w:rsid w:val="00FB60B6"/>
    <w:rPr>
      <w:rFonts w:eastAsia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3"/>
    <w:rsid w:val="00FB60B6"/>
    <w:pPr>
      <w:widowControl w:val="0"/>
      <w:shd w:val="clear" w:color="auto" w:fill="FFFFFF"/>
      <w:spacing w:after="240" w:line="0" w:lineRule="atLeast"/>
      <w:jc w:val="right"/>
    </w:pPr>
    <w:rPr>
      <w:bCs/>
      <w:color w:val="000000"/>
      <w:spacing w:val="7"/>
      <w:kern w:val="36"/>
      <w:sz w:val="28"/>
      <w:lang w:eastAsia="en-US"/>
    </w:rPr>
  </w:style>
  <w:style w:type="paragraph" w:customStyle="1" w:styleId="s3">
    <w:name w:val="s_3"/>
    <w:basedOn w:val="a"/>
    <w:rsid w:val="00C6729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C67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7290"/>
    <w:rPr>
      <w:rFonts w:ascii="Courier New" w:eastAsia="Times New Roman" w:hAnsi="Courier New" w:cs="Courier New"/>
      <w:bCs w:val="0"/>
      <w:color w:val="auto"/>
      <w:kern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85FD2"/>
    <w:pPr>
      <w:ind w:left="720"/>
      <w:contextualSpacing/>
    </w:pPr>
  </w:style>
  <w:style w:type="paragraph" w:customStyle="1" w:styleId="formattexttopleveltext">
    <w:name w:val="formattext topleveltext"/>
    <w:basedOn w:val="a"/>
    <w:rsid w:val="00A742D2"/>
    <w:pPr>
      <w:spacing w:before="100" w:beforeAutospacing="1" w:after="100" w:afterAutospacing="1"/>
    </w:pPr>
  </w:style>
  <w:style w:type="character" w:styleId="a5">
    <w:name w:val="Hyperlink"/>
    <w:rsid w:val="00A742D2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8D2346"/>
    <w:rPr>
      <w:rFonts w:eastAsia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DF4C8C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533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17</Pages>
  <Words>3889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26010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Мащенко</cp:lastModifiedBy>
  <cp:revision>19</cp:revision>
  <cp:lastPrinted>2019-06-19T08:49:00Z</cp:lastPrinted>
  <dcterms:created xsi:type="dcterms:W3CDTF">2019-02-19T11:15:00Z</dcterms:created>
  <dcterms:modified xsi:type="dcterms:W3CDTF">2019-06-19T11:04:00Z</dcterms:modified>
</cp:coreProperties>
</file>