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C3" w:rsidRDefault="00B3537A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</w:t>
      </w:r>
    </w:p>
    <w:p w:rsidR="00A64DC3" w:rsidRDefault="00B3537A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КРЫЛОВСКОГО РАЙОНА</w:t>
      </w:r>
    </w:p>
    <w:p w:rsidR="00A64DC3" w:rsidRDefault="00A64D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DC3" w:rsidRDefault="00B3537A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B3537A" w:rsidRPr="00B3537A" w:rsidRDefault="00B3537A" w:rsidP="00B3537A">
      <w:pPr>
        <w:rPr>
          <w:rFonts w:asciiTheme="minorHAnsi" w:hAnsiTheme="minorHAnsi"/>
        </w:rPr>
      </w:pPr>
    </w:p>
    <w:p w:rsidR="00A64DC3" w:rsidRDefault="00B3537A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50373">
        <w:rPr>
          <w:rFonts w:ascii="Times New Roman" w:hAnsi="Times New Roman" w:cs="Times New Roman"/>
          <w:bCs/>
          <w:sz w:val="28"/>
          <w:szCs w:val="28"/>
          <w:u w:val="single"/>
        </w:rPr>
        <w:t>14.11.2024</w:t>
      </w:r>
      <w:r w:rsidR="00F574F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50373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F57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1D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150373">
        <w:rPr>
          <w:rFonts w:ascii="Times New Roman" w:hAnsi="Times New Roman" w:cs="Times New Roman"/>
          <w:bCs/>
          <w:sz w:val="28"/>
          <w:szCs w:val="28"/>
          <w:u w:val="single"/>
        </w:rPr>
        <w:t>77</w:t>
      </w:r>
    </w:p>
    <w:p w:rsidR="00A64DC3" w:rsidRDefault="00B3537A" w:rsidP="00B3537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537A">
        <w:rPr>
          <w:rFonts w:ascii="Times New Roman" w:hAnsi="Times New Roman" w:cs="Times New Roman"/>
        </w:rPr>
        <w:t>станица Крыловская</w:t>
      </w:r>
    </w:p>
    <w:p w:rsidR="00A64DC3" w:rsidRDefault="00A64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DC3" w:rsidRDefault="00A64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D89" w:rsidRDefault="00B3537A" w:rsidP="00B3537A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Крыловского сельского поселения Крыловского района «Развитие систем наружного освещения Крыловского сельского поселения на 202</w:t>
      </w:r>
      <w:r w:rsidR="00343EB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A64DC3" w:rsidRDefault="00A64DC3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DC3" w:rsidRDefault="00A64DC3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DC3" w:rsidRDefault="00B353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FD0CCF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улучшения социально-бытовых условий жителей</w:t>
      </w:r>
      <w:r w:rsidR="00475710" w:rsidRPr="00475710">
        <w:rPr>
          <w:rFonts w:ascii="Times New Roman" w:eastAsia="Times New Roman" w:hAnsi="Times New Roman" w:cs="Estrangelo Edessa"/>
          <w:b w:val="0"/>
          <w:bCs w:val="0"/>
          <w:color w:val="auto"/>
          <w:sz w:val="28"/>
          <w:szCs w:val="28"/>
        </w:rPr>
        <w:t xml:space="preserve"> Крыловского сельского поселения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 о с т а н о в л я ю:</w:t>
      </w:r>
    </w:p>
    <w:p w:rsidR="00475710" w:rsidRDefault="00FD0CCF" w:rsidP="00FD0CCF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CCF">
        <w:rPr>
          <w:rFonts w:ascii="Times New Roman" w:hAnsi="Times New Roman" w:cs="Times New Roman"/>
          <w:bCs/>
          <w:sz w:val="28"/>
          <w:szCs w:val="28"/>
        </w:rPr>
        <w:tab/>
        <w:t>1</w:t>
      </w:r>
      <w:r>
        <w:rPr>
          <w:rFonts w:ascii="Times New Roman" w:hAnsi="Times New Roman" w:cs="Times New Roman"/>
          <w:bCs/>
          <w:sz w:val="28"/>
          <w:szCs w:val="28"/>
        </w:rPr>
        <w:t>. Утвердить</w:t>
      </w:r>
      <w:r w:rsidR="002B4D89" w:rsidRPr="002B4D89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="002B4D89" w:rsidRPr="002B4D89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2B4D89" w:rsidRPr="002B4D89">
        <w:rPr>
          <w:rFonts w:ascii="Times New Roman" w:hAnsi="Times New Roman" w:cs="Times New Roman"/>
          <w:bCs/>
          <w:sz w:val="28"/>
          <w:szCs w:val="28"/>
        </w:rPr>
        <w:t xml:space="preserve"> Крыловского сельского поселения «Развитие систем наружного освещения Крыловского сельского поселения на 202</w:t>
      </w:r>
      <w:r w:rsidR="00343EBE">
        <w:rPr>
          <w:rFonts w:ascii="Times New Roman" w:hAnsi="Times New Roman" w:cs="Times New Roman"/>
          <w:bCs/>
          <w:sz w:val="28"/>
          <w:szCs w:val="28"/>
        </w:rPr>
        <w:t>5</w:t>
      </w:r>
      <w:r w:rsidR="00B51D9D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 w:rsidR="00D44A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7571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D0CCF" w:rsidRDefault="00FD0CCF" w:rsidP="00FD0CC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3EBE">
        <w:rPr>
          <w:sz w:val="28"/>
          <w:szCs w:val="28"/>
        </w:rPr>
        <w:t>Начальнику финансово – экономического отдела администрации Крыловского сельского поселения Крыловского района внести соответствующие суммы в бюджет Крыловского сельского поселения Крыловского района на 2025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DC3" w:rsidRDefault="00FD0CCF">
      <w:pPr>
        <w:pStyle w:val="2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537A">
        <w:rPr>
          <w:rFonts w:ascii="Times New Roman" w:hAnsi="Times New Roman"/>
          <w:sz w:val="28"/>
          <w:szCs w:val="28"/>
        </w:rPr>
        <w:t xml:space="preserve">. </w:t>
      </w:r>
      <w:r w:rsidR="00D44A6E">
        <w:rPr>
          <w:rFonts w:ascii="Times New Roman" w:hAnsi="Times New Roman"/>
          <w:sz w:val="28"/>
          <w:szCs w:val="28"/>
        </w:rPr>
        <w:t>О</w:t>
      </w:r>
      <w:r w:rsidR="00B3537A">
        <w:rPr>
          <w:rFonts w:ascii="Times New Roman" w:hAnsi="Times New Roman"/>
          <w:sz w:val="28"/>
          <w:szCs w:val="28"/>
        </w:rPr>
        <w:t>рганизационно - производственно</w:t>
      </w:r>
      <w:r w:rsidR="00D44A6E">
        <w:rPr>
          <w:rFonts w:ascii="Times New Roman" w:hAnsi="Times New Roman"/>
          <w:sz w:val="28"/>
          <w:szCs w:val="28"/>
        </w:rPr>
        <w:t>му</w:t>
      </w:r>
      <w:r w:rsidR="00B3537A">
        <w:rPr>
          <w:rFonts w:ascii="Times New Roman" w:hAnsi="Times New Roman"/>
          <w:sz w:val="28"/>
          <w:szCs w:val="28"/>
        </w:rPr>
        <w:t xml:space="preserve"> отдел</w:t>
      </w:r>
      <w:r w:rsidR="00D44A6E">
        <w:rPr>
          <w:rFonts w:ascii="Times New Roman" w:hAnsi="Times New Roman"/>
          <w:sz w:val="28"/>
          <w:szCs w:val="28"/>
        </w:rPr>
        <w:t>у</w:t>
      </w:r>
      <w:r w:rsidR="00B3537A">
        <w:rPr>
          <w:rFonts w:ascii="Times New Roman" w:hAnsi="Times New Roman"/>
          <w:sz w:val="28"/>
          <w:szCs w:val="28"/>
        </w:rPr>
        <w:t xml:space="preserve"> администрации</w:t>
      </w:r>
      <w:r w:rsidR="008A07D8">
        <w:rPr>
          <w:rFonts w:ascii="Times New Roman" w:hAnsi="Times New Roman"/>
          <w:sz w:val="28"/>
          <w:szCs w:val="28"/>
        </w:rPr>
        <w:t xml:space="preserve"> </w:t>
      </w:r>
      <w:r w:rsidR="00B3537A">
        <w:rPr>
          <w:rFonts w:ascii="Times New Roman" w:hAnsi="Times New Roman"/>
          <w:sz w:val="28"/>
          <w:szCs w:val="28"/>
        </w:rPr>
        <w:t xml:space="preserve">Крыловского </w:t>
      </w:r>
      <w:r w:rsidR="002B4D89">
        <w:rPr>
          <w:rFonts w:ascii="Times New Roman" w:hAnsi="Times New Roman"/>
          <w:sz w:val="28"/>
          <w:szCs w:val="28"/>
        </w:rPr>
        <w:t xml:space="preserve"> </w:t>
      </w:r>
      <w:r w:rsidR="00B353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B4D89">
        <w:rPr>
          <w:rFonts w:ascii="Times New Roman" w:hAnsi="Times New Roman"/>
          <w:sz w:val="28"/>
          <w:szCs w:val="28"/>
        </w:rPr>
        <w:t xml:space="preserve"> </w:t>
      </w:r>
      <w:r w:rsidR="00B3537A">
        <w:rPr>
          <w:rFonts w:ascii="Times New Roman" w:hAnsi="Times New Roman"/>
          <w:sz w:val="28"/>
          <w:szCs w:val="28"/>
        </w:rPr>
        <w:t xml:space="preserve"> Крыловск</w:t>
      </w:r>
      <w:r w:rsidR="00475710">
        <w:rPr>
          <w:rFonts w:ascii="Times New Roman" w:hAnsi="Times New Roman"/>
          <w:sz w:val="28"/>
          <w:szCs w:val="28"/>
        </w:rPr>
        <w:t>ого</w:t>
      </w:r>
      <w:r w:rsidR="002B4D89">
        <w:rPr>
          <w:rFonts w:ascii="Times New Roman" w:hAnsi="Times New Roman"/>
          <w:sz w:val="28"/>
          <w:szCs w:val="28"/>
        </w:rPr>
        <w:t xml:space="preserve"> </w:t>
      </w:r>
      <w:r w:rsidR="00475710">
        <w:rPr>
          <w:rFonts w:ascii="Times New Roman" w:hAnsi="Times New Roman"/>
          <w:sz w:val="28"/>
          <w:szCs w:val="28"/>
        </w:rPr>
        <w:t xml:space="preserve">  района </w:t>
      </w:r>
      <w:r w:rsidR="002B4D89">
        <w:rPr>
          <w:rFonts w:ascii="Times New Roman" w:hAnsi="Times New Roman"/>
          <w:sz w:val="28"/>
          <w:szCs w:val="28"/>
        </w:rPr>
        <w:t xml:space="preserve"> </w:t>
      </w:r>
      <w:r w:rsidR="00D44A6E">
        <w:rPr>
          <w:rFonts w:ascii="Times New Roman" w:hAnsi="Times New Roman"/>
          <w:sz w:val="28"/>
          <w:szCs w:val="28"/>
        </w:rPr>
        <w:t xml:space="preserve"> </w:t>
      </w:r>
      <w:r w:rsidR="00B3537A">
        <w:rPr>
          <w:rFonts w:ascii="Times New Roman" w:hAnsi="Times New Roman"/>
          <w:sz w:val="28"/>
          <w:szCs w:val="28"/>
        </w:rPr>
        <w:t>обнародовать настоящее постановление и разместить на официальном сайте администрации Крыловского сельского поселения Крыловского района.</w:t>
      </w:r>
    </w:p>
    <w:p w:rsidR="00A64DC3" w:rsidRDefault="00FD0CCF">
      <w:pPr>
        <w:pStyle w:val="2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537A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Крыловского сельског</w:t>
      </w:r>
      <w:r w:rsidR="00475710">
        <w:rPr>
          <w:rFonts w:ascii="Times New Roman" w:hAnsi="Times New Roman"/>
          <w:sz w:val="28"/>
          <w:szCs w:val="28"/>
        </w:rPr>
        <w:t>о поселения Крыловского района по вопросам</w:t>
      </w:r>
      <w:r w:rsidR="00B3537A">
        <w:rPr>
          <w:rFonts w:ascii="Times New Roman" w:hAnsi="Times New Roman"/>
          <w:sz w:val="28"/>
          <w:szCs w:val="28"/>
        </w:rPr>
        <w:t xml:space="preserve"> ЖК</w:t>
      </w:r>
      <w:r w:rsidR="00475710">
        <w:rPr>
          <w:rFonts w:ascii="Times New Roman" w:hAnsi="Times New Roman"/>
          <w:sz w:val="28"/>
          <w:szCs w:val="28"/>
        </w:rPr>
        <w:t>Х и благоустройства</w:t>
      </w:r>
      <w:r w:rsidR="00B3537A">
        <w:rPr>
          <w:rFonts w:ascii="Times New Roman" w:hAnsi="Times New Roman"/>
          <w:sz w:val="28"/>
          <w:szCs w:val="28"/>
        </w:rPr>
        <w:t xml:space="preserve">. </w:t>
      </w:r>
    </w:p>
    <w:p w:rsidR="00A64DC3" w:rsidRDefault="00343EBE" w:rsidP="00B3537A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3537A">
        <w:rPr>
          <w:rFonts w:ascii="Times New Roman" w:hAnsi="Times New Roman"/>
          <w:sz w:val="28"/>
          <w:szCs w:val="28"/>
        </w:rPr>
        <w:t>. Постановление вступает в законную силу со дня его обнародования.</w:t>
      </w:r>
    </w:p>
    <w:p w:rsidR="00A64DC3" w:rsidRDefault="00A64DC3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4DC3" w:rsidRDefault="00A64DC3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7CC7" w:rsidRDefault="00107CC7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537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3537A">
        <w:rPr>
          <w:rFonts w:ascii="Times New Roman" w:hAnsi="Times New Roman" w:cs="Times New Roman"/>
          <w:sz w:val="28"/>
          <w:szCs w:val="28"/>
        </w:rPr>
        <w:t xml:space="preserve">Крыловского </w:t>
      </w:r>
    </w:p>
    <w:p w:rsidR="00A64DC3" w:rsidRPr="00107CC7" w:rsidRDefault="00B35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</w:p>
    <w:p w:rsidR="00A64DC3" w:rsidRDefault="00B3537A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</w:t>
      </w:r>
      <w:r w:rsidR="00107CC7">
        <w:rPr>
          <w:rFonts w:ascii="Times New Roman" w:hAnsi="Times New Roman" w:cs="Times New Roman"/>
          <w:sz w:val="28"/>
          <w:szCs w:val="28"/>
        </w:rPr>
        <w:t>С.Н. Яковлева</w:t>
      </w:r>
    </w:p>
    <w:p w:rsidR="00150373" w:rsidRDefault="00150373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D89" w:rsidRDefault="002B4D89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B4D89" w:rsidRDefault="002B4D89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DA7C89" w:rsidRDefault="00DA7C89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B4D89" w:rsidRDefault="002B4D89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D44A6E" w:rsidRDefault="00D44A6E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D0CCF" w:rsidRDefault="00FD0CCF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D0CCF" w:rsidRDefault="00FD0CCF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B4D89" w:rsidRDefault="002B4D89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B51D9D" w:rsidRDefault="002B4D89" w:rsidP="006063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4D89">
        <w:rPr>
          <w:rFonts w:ascii="Times New Roman" w:hAnsi="Times New Roman" w:cs="Times New Roman"/>
          <w:b/>
          <w:spacing w:val="10"/>
          <w:sz w:val="28"/>
          <w:szCs w:val="28"/>
        </w:rPr>
        <w:lastRenderedPageBreak/>
        <w:t xml:space="preserve">                                  </w:t>
      </w:r>
      <w:r w:rsidR="006063C4">
        <w:rPr>
          <w:rFonts w:ascii="Times New Roman" w:hAnsi="Times New Roman" w:cs="Times New Roman"/>
          <w:b/>
          <w:spacing w:val="10"/>
          <w:sz w:val="28"/>
          <w:szCs w:val="28"/>
        </w:rPr>
        <w:t xml:space="preserve">                                           </w:t>
      </w:r>
      <w:r w:rsidR="00B3537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64DC3" w:rsidRDefault="00B51D9D" w:rsidP="00B51D9D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3537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3537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51D9D" w:rsidRDefault="00B3537A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сельского поселения</w:t>
      </w:r>
    </w:p>
    <w:p w:rsidR="00A64DC3" w:rsidRDefault="00B51D9D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района</w:t>
      </w:r>
      <w:r w:rsidR="00B35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DC3" w:rsidRDefault="00B3537A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0373">
        <w:rPr>
          <w:rFonts w:ascii="Times New Roman" w:hAnsi="Times New Roman" w:cs="Times New Roman"/>
          <w:sz w:val="28"/>
          <w:szCs w:val="28"/>
          <w:u w:val="single"/>
        </w:rPr>
        <w:t>14.11.2024</w:t>
      </w:r>
      <w:r w:rsidR="00B51D9D">
        <w:rPr>
          <w:rFonts w:ascii="Times New Roman" w:hAnsi="Times New Roman" w:cs="Times New Roman"/>
          <w:sz w:val="28"/>
          <w:szCs w:val="28"/>
        </w:rPr>
        <w:t xml:space="preserve"> </w:t>
      </w:r>
      <w:r w:rsidR="00A23790">
        <w:rPr>
          <w:rFonts w:ascii="Times New Roman" w:hAnsi="Times New Roman" w:cs="Times New Roman"/>
          <w:sz w:val="28"/>
          <w:szCs w:val="28"/>
        </w:rPr>
        <w:t>года</w:t>
      </w:r>
      <w:r w:rsidR="002B4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23790">
        <w:rPr>
          <w:rFonts w:ascii="Times New Roman" w:hAnsi="Times New Roman" w:cs="Times New Roman"/>
          <w:sz w:val="28"/>
          <w:szCs w:val="28"/>
        </w:rPr>
        <w:t xml:space="preserve"> </w:t>
      </w:r>
      <w:r w:rsidR="00150373">
        <w:rPr>
          <w:rFonts w:ascii="Times New Roman" w:hAnsi="Times New Roman" w:cs="Times New Roman"/>
          <w:sz w:val="28"/>
          <w:szCs w:val="28"/>
          <w:u w:val="single"/>
        </w:rPr>
        <w:t>77</w:t>
      </w:r>
    </w:p>
    <w:p w:rsidR="00A64DC3" w:rsidRDefault="00A64D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DC3" w:rsidRPr="00DA347A" w:rsidRDefault="00B3537A">
      <w:pPr>
        <w:jc w:val="center"/>
        <w:rPr>
          <w:rFonts w:ascii="Times New Roman" w:hAnsi="Times New Roman" w:cs="Times New Roman"/>
          <w:sz w:val="28"/>
        </w:rPr>
      </w:pPr>
      <w:r w:rsidRPr="00DA347A">
        <w:rPr>
          <w:rFonts w:ascii="Times New Roman" w:hAnsi="Times New Roman" w:cs="Times New Roman"/>
          <w:sz w:val="28"/>
        </w:rPr>
        <w:t>ПАСПОРТ</w:t>
      </w:r>
    </w:p>
    <w:p w:rsidR="00A64DC3" w:rsidRDefault="00B3537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47A">
        <w:rPr>
          <w:rFonts w:ascii="Times New Roman" w:hAnsi="Times New Roman" w:cs="Times New Roman"/>
          <w:sz w:val="28"/>
        </w:rPr>
        <w:t xml:space="preserve">муниципальной программы Крыловского сельского поселения </w:t>
      </w:r>
      <w:r w:rsidRPr="00DA347A">
        <w:rPr>
          <w:rFonts w:ascii="Times New Roman" w:hAnsi="Times New Roman" w:cs="Times New Roman"/>
          <w:b/>
          <w:sz w:val="28"/>
        </w:rPr>
        <w:t>«</w:t>
      </w:r>
      <w:r w:rsidRPr="00DA347A">
        <w:rPr>
          <w:rFonts w:ascii="Times New Roman" w:hAnsi="Times New Roman" w:cs="Times New Roman"/>
          <w:sz w:val="28"/>
          <w:szCs w:val="28"/>
        </w:rPr>
        <w:t>Развитие систем наружного освещения</w:t>
      </w:r>
      <w:r w:rsidRPr="00DA347A">
        <w:rPr>
          <w:rFonts w:ascii="Times New Roman" w:hAnsi="Times New Roman" w:cs="Times New Roman"/>
        </w:rPr>
        <w:t xml:space="preserve"> </w:t>
      </w:r>
      <w:r w:rsidRPr="00DA347A">
        <w:rPr>
          <w:rFonts w:ascii="Times New Roman" w:hAnsi="Times New Roman" w:cs="Times New Roman"/>
          <w:sz w:val="28"/>
          <w:szCs w:val="28"/>
        </w:rPr>
        <w:t>Крыловского сельского поселения на 202</w:t>
      </w:r>
      <w:r w:rsidR="00343EBE">
        <w:rPr>
          <w:rFonts w:ascii="Times New Roman" w:hAnsi="Times New Roman" w:cs="Times New Roman"/>
          <w:sz w:val="28"/>
          <w:szCs w:val="28"/>
        </w:rPr>
        <w:t>5</w:t>
      </w:r>
      <w:r w:rsidRPr="00DA347A">
        <w:rPr>
          <w:rFonts w:ascii="Times New Roman" w:hAnsi="Times New Roman" w:cs="Times New Roman"/>
          <w:sz w:val="28"/>
          <w:szCs w:val="28"/>
        </w:rPr>
        <w:t xml:space="preserve"> год</w:t>
      </w:r>
      <w:r w:rsidR="00B51D9D" w:rsidRPr="00DA347A">
        <w:rPr>
          <w:rFonts w:ascii="Times New Roman" w:hAnsi="Times New Roman" w:cs="Times New Roman"/>
          <w:sz w:val="28"/>
          <w:szCs w:val="28"/>
        </w:rPr>
        <w:t>»</w:t>
      </w:r>
    </w:p>
    <w:p w:rsidR="00343EBE" w:rsidRPr="00DA347A" w:rsidRDefault="00343E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3148"/>
        <w:gridCol w:w="6491"/>
      </w:tblGrid>
      <w:tr w:rsidR="00A64DC3" w:rsidRPr="00DA347A" w:rsidTr="00343EBE">
        <w:trPr>
          <w:trHeight w:val="1120"/>
        </w:trPr>
        <w:tc>
          <w:tcPr>
            <w:tcW w:w="3148" w:type="dxa"/>
          </w:tcPr>
          <w:p w:rsidR="00A64DC3" w:rsidRPr="00DA347A" w:rsidRDefault="00B5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7A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491" w:type="dxa"/>
          </w:tcPr>
          <w:p w:rsidR="00343EBE" w:rsidRPr="00DA347A" w:rsidRDefault="00343EBE" w:rsidP="00343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8341146"/>
            <w:r w:rsidRPr="00DA347A">
              <w:rPr>
                <w:rFonts w:ascii="Times New Roman" w:hAnsi="Times New Roman" w:cs="Times New Roman"/>
                <w:sz w:val="28"/>
                <w:szCs w:val="28"/>
              </w:rPr>
              <w:t>Начальник отдела ЖКХ и благоустройства</w:t>
            </w:r>
          </w:p>
          <w:p w:rsidR="00A64DC3" w:rsidRPr="00DA347A" w:rsidRDefault="00B51D9D" w:rsidP="0034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7A">
              <w:rPr>
                <w:rFonts w:ascii="Times New Roman" w:hAnsi="Times New Roman" w:cs="Times New Roman"/>
                <w:sz w:val="28"/>
                <w:szCs w:val="28"/>
              </w:rPr>
              <w:t xml:space="preserve">Крыловского сельского поселения Крыловского района </w:t>
            </w:r>
            <w:bookmarkEnd w:id="0"/>
          </w:p>
        </w:tc>
      </w:tr>
      <w:tr w:rsidR="00A64DC3" w:rsidRPr="00DA347A" w:rsidTr="00343EBE">
        <w:trPr>
          <w:trHeight w:val="1096"/>
        </w:trPr>
        <w:tc>
          <w:tcPr>
            <w:tcW w:w="3148" w:type="dxa"/>
          </w:tcPr>
          <w:p w:rsidR="00A64DC3" w:rsidRPr="00DA347A" w:rsidRDefault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7A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491" w:type="dxa"/>
          </w:tcPr>
          <w:p w:rsidR="00A64DC3" w:rsidRPr="00DF2594" w:rsidRDefault="00B3537A">
            <w:pPr>
              <w:rPr>
                <w:rFonts w:ascii="Times New Roman" w:hAnsi="Times New Roman" w:cs="Times New Roman"/>
                <w:sz w:val="28"/>
              </w:rPr>
            </w:pPr>
            <w:r w:rsidRPr="00DA347A">
              <w:rPr>
                <w:rFonts w:ascii="Times New Roman" w:hAnsi="Times New Roman" w:cs="Times New Roman"/>
                <w:sz w:val="28"/>
              </w:rPr>
              <w:t xml:space="preserve">Федеральный закон от 06.10.2003 года № 131-ФЗ                   «Об общих принципах организации местного самоуправления в РФ» </w:t>
            </w:r>
          </w:p>
        </w:tc>
      </w:tr>
      <w:tr w:rsidR="00A64DC3" w:rsidTr="006063C4">
        <w:trPr>
          <w:trHeight w:val="374"/>
        </w:trPr>
        <w:tc>
          <w:tcPr>
            <w:tcW w:w="3148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491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Крыловского сельского поселения</w:t>
            </w:r>
          </w:p>
        </w:tc>
      </w:tr>
      <w:tr w:rsidR="00A64DC3" w:rsidTr="006063C4">
        <w:trPr>
          <w:trHeight w:val="1712"/>
        </w:trPr>
        <w:tc>
          <w:tcPr>
            <w:tcW w:w="3148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491" w:type="dxa"/>
          </w:tcPr>
          <w:p w:rsidR="007909DB" w:rsidRDefault="007909DB" w:rsidP="007909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 w:rsidRPr="007909DB">
              <w:rPr>
                <w:rFonts w:ascii="Times New Roman" w:hAnsi="Times New Roman"/>
                <w:sz w:val="28"/>
                <w:szCs w:val="28"/>
              </w:rPr>
              <w:t>обеспечение надежного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высокоэффективного наружного </w:t>
            </w:r>
            <w:r w:rsidRPr="007909DB">
              <w:rPr>
                <w:rFonts w:ascii="Times New Roman" w:hAnsi="Times New Roman"/>
                <w:sz w:val="28"/>
                <w:szCs w:val="28"/>
              </w:rPr>
              <w:t>освещения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Крыловского сельского поселения;</w:t>
            </w:r>
          </w:p>
          <w:p w:rsidR="00DF04AA" w:rsidRDefault="007909DB" w:rsidP="00606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3537A">
              <w:rPr>
                <w:rFonts w:ascii="Times New Roman" w:hAnsi="Times New Roman"/>
                <w:sz w:val="28"/>
                <w:szCs w:val="28"/>
              </w:rPr>
              <w:t>улучшение со</w:t>
            </w:r>
            <w:r>
              <w:rPr>
                <w:rFonts w:ascii="Times New Roman" w:hAnsi="Times New Roman"/>
                <w:sz w:val="28"/>
                <w:szCs w:val="28"/>
              </w:rPr>
              <w:t>циально-бытовых условий жителей</w:t>
            </w:r>
            <w:r w:rsidR="00B353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3537A">
              <w:rPr>
                <w:rFonts w:ascii="Times New Roman" w:hAnsi="Times New Roman"/>
                <w:sz w:val="28"/>
                <w:szCs w:val="28"/>
              </w:rPr>
              <w:t>Крыловского</w:t>
            </w:r>
            <w:proofErr w:type="spellEnd"/>
            <w:r w:rsidR="00B3537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DC3" w:rsidTr="00343EBE">
        <w:tc>
          <w:tcPr>
            <w:tcW w:w="3148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6491" w:type="dxa"/>
          </w:tcPr>
          <w:p w:rsidR="007909DB" w:rsidRPr="007909DB" w:rsidRDefault="007909DB" w:rsidP="007909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 w:rsidRPr="007909DB">
              <w:rPr>
                <w:rFonts w:ascii="Times New Roman" w:hAnsi="Times New Roman"/>
                <w:sz w:val="28"/>
                <w:szCs w:val="28"/>
              </w:rPr>
              <w:t>восстановление и модернизация систем наружного</w:t>
            </w:r>
          </w:p>
          <w:p w:rsidR="007909DB" w:rsidRPr="007909DB" w:rsidRDefault="007909DB" w:rsidP="007909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освещения Крыловского сельского поселения;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r w:rsidRPr="007909DB">
              <w:rPr>
                <w:rFonts w:ascii="Times New Roman" w:hAnsi="Times New Roman"/>
                <w:sz w:val="28"/>
                <w:szCs w:val="28"/>
              </w:rPr>
              <w:t>повышение надеж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ности и эффективности установок </w:t>
            </w:r>
            <w:r w:rsidRPr="007909DB">
              <w:rPr>
                <w:rFonts w:ascii="Times New Roman" w:hAnsi="Times New Roman"/>
                <w:sz w:val="28"/>
                <w:szCs w:val="28"/>
              </w:rPr>
              <w:t>наружного освещения, а также снижение</w:t>
            </w:r>
          </w:p>
          <w:p w:rsidR="007909DB" w:rsidRDefault="007909DB" w:rsidP="007909DB">
            <w:pPr>
              <w:rPr>
                <w:rFonts w:ascii="Times New Roman" w:hAnsi="Times New Roman"/>
                <w:sz w:val="28"/>
                <w:szCs w:val="28"/>
              </w:rPr>
            </w:pPr>
            <w:r w:rsidRPr="007909DB">
              <w:rPr>
                <w:rFonts w:ascii="Times New Roman" w:hAnsi="Times New Roman"/>
                <w:sz w:val="28"/>
                <w:szCs w:val="28"/>
              </w:rPr>
              <w:t>эксплуатационных затрат;</w:t>
            </w:r>
          </w:p>
          <w:p w:rsidR="00343EBE" w:rsidRDefault="007909DB" w:rsidP="00606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60A0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создание безопасных условий дорожного движения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Крыловском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сельском поселении.</w:t>
            </w:r>
          </w:p>
        </w:tc>
      </w:tr>
      <w:tr w:rsidR="00A64DC3" w:rsidTr="006063C4">
        <w:trPr>
          <w:trHeight w:val="1004"/>
        </w:trPr>
        <w:tc>
          <w:tcPr>
            <w:tcW w:w="3148" w:type="dxa"/>
          </w:tcPr>
          <w:p w:rsidR="00A64DC3" w:rsidRDefault="00464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 основных </w:t>
            </w:r>
            <w:r w:rsidR="00B3537A">
              <w:rPr>
                <w:rFonts w:ascii="Times New Roman" w:hAnsi="Times New Roman"/>
                <w:sz w:val="28"/>
                <w:szCs w:val="28"/>
              </w:rPr>
              <w:t>мероприятий программы</w:t>
            </w:r>
          </w:p>
        </w:tc>
        <w:tc>
          <w:tcPr>
            <w:tcW w:w="6491" w:type="dxa"/>
          </w:tcPr>
          <w:p w:rsidR="00343EBE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343EBE" w:rsidRDefault="00343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DC3" w:rsidTr="00343EBE">
        <w:tc>
          <w:tcPr>
            <w:tcW w:w="3148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491" w:type="dxa"/>
          </w:tcPr>
          <w:p w:rsidR="00343EBE" w:rsidRDefault="00B3537A" w:rsidP="00B51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43EB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343EBE" w:rsidRDefault="00343EBE" w:rsidP="00B51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DC3" w:rsidTr="00343EBE">
        <w:tc>
          <w:tcPr>
            <w:tcW w:w="3148" w:type="dxa"/>
          </w:tcPr>
          <w:p w:rsidR="00A64DC3" w:rsidRDefault="00B3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491" w:type="dxa"/>
          </w:tcPr>
          <w:p w:rsidR="00A64DC3" w:rsidRDefault="00B3537A" w:rsidP="00EA1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</w:t>
            </w:r>
            <w:r w:rsidR="00475710">
              <w:rPr>
                <w:rFonts w:ascii="Times New Roman" w:hAnsi="Times New Roman"/>
                <w:sz w:val="28"/>
                <w:szCs w:val="28"/>
              </w:rPr>
              <w:t>ий объем финансирования</w:t>
            </w:r>
            <w:r w:rsidR="00D44A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15BB" w:rsidRPr="00EA15BB">
              <w:rPr>
                <w:rFonts w:ascii="Times New Roman" w:hAnsi="Times New Roman"/>
                <w:sz w:val="28"/>
                <w:szCs w:val="28"/>
              </w:rPr>
              <w:t>34</w:t>
            </w:r>
            <w:r w:rsidR="00A23790" w:rsidRPr="00EA15BB">
              <w:rPr>
                <w:rFonts w:ascii="Times New Roman" w:hAnsi="Times New Roman"/>
                <w:sz w:val="28"/>
                <w:szCs w:val="28"/>
              </w:rPr>
              <w:t>00,00</w:t>
            </w:r>
            <w:r w:rsidR="00475710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за счёт средств</w:t>
            </w:r>
            <w:r w:rsidR="00A23790">
              <w:rPr>
                <w:rFonts w:ascii="Times New Roman" w:hAnsi="Times New Roman"/>
                <w:sz w:val="28"/>
                <w:szCs w:val="28"/>
              </w:rPr>
              <w:t xml:space="preserve"> бюджета Крыловского сельского поселения </w:t>
            </w:r>
            <w:r w:rsidR="00EA15BB">
              <w:rPr>
                <w:rFonts w:ascii="Times New Roman" w:hAnsi="Times New Roman"/>
                <w:sz w:val="28"/>
                <w:szCs w:val="28"/>
              </w:rPr>
              <w:t>34</w:t>
            </w:r>
            <w:r w:rsidR="00A23790">
              <w:rPr>
                <w:rFonts w:ascii="Times New Roman" w:hAnsi="Times New Roman"/>
                <w:sz w:val="28"/>
                <w:szCs w:val="28"/>
              </w:rPr>
              <w:t>00,00</w:t>
            </w:r>
            <w:r w:rsidR="00475710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909DB" w:rsidRDefault="007909DB" w:rsidP="00B51D9D">
      <w:pPr>
        <w:tabs>
          <w:tab w:val="left" w:pos="0"/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DC3" w:rsidRDefault="00B51D9D" w:rsidP="00EA15BB">
      <w:pPr>
        <w:tabs>
          <w:tab w:val="left" w:pos="0"/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A0C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и основные проблемы социально - бытовых условий жителей Крыловского сельского поселения Крыловского района</w:t>
      </w:r>
    </w:p>
    <w:p w:rsidR="00343EBE" w:rsidRDefault="00343EBE" w:rsidP="00EA15BB">
      <w:pPr>
        <w:tabs>
          <w:tab w:val="left" w:pos="0"/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DC3" w:rsidRPr="00D60A0C" w:rsidRDefault="00B3537A" w:rsidP="00EA15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0C">
        <w:rPr>
          <w:rFonts w:ascii="Times New Roman" w:hAnsi="Times New Roman" w:cs="Times New Roman"/>
          <w:sz w:val="28"/>
          <w:szCs w:val="28"/>
        </w:rPr>
        <w:t>Одной из актуальных проблем улучшения социально - бытовых условий жителей сельского поселения является повышение уровня освещения улиц населённых пунктов Крыловского сельского поселения Крыловского района.</w:t>
      </w:r>
    </w:p>
    <w:p w:rsidR="00A64DC3" w:rsidRPr="00D60A0C" w:rsidRDefault="00B3537A" w:rsidP="00EA15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0C">
        <w:rPr>
          <w:rFonts w:ascii="Times New Roman" w:hAnsi="Times New Roman" w:cs="Times New Roman"/>
          <w:sz w:val="28"/>
          <w:szCs w:val="28"/>
        </w:rPr>
        <w:lastRenderedPageBreak/>
        <w:t xml:space="preserve">Анализ существующей ситуации показывает, что основной проблемой при реализации данной программы является </w:t>
      </w:r>
      <w:r w:rsidR="00464683" w:rsidRPr="00D60A0C">
        <w:rPr>
          <w:rFonts w:ascii="Times New Roman" w:hAnsi="Times New Roman" w:cs="Times New Roman"/>
          <w:sz w:val="28"/>
          <w:szCs w:val="28"/>
        </w:rPr>
        <w:t>недостаточно</w:t>
      </w:r>
      <w:r w:rsidRPr="00D60A0C">
        <w:rPr>
          <w:rFonts w:ascii="Times New Roman" w:hAnsi="Times New Roman" w:cs="Times New Roman"/>
          <w:sz w:val="28"/>
          <w:szCs w:val="28"/>
        </w:rPr>
        <w:t xml:space="preserve"> высокий уровень уличного освещения (8</w:t>
      </w:r>
      <w:r w:rsidR="00DA347A" w:rsidRPr="00D60A0C">
        <w:rPr>
          <w:rFonts w:ascii="Times New Roman" w:hAnsi="Times New Roman" w:cs="Times New Roman"/>
          <w:sz w:val="28"/>
          <w:szCs w:val="28"/>
        </w:rPr>
        <w:t>5</w:t>
      </w:r>
      <w:r w:rsidRPr="00D60A0C">
        <w:rPr>
          <w:rFonts w:ascii="Times New Roman" w:hAnsi="Times New Roman" w:cs="Times New Roman"/>
          <w:sz w:val="28"/>
          <w:szCs w:val="28"/>
        </w:rPr>
        <w:t xml:space="preserve"> %) станицы Крыловской Крыловского района. Данная программа призвана решить обозначенные выше проблемы.</w:t>
      </w:r>
    </w:p>
    <w:p w:rsidR="00A64DC3" w:rsidRPr="00D60A0C" w:rsidRDefault="00A64DC3" w:rsidP="00EA15BB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A64DC3" w:rsidRDefault="00B3537A" w:rsidP="00EA15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A0C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1" w:name="_Hlk103169781"/>
      <w:r w:rsidR="00B51D9D" w:rsidRPr="00D60A0C">
        <w:rPr>
          <w:rFonts w:ascii="Times New Roman" w:hAnsi="Times New Roman" w:cs="Times New Roman"/>
          <w:b/>
          <w:bCs/>
          <w:sz w:val="28"/>
          <w:szCs w:val="28"/>
        </w:rPr>
        <w:t>Цели, задачи и целевые показатели, сроки и этапы реализации муниципальной программы</w:t>
      </w:r>
      <w:bookmarkEnd w:id="1"/>
    </w:p>
    <w:p w:rsidR="00343EBE" w:rsidRPr="00D60A0C" w:rsidRDefault="00343EBE" w:rsidP="00EA1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DC3" w:rsidRPr="00D60A0C" w:rsidRDefault="00B3537A" w:rsidP="00EA15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2"/>
      <w:r w:rsidRPr="00D60A0C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A64DC3" w:rsidRPr="00D60A0C" w:rsidRDefault="00B3537A" w:rsidP="00EA15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0A0C">
        <w:rPr>
          <w:rFonts w:ascii="Times New Roman" w:hAnsi="Times New Roman" w:cs="Times New Roman"/>
          <w:sz w:val="28"/>
          <w:szCs w:val="28"/>
        </w:rPr>
        <w:t>Основной целью Программы является развитие системы наружного освещения Крыловского сельского поселения.</w:t>
      </w:r>
    </w:p>
    <w:p w:rsidR="00A64DC3" w:rsidRPr="00D60A0C" w:rsidRDefault="00B3537A" w:rsidP="00EA15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0A0C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A64DC3" w:rsidRPr="00D60A0C" w:rsidRDefault="00B3537A" w:rsidP="00EA15BB">
      <w:pPr>
        <w:pStyle w:val="aa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A0C">
        <w:rPr>
          <w:rFonts w:ascii="Times New Roman" w:hAnsi="Times New Roman" w:cs="Times New Roman"/>
        </w:rPr>
        <w:tab/>
      </w:r>
      <w:bookmarkEnd w:id="2"/>
      <w:r w:rsidRPr="00D60A0C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проведение единой технической политики в области развития наружного освещения населённых пунктов на основе комплексного подхода к проектированию, строительству новых и реконструкции существующих установок функционального освещения;</w:t>
      </w:r>
    </w:p>
    <w:p w:rsidR="00A64DC3" w:rsidRPr="00D60A0C" w:rsidRDefault="00B3537A" w:rsidP="00EA15BB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A0C">
        <w:rPr>
          <w:rFonts w:ascii="Times New Roman" w:eastAsiaTheme="minorHAnsi" w:hAnsi="Times New Roman" w:cs="Times New Roman"/>
          <w:sz w:val="28"/>
          <w:szCs w:val="28"/>
          <w:lang w:eastAsia="en-US"/>
        </w:rPr>
        <w:t>2) обеспечение надёжности работы наружного освещения путём замены существующего физически и морально устаревшего оборудования на современное, имеющее больший ресурс работы и надёжности;</w:t>
      </w:r>
    </w:p>
    <w:p w:rsidR="00A64DC3" w:rsidRPr="00D60A0C" w:rsidRDefault="00B3537A" w:rsidP="00EA15BB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снижение бюджетных затрат на электроэнергию путём замены устаревшего светотехнического оборудования (включая источники света) на новое, </w:t>
      </w:r>
      <w:proofErr w:type="spellStart"/>
      <w:r w:rsidRPr="00D60A0C"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энергоэкономичное</w:t>
      </w:r>
      <w:proofErr w:type="spellEnd"/>
      <w:r w:rsidRPr="00D60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установки современных систем автоматики;</w:t>
      </w:r>
    </w:p>
    <w:p w:rsidR="00A64DC3" w:rsidRPr="00D60A0C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A0C">
        <w:rPr>
          <w:rFonts w:ascii="Times New Roman" w:eastAsiaTheme="minorHAnsi" w:hAnsi="Times New Roman" w:cs="Times New Roman"/>
          <w:sz w:val="28"/>
          <w:szCs w:val="28"/>
          <w:lang w:eastAsia="en-US"/>
        </w:rPr>
        <w:t>4) повышение уровня комфортности проживания населения и снижение вероятности возникновения криминогенной обстановки;</w:t>
      </w:r>
    </w:p>
    <w:p w:rsidR="00A64DC3" w:rsidRPr="00D60A0C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A0C">
        <w:rPr>
          <w:rFonts w:ascii="Times New Roman" w:eastAsiaTheme="minorHAnsi" w:hAnsi="Times New Roman" w:cs="Times New Roman"/>
          <w:sz w:val="28"/>
          <w:szCs w:val="28"/>
          <w:lang w:eastAsia="en-US"/>
        </w:rPr>
        <w:t>5) создание безопасных условий дорожного движения при достижении нормативного уровня освещённости дорог.</w:t>
      </w:r>
    </w:p>
    <w:p w:rsidR="00A64DC3" w:rsidRPr="00D60A0C" w:rsidRDefault="00B3537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A0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Программы предусматривает переход к формированию в Крыловском сельском поселении условий, обеспечивающих более высокий жизненный стандарт, создание предпосылок устойчивого развития сельских территорий.</w:t>
      </w:r>
    </w:p>
    <w:p w:rsidR="00A64DC3" w:rsidRPr="00D60A0C" w:rsidRDefault="00464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A0C">
        <w:rPr>
          <w:rFonts w:ascii="Times New Roman" w:hAnsi="Times New Roman" w:cs="Times New Roman"/>
          <w:sz w:val="28"/>
          <w:szCs w:val="28"/>
        </w:rPr>
        <w:t>Период</w:t>
      </w:r>
      <w:r w:rsidR="00B3537A" w:rsidRPr="00D60A0C">
        <w:rPr>
          <w:rFonts w:ascii="Times New Roman" w:hAnsi="Times New Roman" w:cs="Times New Roman"/>
          <w:sz w:val="28"/>
          <w:szCs w:val="28"/>
        </w:rPr>
        <w:t xml:space="preserve"> реализации Программы - 202</w:t>
      </w:r>
      <w:r w:rsidR="00343EBE">
        <w:rPr>
          <w:rFonts w:ascii="Times New Roman" w:hAnsi="Times New Roman" w:cs="Times New Roman"/>
          <w:sz w:val="28"/>
          <w:szCs w:val="28"/>
        </w:rPr>
        <w:t>5</w:t>
      </w:r>
      <w:r w:rsidR="00B3537A" w:rsidRPr="00D60A0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64DC3" w:rsidRPr="00D60A0C" w:rsidRDefault="00A64D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683" w:rsidRDefault="00464683" w:rsidP="00464683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_Hlk103160297"/>
      <w:r w:rsidRPr="00D60A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bookmarkStart w:id="4" w:name="_Hlk98425636"/>
      <w:r w:rsidRPr="00D60A0C">
        <w:rPr>
          <w:rFonts w:ascii="Times New Roman" w:hAnsi="Times New Roman" w:cs="Times New Roman"/>
          <w:b/>
          <w:color w:val="000000"/>
          <w:sz w:val="28"/>
          <w:szCs w:val="28"/>
        </w:rPr>
        <w:t>Перечень и краткое описание основных мероприятий муниципальной программы</w:t>
      </w:r>
      <w:bookmarkEnd w:id="4"/>
    </w:p>
    <w:p w:rsidR="00343EBE" w:rsidRPr="00D60A0C" w:rsidRDefault="00343EBE" w:rsidP="00464683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3"/>
    <w:p w:rsidR="00A23790" w:rsidRPr="00D60A0C" w:rsidRDefault="00A23790" w:rsidP="00EA15BB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A0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включает в себя мероприятия, направленные на развитие, восстановление и реконструкцию систем наружного освещения, укрепление его материальной базы, повышение надёжности и электробезопасности:</w:t>
      </w:r>
    </w:p>
    <w:p w:rsidR="00A23790" w:rsidRPr="00D60A0C" w:rsidRDefault="00A23790" w:rsidP="00EA15BB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ремонт существующих систем наружного освещения.</w:t>
      </w:r>
    </w:p>
    <w:p w:rsidR="00A23790" w:rsidRPr="00D60A0C" w:rsidRDefault="00A23790" w:rsidP="00EA15BB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A0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мероприятий Программы предусматривает:</w:t>
      </w:r>
    </w:p>
    <w:p w:rsidR="00A23790" w:rsidRPr="00D60A0C" w:rsidRDefault="00A23790" w:rsidP="00EA15BB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перевод наружного освещения на современные </w:t>
      </w:r>
      <w:proofErr w:type="spellStart"/>
      <w:r w:rsidRPr="00D60A0C"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энергоэкономичные</w:t>
      </w:r>
      <w:proofErr w:type="spellEnd"/>
      <w:r w:rsidRPr="00D60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источники света;</w:t>
      </w:r>
    </w:p>
    <w:p w:rsidR="00A23790" w:rsidRPr="00D60A0C" w:rsidRDefault="00A23790" w:rsidP="00EA15BB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A0C">
        <w:rPr>
          <w:rFonts w:ascii="Times New Roman" w:eastAsiaTheme="minorHAnsi" w:hAnsi="Times New Roman" w:cs="Times New Roman"/>
          <w:sz w:val="28"/>
          <w:szCs w:val="28"/>
          <w:lang w:eastAsia="en-US"/>
        </w:rPr>
        <w:t>2) использование металлических опор и кронштейнов с антикоррозионным покрытием (при необходимости замены существующих опор);</w:t>
      </w:r>
    </w:p>
    <w:p w:rsidR="00A23790" w:rsidRPr="00D60A0C" w:rsidRDefault="00A23790" w:rsidP="00EA15BB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A0C">
        <w:rPr>
          <w:rFonts w:ascii="Times New Roman" w:eastAsiaTheme="minorHAnsi" w:hAnsi="Times New Roman" w:cs="Times New Roman"/>
          <w:sz w:val="28"/>
          <w:szCs w:val="28"/>
          <w:lang w:eastAsia="en-US"/>
        </w:rPr>
        <w:t>3) перевод сетей наружного освещения на линии с самонесущим проводом;</w:t>
      </w:r>
    </w:p>
    <w:p w:rsidR="00A23790" w:rsidRDefault="00A23790" w:rsidP="00EA15BB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A0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4) перевод наружного освещения на автоматизированные и автономные системы управления.</w:t>
      </w:r>
    </w:p>
    <w:p w:rsidR="00FD547D" w:rsidRDefault="00FD547D" w:rsidP="00DF04AA">
      <w:pPr>
        <w:ind w:firstLine="805"/>
        <w:jc w:val="both"/>
        <w:rPr>
          <w:rFonts w:eastAsia="DejaVu Sans Condensed"/>
          <w:color w:val="000000"/>
          <w:sz w:val="28"/>
          <w:szCs w:val="28"/>
          <w:lang w:eastAsia="hi-IN" w:bidi="hi-IN"/>
        </w:rPr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Перечень основных мероприятий муниципальной программы с указанием источников и объемов финансирования определяется согласно приложению № 1 к настоящей муниципальной программе.</w:t>
      </w:r>
    </w:p>
    <w:p w:rsidR="00464683" w:rsidRPr="00D60A0C" w:rsidRDefault="00464683" w:rsidP="00DF04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683" w:rsidRDefault="00464683" w:rsidP="00DF04AA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Hlk103161389"/>
      <w:r w:rsidRPr="00D60A0C">
        <w:rPr>
          <w:rFonts w:ascii="Times New Roman" w:hAnsi="Times New Roman" w:cs="Times New Roman"/>
          <w:b/>
          <w:sz w:val="28"/>
          <w:szCs w:val="28"/>
        </w:rPr>
        <w:t xml:space="preserve">4. Обоснование ресурсного обеспечения </w:t>
      </w:r>
      <w:r w:rsidRPr="00D60A0C">
        <w:rPr>
          <w:rFonts w:ascii="Times New Roman" w:hAnsi="Times New Roman" w:cs="Times New Roman"/>
          <w:b/>
          <w:sz w:val="28"/>
          <w:szCs w:val="20"/>
        </w:rPr>
        <w:t>муниципальной</w:t>
      </w:r>
      <w:r w:rsidRPr="00D60A0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343EBE" w:rsidRDefault="00343EBE" w:rsidP="00DF04AA">
      <w:pPr>
        <w:keepNext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bookmarkEnd w:id="5"/>
    <w:p w:rsidR="007909DB" w:rsidRDefault="00A23790" w:rsidP="00DF04AA">
      <w:pPr>
        <w:jc w:val="both"/>
        <w:rPr>
          <w:rFonts w:ascii="Times New Roman" w:hAnsi="Times New Roman" w:cs="Times New Roman"/>
          <w:sz w:val="28"/>
          <w:szCs w:val="28"/>
        </w:rPr>
      </w:pPr>
      <w:r w:rsidRPr="00D60A0C">
        <w:rPr>
          <w:rFonts w:ascii="Times New Roman" w:hAnsi="Times New Roman" w:cs="Times New Roman"/>
          <w:sz w:val="28"/>
          <w:szCs w:val="28"/>
        </w:rPr>
        <w:tab/>
      </w:r>
      <w:r w:rsidR="007909DB" w:rsidRPr="00792A61">
        <w:rPr>
          <w:sz w:val="28"/>
          <w:szCs w:val="28"/>
        </w:rPr>
        <w:t xml:space="preserve">Общий объем финансовых ресурсов, выделяемых на реализацию муниципальной программы, составляет </w:t>
      </w:r>
      <w:r w:rsidR="00EA15BB">
        <w:rPr>
          <w:color w:val="000000"/>
          <w:sz w:val="28"/>
          <w:szCs w:val="28"/>
        </w:rPr>
        <w:t>34</w:t>
      </w:r>
      <w:r w:rsidR="007909DB">
        <w:rPr>
          <w:color w:val="000000"/>
          <w:sz w:val="28"/>
          <w:szCs w:val="28"/>
        </w:rPr>
        <w:t>00,0</w:t>
      </w:r>
      <w:r w:rsidR="007909DB" w:rsidRPr="00792A61">
        <w:rPr>
          <w:color w:val="000000"/>
          <w:sz w:val="28"/>
          <w:szCs w:val="28"/>
        </w:rPr>
        <w:t xml:space="preserve"> тысяч</w:t>
      </w:r>
      <w:r w:rsidR="007909DB">
        <w:rPr>
          <w:color w:val="000000"/>
          <w:sz w:val="28"/>
          <w:szCs w:val="28"/>
        </w:rPr>
        <w:t>и</w:t>
      </w:r>
      <w:r w:rsidR="007909DB" w:rsidRPr="00792A61">
        <w:rPr>
          <w:color w:val="000000"/>
          <w:sz w:val="28"/>
          <w:szCs w:val="28"/>
        </w:rPr>
        <w:t> рублей, в том числе</w:t>
      </w:r>
      <w:r w:rsidR="007909DB">
        <w:rPr>
          <w:color w:val="000000"/>
          <w:sz w:val="28"/>
          <w:szCs w:val="28"/>
        </w:rPr>
        <w:t>:</w:t>
      </w:r>
    </w:p>
    <w:tbl>
      <w:tblPr>
        <w:tblW w:w="12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9"/>
        <w:gridCol w:w="850"/>
        <w:gridCol w:w="428"/>
        <w:gridCol w:w="422"/>
        <w:gridCol w:w="852"/>
        <w:gridCol w:w="1560"/>
        <w:gridCol w:w="1417"/>
        <w:gridCol w:w="1452"/>
        <w:gridCol w:w="1809"/>
        <w:gridCol w:w="3105"/>
      </w:tblGrid>
      <w:tr w:rsidR="007909DB" w:rsidRPr="00530F41" w:rsidTr="007A7730"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30F41">
              <w:rPr>
                <w:color w:val="000000"/>
              </w:rPr>
              <w:t xml:space="preserve">                                                                                (тыс. рублей)</w:t>
            </w:r>
          </w:p>
        </w:tc>
      </w:tr>
      <w:tr w:rsidR="007909DB" w:rsidRPr="00530F41" w:rsidTr="007A7730">
        <w:trPr>
          <w:gridAfter w:val="1"/>
          <w:wAfter w:w="3105" w:type="dxa"/>
        </w:trPr>
        <w:tc>
          <w:tcPr>
            <w:tcW w:w="212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0F41">
              <w:rPr>
                <w:color w:val="000000"/>
              </w:rPr>
              <w:t>Годы реализации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0F41">
              <w:rPr>
                <w:color w:val="000000"/>
              </w:rPr>
              <w:t>Всего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0F41">
              <w:rPr>
                <w:color w:val="000000"/>
              </w:rPr>
              <w:t>Объем финансирования, тыс. рублей</w:t>
            </w:r>
          </w:p>
        </w:tc>
      </w:tr>
      <w:tr w:rsidR="007909DB" w:rsidRPr="00530F41" w:rsidTr="007A7730">
        <w:trPr>
          <w:gridAfter w:val="1"/>
          <w:wAfter w:w="3105" w:type="dxa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0F41">
              <w:rPr>
                <w:color w:val="000000"/>
              </w:rPr>
              <w:t>в разрезе источников финансирования</w:t>
            </w:r>
          </w:p>
        </w:tc>
      </w:tr>
      <w:tr w:rsidR="007909DB" w:rsidRPr="00530F41" w:rsidTr="00DF04AA">
        <w:trPr>
          <w:gridAfter w:val="1"/>
          <w:wAfter w:w="3105" w:type="dxa"/>
        </w:trPr>
        <w:tc>
          <w:tcPr>
            <w:tcW w:w="212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0F41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0F41">
              <w:rPr>
                <w:color w:val="000000"/>
              </w:rPr>
              <w:t>краевой бюджет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0F41">
              <w:rPr>
                <w:color w:val="000000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0F41">
              <w:rPr>
                <w:color w:val="000000"/>
              </w:rPr>
              <w:t>Внебюджетные источники</w:t>
            </w:r>
          </w:p>
        </w:tc>
      </w:tr>
      <w:tr w:rsidR="007909DB" w:rsidRPr="00530F41" w:rsidTr="00DF04AA">
        <w:trPr>
          <w:gridAfter w:val="1"/>
          <w:wAfter w:w="3105" w:type="dxa"/>
        </w:trPr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0F41">
              <w:rPr>
                <w:color w:val="000000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0F41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0F41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0F41">
              <w:rPr>
                <w:color w:val="000000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0F41">
              <w:rPr>
                <w:color w:val="000000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0F41">
              <w:rPr>
                <w:color w:val="000000"/>
              </w:rPr>
              <w:t>6</w:t>
            </w:r>
          </w:p>
        </w:tc>
      </w:tr>
      <w:tr w:rsidR="007909DB" w:rsidRPr="00530F41" w:rsidTr="007A7730">
        <w:trPr>
          <w:gridAfter w:val="1"/>
          <w:wAfter w:w="3105" w:type="dxa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0F41">
              <w:rPr>
                <w:color w:val="000000"/>
              </w:rPr>
              <w:t>Основные мероприятия</w:t>
            </w:r>
          </w:p>
        </w:tc>
      </w:tr>
      <w:tr w:rsidR="00EA15BB" w:rsidRPr="00530F41" w:rsidTr="00DF04AA">
        <w:trPr>
          <w:gridAfter w:val="1"/>
          <w:wAfter w:w="3105" w:type="dxa"/>
        </w:trPr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0F41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0F4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0F41">
              <w:rPr>
                <w:color w:val="000000"/>
              </w:rPr>
              <w:t>0,0</w:t>
            </w:r>
          </w:p>
        </w:tc>
      </w:tr>
      <w:tr w:rsidR="00EA15BB" w:rsidRPr="00530F41" w:rsidTr="00DF04AA">
        <w:trPr>
          <w:gridAfter w:val="1"/>
          <w:wAfter w:w="3105" w:type="dxa"/>
        </w:trPr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0F41">
              <w:rPr>
                <w:bCs/>
                <w:color w:val="000000"/>
                <w:kern w:val="1"/>
                <w:lang w:bidi="hi-IN"/>
              </w:rPr>
              <w:t>Всего по основным мероприятиям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0F41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0F41">
              <w:rPr>
                <w:bCs/>
                <w:color w:val="000000"/>
              </w:rPr>
              <w:t>0,0</w:t>
            </w:r>
          </w:p>
        </w:tc>
      </w:tr>
      <w:tr w:rsidR="007909DB" w:rsidRPr="00530F41" w:rsidTr="007A7730">
        <w:trPr>
          <w:gridAfter w:val="1"/>
          <w:wAfter w:w="3105" w:type="dxa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909DB" w:rsidRPr="00530F41" w:rsidRDefault="007909DB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0F41">
              <w:rPr>
                <w:bCs/>
                <w:kern w:val="1"/>
                <w:lang w:eastAsia="hi-IN" w:bidi="hi-IN"/>
              </w:rPr>
              <w:t>Общий объем финансирования по муниципальной программе</w:t>
            </w:r>
          </w:p>
        </w:tc>
      </w:tr>
      <w:tr w:rsidR="00EA15BB" w:rsidRPr="00530F41" w:rsidTr="00DF04AA">
        <w:trPr>
          <w:gridAfter w:val="1"/>
          <w:wAfter w:w="3105" w:type="dxa"/>
        </w:trPr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0F41">
              <w:rPr>
                <w:kern w:val="1"/>
                <w:lang w:eastAsia="hi-IN" w:bidi="hi-IN"/>
              </w:rPr>
              <w:t>20</w:t>
            </w:r>
            <w:r>
              <w:rPr>
                <w:kern w:val="1"/>
                <w:lang w:eastAsia="hi-IN" w:bidi="hi-IN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0F4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0F41">
              <w:rPr>
                <w:kern w:val="1"/>
                <w:lang w:eastAsia="hi-IN" w:bidi="hi-IN"/>
              </w:rPr>
              <w:t>0,0</w:t>
            </w:r>
          </w:p>
        </w:tc>
      </w:tr>
      <w:tr w:rsidR="00EA15BB" w:rsidRPr="00530F41" w:rsidTr="00DF04AA">
        <w:trPr>
          <w:gridAfter w:val="1"/>
          <w:wAfter w:w="3105" w:type="dxa"/>
        </w:trPr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0F41">
              <w:rPr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0F41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BB" w:rsidRPr="00530F41" w:rsidRDefault="00EA15BB" w:rsidP="00EA1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0F41">
              <w:rPr>
                <w:bCs/>
                <w:color w:val="000000"/>
              </w:rPr>
              <w:t>0,0</w:t>
            </w:r>
          </w:p>
        </w:tc>
      </w:tr>
    </w:tbl>
    <w:p w:rsidR="007909DB" w:rsidRDefault="00A23790" w:rsidP="00DF04AA">
      <w:pPr>
        <w:jc w:val="both"/>
        <w:rPr>
          <w:bCs/>
          <w:color w:val="000000"/>
          <w:sz w:val="28"/>
          <w:szCs w:val="28"/>
        </w:rPr>
      </w:pPr>
      <w:r w:rsidRPr="00D60A0C">
        <w:rPr>
          <w:rFonts w:ascii="Times New Roman" w:hAnsi="Times New Roman" w:cs="Times New Roman"/>
          <w:sz w:val="28"/>
          <w:szCs w:val="28"/>
        </w:rPr>
        <w:tab/>
      </w:r>
      <w:r w:rsidR="007909DB" w:rsidRPr="000B4A32">
        <w:rPr>
          <w:bCs/>
          <w:color w:val="000000"/>
          <w:sz w:val="28"/>
          <w:szCs w:val="28"/>
        </w:rPr>
        <w:t>Расчет объема финансирования муниципальной программы, необходимый для реализации всех ее направлений, произведен исходя из совокупности расходов на реализацию соответствующих мероприятий муниципальной программы, исходя из стоимости товаров и услуг.</w:t>
      </w:r>
    </w:p>
    <w:p w:rsidR="00EA15BB" w:rsidRDefault="007909DB" w:rsidP="00EA15BB">
      <w:pPr>
        <w:shd w:val="clear" w:color="auto" w:fill="FFFFFF"/>
        <w:ind w:firstLine="872"/>
        <w:jc w:val="both"/>
        <w:rPr>
          <w:bCs/>
          <w:color w:val="000000"/>
          <w:sz w:val="28"/>
          <w:szCs w:val="28"/>
        </w:rPr>
      </w:pPr>
      <w:r w:rsidRPr="000B4A32">
        <w:rPr>
          <w:bCs/>
          <w:color w:val="000000"/>
          <w:sz w:val="28"/>
          <w:szCs w:val="28"/>
        </w:rPr>
        <w:t>Распределение расходов на финансирование мероприятий муниципальной программы производится и подлежит ежегодному уточнению при разработке проекта бюджета Крыловского сельского поселения.</w:t>
      </w:r>
    </w:p>
    <w:p w:rsidR="00464683" w:rsidRPr="00EA15BB" w:rsidRDefault="00A23790" w:rsidP="00EA15B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60A0C">
        <w:rPr>
          <w:rFonts w:ascii="Times New Roman" w:hAnsi="Times New Roman" w:cs="Times New Roman"/>
        </w:rPr>
        <w:t xml:space="preserve">            </w:t>
      </w:r>
      <w:bookmarkStart w:id="6" w:name="sub_1005"/>
    </w:p>
    <w:p w:rsidR="00464683" w:rsidRDefault="00464683" w:rsidP="00DF04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60A0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5. </w:t>
      </w:r>
      <w:bookmarkStart w:id="7" w:name="_Hlk98430411"/>
      <w:r w:rsidRPr="00D60A0C">
        <w:rPr>
          <w:rFonts w:ascii="Times New Roman" w:hAnsi="Times New Roman" w:cs="Times New Roman"/>
          <w:b/>
          <w:sz w:val="28"/>
          <w:szCs w:val="28"/>
          <w:lang w:eastAsia="en-US"/>
        </w:rPr>
        <w:t>Методика оценки эффективности реализации муниципальной программы</w:t>
      </w:r>
      <w:bookmarkEnd w:id="7"/>
    </w:p>
    <w:p w:rsidR="00A23790" w:rsidRPr="00D60A0C" w:rsidRDefault="00464683" w:rsidP="00EA15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8" w:name="_Hlk98430574"/>
      <w:r w:rsidRPr="00D60A0C">
        <w:rPr>
          <w:rFonts w:ascii="Times New Roman" w:hAnsi="Times New Roman" w:cs="Times New Roman"/>
          <w:sz w:val="28"/>
          <w:szCs w:val="28"/>
          <w:lang w:eastAsia="en-US"/>
        </w:rPr>
        <w:t>Оценка эффективности реализации муниципальной программы осуществляется в соответствии с типовой методикой оценки эффективности реализации муниципальной программы, утвержденной постановлением администрации Крыловского сельского поселения Крыловского района от 01 июля 2021 года № 76 «Об утверждении порядка принятия решения о разработке, формировании, реализации и оценки эффективности реализации муниципальных программ Крыловского сельского поселения Крыловского района».</w:t>
      </w:r>
      <w:bookmarkEnd w:id="6"/>
      <w:bookmarkEnd w:id="8"/>
    </w:p>
    <w:p w:rsidR="00464683" w:rsidRPr="00D60A0C" w:rsidRDefault="00464683" w:rsidP="00EA15B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0A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Механизм реализации муниципальной </w:t>
      </w:r>
      <w:r w:rsidRPr="00D60A0C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D60A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контроль</w:t>
      </w:r>
    </w:p>
    <w:p w:rsidR="00464683" w:rsidRDefault="00464683" w:rsidP="00EA15B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0A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ее выполнением</w:t>
      </w:r>
    </w:p>
    <w:p w:rsidR="00343EBE" w:rsidRDefault="00343EBE" w:rsidP="00EA15B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4683" w:rsidRPr="00D60A0C" w:rsidRDefault="00464683" w:rsidP="00EA15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0C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осуществляется в с</w:t>
      </w:r>
      <w:r w:rsidRPr="00D60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оответствии с Федеральным законом от 06 октября 2003 года № 131-ФЗ «Об </w:t>
      </w:r>
      <w:r w:rsidRPr="00D60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общих принципах организации местного самоуправления в Российской Федерации»</w:t>
      </w:r>
      <w:r w:rsidRPr="00D60A0C">
        <w:rPr>
          <w:rFonts w:ascii="Times New Roman" w:hAnsi="Times New Roman" w:cs="Times New Roman"/>
          <w:sz w:val="28"/>
          <w:szCs w:val="28"/>
        </w:rPr>
        <w:t>.</w:t>
      </w:r>
    </w:p>
    <w:p w:rsidR="00464683" w:rsidRPr="00D60A0C" w:rsidRDefault="00464683" w:rsidP="004646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98430668"/>
      <w:r w:rsidRPr="00D60A0C">
        <w:rPr>
          <w:rFonts w:ascii="Times New Roman" w:hAnsi="Times New Roman" w:cs="Times New Roman"/>
          <w:sz w:val="28"/>
          <w:szCs w:val="28"/>
        </w:rPr>
        <w:t xml:space="preserve">Текущее управление и ответственность за реализацию мероприятий муниципальной программы осуществляет ее координатор - </w:t>
      </w:r>
      <w:r w:rsidR="00343EBE">
        <w:rPr>
          <w:rFonts w:ascii="Times New Roman" w:hAnsi="Times New Roman" w:cs="Times New Roman"/>
          <w:sz w:val="28"/>
          <w:szCs w:val="28"/>
        </w:rPr>
        <w:t>н</w:t>
      </w:r>
      <w:r w:rsidR="00343EBE" w:rsidRPr="00343EBE">
        <w:rPr>
          <w:rFonts w:ascii="Times New Roman" w:hAnsi="Times New Roman" w:cs="Times New Roman"/>
          <w:sz w:val="28"/>
          <w:szCs w:val="28"/>
        </w:rPr>
        <w:t>ачальник отдела ЖКХ и благоустройства</w:t>
      </w:r>
      <w:r w:rsidR="00343EBE">
        <w:rPr>
          <w:rFonts w:ascii="Times New Roman" w:hAnsi="Times New Roman" w:cs="Times New Roman"/>
          <w:sz w:val="28"/>
          <w:szCs w:val="28"/>
        </w:rPr>
        <w:t xml:space="preserve"> </w:t>
      </w:r>
      <w:r w:rsidRPr="00D60A0C"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района.</w:t>
      </w:r>
    </w:p>
    <w:p w:rsidR="00464683" w:rsidRPr="00D60A0C" w:rsidRDefault="00343EBE" w:rsidP="00464683">
      <w:pPr>
        <w:widowControl w:val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0" w:name="_Hlk98430748"/>
      <w:bookmarkEnd w:id="9"/>
      <w:r w:rsidRPr="00343EBE">
        <w:rPr>
          <w:rFonts w:ascii="Times New Roman" w:hAnsi="Times New Roman" w:cs="Times New Roman"/>
          <w:sz w:val="28"/>
          <w:szCs w:val="28"/>
        </w:rPr>
        <w:t>Начальник отдела ЖКХ и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683" w:rsidRPr="00D60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Крыловского сельского поселения Крыловского района</w:t>
      </w:r>
      <w:r w:rsidR="00464683" w:rsidRPr="00D60A0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64683" w:rsidRPr="00D60A0C" w:rsidRDefault="00464683" w:rsidP="0046468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A0C">
        <w:rPr>
          <w:rFonts w:ascii="Times New Roman" w:hAnsi="Times New Roman" w:cs="Times New Roman"/>
          <w:color w:val="000000"/>
          <w:sz w:val="28"/>
          <w:szCs w:val="28"/>
        </w:rPr>
        <w:t>-обеспечивает разработку муниципальной программы;</w:t>
      </w:r>
    </w:p>
    <w:p w:rsidR="00464683" w:rsidRPr="00D60A0C" w:rsidRDefault="00464683" w:rsidP="0046468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A0C">
        <w:rPr>
          <w:rFonts w:ascii="Times New Roman" w:hAnsi="Times New Roman" w:cs="Times New Roman"/>
          <w:color w:val="000000"/>
          <w:sz w:val="28"/>
          <w:szCs w:val="28"/>
        </w:rPr>
        <w:t xml:space="preserve">-формирует структуру муниципальной программы; </w:t>
      </w:r>
    </w:p>
    <w:p w:rsidR="00464683" w:rsidRPr="00D60A0C" w:rsidRDefault="00464683" w:rsidP="0046468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A0C">
        <w:rPr>
          <w:rFonts w:ascii="Times New Roman" w:hAnsi="Times New Roman" w:cs="Times New Roman"/>
          <w:color w:val="000000"/>
          <w:sz w:val="28"/>
          <w:szCs w:val="28"/>
        </w:rPr>
        <w:t>-организовывает реализацию муниципальной программы;</w:t>
      </w:r>
    </w:p>
    <w:p w:rsidR="00464683" w:rsidRPr="00D60A0C" w:rsidRDefault="00464683" w:rsidP="0046468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A0C">
        <w:rPr>
          <w:rFonts w:ascii="Times New Roman" w:hAnsi="Times New Roman" w:cs="Times New Roman"/>
          <w:color w:val="000000"/>
          <w:sz w:val="28"/>
          <w:szCs w:val="28"/>
        </w:rPr>
        <w:t>-несет ответственность за достижение целевых показателей муниципальной программы;</w:t>
      </w:r>
    </w:p>
    <w:p w:rsidR="00464683" w:rsidRPr="00D60A0C" w:rsidRDefault="00464683" w:rsidP="0046468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A0C">
        <w:rPr>
          <w:rFonts w:ascii="Times New Roman" w:hAnsi="Times New Roman" w:cs="Times New Roman"/>
          <w:color w:val="000000"/>
          <w:sz w:val="28"/>
          <w:szCs w:val="28"/>
        </w:rPr>
        <w:t>-осуществляет подготовку предложений по объемам и источникам финансирования реализации муниципальной программы;</w:t>
      </w:r>
    </w:p>
    <w:p w:rsidR="00464683" w:rsidRPr="00D60A0C" w:rsidRDefault="00464683" w:rsidP="0046468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A0C">
        <w:rPr>
          <w:rFonts w:ascii="Times New Roman" w:hAnsi="Times New Roman" w:cs="Times New Roman"/>
          <w:color w:val="000000"/>
          <w:sz w:val="28"/>
          <w:szCs w:val="28"/>
        </w:rPr>
        <w:t>-проводит мониторинг реализации муниципальной программы и анализ отчетности;</w:t>
      </w:r>
    </w:p>
    <w:p w:rsidR="00464683" w:rsidRPr="00D60A0C" w:rsidRDefault="00464683" w:rsidP="0046468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A0C">
        <w:rPr>
          <w:rFonts w:ascii="Times New Roman" w:hAnsi="Times New Roman" w:cs="Times New Roman"/>
          <w:color w:val="000000"/>
          <w:sz w:val="28"/>
          <w:szCs w:val="28"/>
        </w:rPr>
        <w:t>-подготавливает предложения по реализации мероприятий на очередной фи</w:t>
      </w:r>
      <w:r w:rsidRPr="00D60A0C">
        <w:rPr>
          <w:rFonts w:ascii="Times New Roman" w:hAnsi="Times New Roman" w:cs="Times New Roman"/>
          <w:color w:val="000000"/>
          <w:sz w:val="28"/>
          <w:szCs w:val="28"/>
        </w:rPr>
        <w:softHyphen/>
        <w:t>нансовый год;</w:t>
      </w:r>
    </w:p>
    <w:p w:rsidR="00464683" w:rsidRPr="00D60A0C" w:rsidRDefault="00464683" w:rsidP="0046468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A0C">
        <w:rPr>
          <w:rFonts w:ascii="Times New Roman" w:hAnsi="Times New Roman" w:cs="Times New Roman"/>
          <w:color w:val="000000"/>
          <w:sz w:val="28"/>
          <w:szCs w:val="28"/>
        </w:rPr>
        <w:t>-ежегодно проводит оценку эффективности реализации муниципальной программы;</w:t>
      </w:r>
    </w:p>
    <w:p w:rsidR="00464683" w:rsidRPr="00D60A0C" w:rsidRDefault="00464683" w:rsidP="0046468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A0C">
        <w:rPr>
          <w:rFonts w:ascii="Times New Roman" w:hAnsi="Times New Roman" w:cs="Times New Roman"/>
          <w:color w:val="000000"/>
          <w:sz w:val="28"/>
          <w:szCs w:val="28"/>
        </w:rPr>
        <w:t>-готовит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464683" w:rsidRPr="00D60A0C" w:rsidRDefault="00464683" w:rsidP="0046468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A0C">
        <w:rPr>
          <w:rFonts w:ascii="Times New Roman" w:hAnsi="Times New Roman" w:cs="Times New Roman"/>
          <w:color w:val="000000"/>
          <w:sz w:val="28"/>
          <w:szCs w:val="28"/>
        </w:rPr>
        <w:t>-организует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 - телекоммуникационной сети «Интернет»;</w:t>
      </w:r>
    </w:p>
    <w:p w:rsidR="00464683" w:rsidRPr="00D60A0C" w:rsidRDefault="00464683" w:rsidP="0046468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A0C">
        <w:rPr>
          <w:rFonts w:ascii="Times New Roman" w:hAnsi="Times New Roman" w:cs="Times New Roman"/>
          <w:color w:val="000000"/>
          <w:sz w:val="28"/>
          <w:szCs w:val="28"/>
        </w:rPr>
        <w:t>-осуществляет иные полномочия, установленные муниципальной программы.</w:t>
      </w:r>
    </w:p>
    <w:p w:rsidR="00464683" w:rsidRPr="00D60A0C" w:rsidRDefault="00464683" w:rsidP="00464683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A0C">
        <w:rPr>
          <w:rFonts w:ascii="Times New Roman" w:hAnsi="Times New Roman" w:cs="Times New Roman"/>
          <w:sz w:val="28"/>
          <w:szCs w:val="28"/>
        </w:rPr>
        <w:t>Конкретные формы и методы организации управления реализацией муниципальной программы определяются администрацией Крыловского сельского поселения Крыловского района с учетом структуры муниципальной программы.</w:t>
      </w:r>
    </w:p>
    <w:bookmarkEnd w:id="10"/>
    <w:p w:rsidR="00464683" w:rsidRPr="00D60A0C" w:rsidRDefault="00464683" w:rsidP="00464683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A0C">
        <w:rPr>
          <w:rFonts w:ascii="Times New Roman" w:hAnsi="Times New Roman" w:cs="Times New Roman"/>
          <w:sz w:val="28"/>
          <w:szCs w:val="28"/>
        </w:rPr>
        <w:t xml:space="preserve">Финансово-экономический отдел администрации Крыловского сельского поселения Крыловского района осуществляет финансирование мероприятий муниципальной программы в пределах средств, предусматриваемых в бюджете </w:t>
      </w:r>
      <w:r w:rsidRPr="00D60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Крыловского сельского поселения Крыловского района</w:t>
      </w:r>
      <w:r w:rsidRPr="00D60A0C">
        <w:rPr>
          <w:rFonts w:ascii="Times New Roman" w:hAnsi="Times New Roman" w:cs="Times New Roman"/>
          <w:sz w:val="28"/>
          <w:szCs w:val="28"/>
        </w:rPr>
        <w:t xml:space="preserve"> на эти цели.</w:t>
      </w:r>
    </w:p>
    <w:p w:rsidR="00464683" w:rsidRPr="00D60A0C" w:rsidRDefault="00464683" w:rsidP="004646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64683" w:rsidRPr="00D60A0C" w:rsidRDefault="00464683" w:rsidP="00464683">
      <w:pPr>
        <w:rPr>
          <w:rFonts w:ascii="Times New Roman" w:hAnsi="Times New Roman" w:cs="Times New Roman"/>
          <w:sz w:val="28"/>
          <w:szCs w:val="28"/>
        </w:rPr>
      </w:pPr>
    </w:p>
    <w:p w:rsidR="00464683" w:rsidRPr="00C01FEC" w:rsidRDefault="00555F5B" w:rsidP="0046468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60A0C">
        <w:rPr>
          <w:rFonts w:ascii="Times New Roman" w:hAnsi="Times New Roman" w:cs="Times New Roman"/>
          <w:sz w:val="28"/>
          <w:szCs w:val="28"/>
        </w:rPr>
        <w:t>Начальник отдела ЖКХ и благоустройства</w:t>
      </w:r>
    </w:p>
    <w:p w:rsidR="00464683" w:rsidRPr="00D60A0C" w:rsidRDefault="00464683" w:rsidP="00464683">
      <w:pPr>
        <w:widowControl w:val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60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Крыловского сельского поселения </w:t>
      </w:r>
    </w:p>
    <w:p w:rsidR="00343EBE" w:rsidRDefault="00464683" w:rsidP="0046468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60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Крыловск</w:t>
      </w:r>
      <w:r w:rsidR="00555F5B" w:rsidRPr="00D60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ого района                       </w:t>
      </w:r>
      <w:r w:rsidRPr="00D60A0C">
        <w:rPr>
          <w:rFonts w:ascii="Times New Roman" w:hAnsi="Times New Roman" w:cs="Times New Roman"/>
          <w:sz w:val="28"/>
          <w:szCs w:val="28"/>
        </w:rPr>
        <w:t xml:space="preserve">      </w:t>
      </w:r>
      <w:r w:rsidR="00555F5B" w:rsidRPr="00D60A0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60A0C">
        <w:rPr>
          <w:rFonts w:ascii="Times New Roman" w:hAnsi="Times New Roman" w:cs="Times New Roman"/>
          <w:sz w:val="28"/>
          <w:szCs w:val="28"/>
        </w:rPr>
        <w:t xml:space="preserve">     </w:t>
      </w:r>
      <w:r w:rsidR="00555F5B" w:rsidRPr="00D60A0C">
        <w:rPr>
          <w:rFonts w:ascii="Times New Roman" w:hAnsi="Times New Roman" w:cs="Times New Roman"/>
          <w:sz w:val="28"/>
          <w:szCs w:val="28"/>
        </w:rPr>
        <w:t>О.В. Чумаков</w:t>
      </w:r>
      <w:r w:rsidRPr="00D60A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547D" w:rsidRPr="00F574F6" w:rsidRDefault="00343EBE" w:rsidP="00DF04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1" w:name="_GoBack"/>
      <w:bookmarkEnd w:id="11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FD547D" w:rsidRPr="00DF2594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FD547D" w:rsidRPr="00F574F6">
        <w:rPr>
          <w:rFonts w:ascii="Times New Roman" w:hAnsi="Times New Roman" w:cs="Times New Roman"/>
          <w:sz w:val="28"/>
        </w:rPr>
        <w:t>ПРИЛОЖЕНИЕ №1</w:t>
      </w:r>
    </w:p>
    <w:p w:rsidR="00FD547D" w:rsidRPr="00F574F6" w:rsidRDefault="00FD547D" w:rsidP="00343EBE">
      <w:pPr>
        <w:tabs>
          <w:tab w:val="left" w:pos="6946"/>
          <w:tab w:val="left" w:pos="10206"/>
          <w:tab w:val="left" w:pos="12191"/>
        </w:tabs>
        <w:ind w:firstLine="5387"/>
        <w:jc w:val="right"/>
        <w:rPr>
          <w:rFonts w:ascii="Times New Roman" w:hAnsi="Times New Roman" w:cs="Times New Roman"/>
          <w:sz w:val="28"/>
        </w:rPr>
      </w:pPr>
      <w:r w:rsidRPr="00F574F6">
        <w:rPr>
          <w:rFonts w:ascii="Times New Roman" w:hAnsi="Times New Roman" w:cs="Times New Roman"/>
          <w:sz w:val="28"/>
        </w:rPr>
        <w:t xml:space="preserve">к муниципальной программе «Развитие систем наружного </w:t>
      </w:r>
    </w:p>
    <w:p w:rsidR="00FD547D" w:rsidRPr="00F574F6" w:rsidRDefault="00FD547D" w:rsidP="00343EBE">
      <w:pPr>
        <w:tabs>
          <w:tab w:val="left" w:pos="6946"/>
          <w:tab w:val="left" w:pos="10206"/>
          <w:tab w:val="left" w:pos="12191"/>
        </w:tabs>
        <w:ind w:firstLine="5387"/>
        <w:jc w:val="right"/>
        <w:rPr>
          <w:rFonts w:ascii="Times New Roman" w:hAnsi="Times New Roman" w:cs="Times New Roman"/>
          <w:sz w:val="28"/>
        </w:rPr>
      </w:pPr>
      <w:r w:rsidRPr="00F574F6">
        <w:rPr>
          <w:rFonts w:ascii="Times New Roman" w:hAnsi="Times New Roman" w:cs="Times New Roman"/>
          <w:sz w:val="28"/>
        </w:rPr>
        <w:t xml:space="preserve">освещения Крыловского </w:t>
      </w:r>
      <w:r w:rsidR="00DF2594" w:rsidRPr="00F574F6">
        <w:rPr>
          <w:rFonts w:ascii="Times New Roman" w:hAnsi="Times New Roman" w:cs="Times New Roman"/>
          <w:sz w:val="28"/>
        </w:rPr>
        <w:t>сельского поселения на 202</w:t>
      </w:r>
      <w:r w:rsidR="00343EBE">
        <w:rPr>
          <w:rFonts w:ascii="Times New Roman" w:hAnsi="Times New Roman" w:cs="Times New Roman"/>
          <w:sz w:val="28"/>
        </w:rPr>
        <w:t>5</w:t>
      </w:r>
      <w:r w:rsidR="00DF2594" w:rsidRPr="00F574F6">
        <w:rPr>
          <w:rFonts w:ascii="Times New Roman" w:hAnsi="Times New Roman" w:cs="Times New Roman"/>
          <w:sz w:val="28"/>
        </w:rPr>
        <w:t xml:space="preserve"> год</w:t>
      </w:r>
      <w:r w:rsidRPr="00F574F6">
        <w:rPr>
          <w:rFonts w:ascii="Times New Roman" w:hAnsi="Times New Roman" w:cs="Times New Roman"/>
          <w:sz w:val="28"/>
        </w:rPr>
        <w:t>»</w:t>
      </w:r>
    </w:p>
    <w:p w:rsidR="00FD547D" w:rsidRPr="00F574F6" w:rsidRDefault="00FD547D" w:rsidP="00FD547D">
      <w:pPr>
        <w:tabs>
          <w:tab w:val="left" w:pos="6946"/>
        </w:tabs>
        <w:jc w:val="right"/>
        <w:rPr>
          <w:sz w:val="26"/>
        </w:rPr>
      </w:pPr>
    </w:p>
    <w:tbl>
      <w:tblPr>
        <w:tblW w:w="9380" w:type="dxa"/>
        <w:tblInd w:w="113" w:type="dxa"/>
        <w:tblLayout w:type="fixed"/>
        <w:tblLook w:val="04A0"/>
      </w:tblPr>
      <w:tblGrid>
        <w:gridCol w:w="500"/>
        <w:gridCol w:w="2655"/>
        <w:gridCol w:w="30"/>
        <w:gridCol w:w="1233"/>
        <w:gridCol w:w="1134"/>
        <w:gridCol w:w="1134"/>
        <w:gridCol w:w="1134"/>
        <w:gridCol w:w="1560"/>
      </w:tblGrid>
      <w:tr w:rsidR="00DF2594" w:rsidRPr="00F574F6" w:rsidTr="00343EBE">
        <w:trPr>
          <w:trHeight w:val="747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94" w:rsidRPr="00F574F6" w:rsidRDefault="00DF2594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94" w:rsidRPr="00F574F6" w:rsidRDefault="00DF2594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Наименование объектов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594" w:rsidRPr="00F574F6" w:rsidRDefault="00DF2594" w:rsidP="00DF259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Источники финансирования, тыс.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94" w:rsidRPr="00F574F6" w:rsidRDefault="00DF2594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Примечание</w:t>
            </w:r>
          </w:p>
        </w:tc>
      </w:tr>
      <w:tr w:rsidR="00DF2594" w:rsidRPr="00F574F6" w:rsidTr="00DF04AA">
        <w:trPr>
          <w:trHeight w:val="22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94" w:rsidRPr="00F574F6" w:rsidRDefault="00DF2594" w:rsidP="007A773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94" w:rsidRPr="00F574F6" w:rsidRDefault="00DF2594" w:rsidP="007A773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94" w:rsidRPr="00F574F6" w:rsidRDefault="00DF2594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594" w:rsidRPr="00F574F6" w:rsidRDefault="00DF2594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в том числе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594" w:rsidRPr="00F574F6" w:rsidRDefault="00DF2594" w:rsidP="007A773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01FEC" w:rsidRPr="00F574F6" w:rsidTr="00DF04AA">
        <w:trPr>
          <w:trHeight w:val="4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7D" w:rsidRPr="00F574F6" w:rsidRDefault="00FD547D" w:rsidP="007A773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7D" w:rsidRPr="00F574F6" w:rsidRDefault="00FD547D" w:rsidP="007A773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7D" w:rsidRPr="00F574F6" w:rsidRDefault="00FD547D" w:rsidP="007A773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47D" w:rsidRPr="00F574F6" w:rsidRDefault="00DF04A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F574F6">
              <w:rPr>
                <w:rFonts w:ascii="Times New Roman" w:hAnsi="Times New Roman" w:cs="Times New Roman"/>
                <w:szCs w:val="20"/>
              </w:rPr>
              <w:t>Ф</w:t>
            </w:r>
            <w:r w:rsidR="00FD547D" w:rsidRPr="00F574F6">
              <w:rPr>
                <w:rFonts w:ascii="Times New Roman" w:hAnsi="Times New Roman" w:cs="Times New Roman"/>
                <w:szCs w:val="20"/>
              </w:rPr>
              <w:t>едера</w:t>
            </w:r>
            <w:r>
              <w:rPr>
                <w:rFonts w:ascii="Times New Roman" w:hAnsi="Times New Roman" w:cs="Times New Roman"/>
                <w:szCs w:val="20"/>
              </w:rPr>
              <w:t>-</w:t>
            </w:r>
            <w:r w:rsidR="00FD547D" w:rsidRPr="00F574F6">
              <w:rPr>
                <w:rFonts w:ascii="Times New Roman" w:hAnsi="Times New Roman" w:cs="Times New Roman"/>
                <w:szCs w:val="20"/>
              </w:rPr>
              <w:t>льный</w:t>
            </w:r>
            <w:proofErr w:type="spellEnd"/>
            <w:proofErr w:type="gramEnd"/>
            <w:r w:rsidR="00FD547D" w:rsidRPr="00F574F6">
              <w:rPr>
                <w:rFonts w:ascii="Times New Roman" w:hAnsi="Times New Roman" w:cs="Times New Roman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7D" w:rsidRPr="00F574F6" w:rsidRDefault="00FD547D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7D" w:rsidRPr="00F574F6" w:rsidRDefault="00FD547D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7D" w:rsidRPr="00F574F6" w:rsidRDefault="00FD547D" w:rsidP="007A773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547D" w:rsidRPr="00F574F6" w:rsidTr="00C01FEC">
        <w:trPr>
          <w:trHeight w:val="5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7D" w:rsidRPr="00F574F6" w:rsidRDefault="00FD547D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47D" w:rsidRPr="00F574F6" w:rsidRDefault="00DF2594" w:rsidP="00DF259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1. Ремонт существующих систем наружного освещения</w:t>
            </w:r>
          </w:p>
        </w:tc>
      </w:tr>
      <w:tr w:rsidR="00C01FEC" w:rsidRPr="00F574F6" w:rsidTr="00DF04AA">
        <w:trPr>
          <w:trHeight w:val="66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7D" w:rsidRPr="00F574F6" w:rsidRDefault="00DF2594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47D" w:rsidRPr="00F574F6" w:rsidRDefault="00DF2594" w:rsidP="00EA15BB">
            <w:pPr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 xml:space="preserve">Ремонт участков: </w:t>
            </w:r>
            <w:r w:rsidR="00EA15BB" w:rsidRPr="00EA15BB">
              <w:rPr>
                <w:rFonts w:ascii="Times New Roman" w:hAnsi="Times New Roman" w:cs="Times New Roman"/>
                <w:szCs w:val="26"/>
              </w:rPr>
              <w:t>ул. Войкова от ул. Первомайская до ул. Октябрьская</w:t>
            </w:r>
            <w:r w:rsidRPr="00EA15BB">
              <w:rPr>
                <w:rFonts w:ascii="Times New Roman" w:hAnsi="Times New Roman" w:cs="Times New Roman"/>
                <w:sz w:val="22"/>
                <w:szCs w:val="20"/>
              </w:rPr>
              <w:t xml:space="preserve">; </w:t>
            </w:r>
            <w:r w:rsidR="00EA15BB" w:rsidRPr="00EA15BB">
              <w:rPr>
                <w:rFonts w:ascii="Times New Roman" w:hAnsi="Times New Roman" w:cs="Times New Roman"/>
                <w:szCs w:val="26"/>
              </w:rPr>
              <w:t>ул. Кондратюка от ул. Орджоникидзе до ул. Ленина; ул. Колхозная; ул. Садовая; ул. Северная от ул. Транспортной до Кладбища (к памятнику ВОВ)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47D" w:rsidRPr="00F574F6" w:rsidRDefault="00C01FEC" w:rsidP="00EA15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2 </w:t>
            </w:r>
            <w:r w:rsidR="00EA15BB">
              <w:rPr>
                <w:rFonts w:ascii="Times New Roman" w:hAnsi="Times New Roman" w:cs="Times New Roman"/>
                <w:szCs w:val="20"/>
              </w:rPr>
              <w:t>0</w:t>
            </w:r>
            <w:r w:rsidRPr="00F574F6">
              <w:rPr>
                <w:rFonts w:ascii="Times New Roman" w:hAnsi="Times New Roman" w:cs="Times New Roman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47D" w:rsidRPr="00F574F6" w:rsidRDefault="00DF2594" w:rsidP="00DF259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47D" w:rsidRPr="00F574F6" w:rsidRDefault="00DF2594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47D" w:rsidRPr="00F574F6" w:rsidRDefault="00C01FEC" w:rsidP="00EA15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2 </w:t>
            </w:r>
            <w:r w:rsidR="00EA15BB">
              <w:rPr>
                <w:rFonts w:ascii="Times New Roman" w:hAnsi="Times New Roman" w:cs="Times New Roman"/>
                <w:szCs w:val="20"/>
              </w:rPr>
              <w:t>0</w:t>
            </w:r>
            <w:r w:rsidRPr="00F574F6">
              <w:rPr>
                <w:rFonts w:ascii="Times New Roman" w:hAnsi="Times New Roman" w:cs="Times New Roman"/>
                <w:szCs w:val="20"/>
              </w:rPr>
              <w:t>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7D" w:rsidRPr="00F574F6" w:rsidRDefault="00FD547D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C01FEC" w:rsidRPr="00F574F6" w:rsidTr="00DF04AA">
        <w:trPr>
          <w:trHeight w:val="4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47D" w:rsidRPr="00F574F6" w:rsidRDefault="00DF2594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1.2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7D" w:rsidRPr="00F574F6" w:rsidRDefault="00DF2594" w:rsidP="007A7730">
            <w:pPr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 xml:space="preserve">Замена вышедших из строя ламп, светильников, </w:t>
            </w:r>
            <w:proofErr w:type="spellStart"/>
            <w:r w:rsidRPr="00F574F6">
              <w:rPr>
                <w:rFonts w:ascii="Times New Roman" w:hAnsi="Times New Roman" w:cs="Times New Roman"/>
                <w:szCs w:val="20"/>
              </w:rPr>
              <w:t>жб</w:t>
            </w:r>
            <w:proofErr w:type="spellEnd"/>
            <w:r w:rsidRPr="00F574F6">
              <w:rPr>
                <w:rFonts w:ascii="Times New Roman" w:hAnsi="Times New Roman" w:cs="Times New Roman"/>
                <w:szCs w:val="20"/>
              </w:rPr>
              <w:t xml:space="preserve"> опор, подводящих проводов уличного освещения в ст. Крыловской, х. Казачий и х. Ея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47D" w:rsidRPr="00F574F6" w:rsidRDefault="00C01FEC" w:rsidP="00EA15BB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574F6">
              <w:rPr>
                <w:rFonts w:ascii="Times New Roman" w:hAnsi="Times New Roman" w:cs="Times New Roman"/>
                <w:bCs/>
                <w:szCs w:val="20"/>
              </w:rPr>
              <w:t>1</w:t>
            </w:r>
            <w:r w:rsidR="00EA15BB">
              <w:rPr>
                <w:rFonts w:ascii="Times New Roman" w:hAnsi="Times New Roman" w:cs="Times New Roman"/>
                <w:bCs/>
                <w:szCs w:val="20"/>
              </w:rPr>
              <w:t>70</w:t>
            </w:r>
            <w:r w:rsidRPr="00F574F6">
              <w:rPr>
                <w:rFonts w:ascii="Times New Roman" w:hAnsi="Times New Roman" w:cs="Times New Roman"/>
                <w:bCs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47D" w:rsidRPr="00F574F6" w:rsidRDefault="00DF2594" w:rsidP="00DF2594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574F6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47D" w:rsidRPr="00F574F6" w:rsidRDefault="00DF2594" w:rsidP="00DF2594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574F6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47D" w:rsidRPr="00F574F6" w:rsidRDefault="00C01FEC" w:rsidP="00EA15BB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574F6">
              <w:rPr>
                <w:rFonts w:ascii="Times New Roman" w:hAnsi="Times New Roman" w:cs="Times New Roman"/>
                <w:bCs/>
                <w:szCs w:val="20"/>
              </w:rPr>
              <w:t>1</w:t>
            </w:r>
            <w:r w:rsidR="00EA15BB">
              <w:rPr>
                <w:rFonts w:ascii="Times New Roman" w:hAnsi="Times New Roman" w:cs="Times New Roman"/>
                <w:bCs/>
                <w:szCs w:val="20"/>
              </w:rPr>
              <w:t>70</w:t>
            </w:r>
            <w:r w:rsidRPr="00F574F6">
              <w:rPr>
                <w:rFonts w:ascii="Times New Roman" w:hAnsi="Times New Roman" w:cs="Times New Roman"/>
                <w:bCs/>
                <w:szCs w:val="2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47D" w:rsidRPr="00F574F6" w:rsidRDefault="00FD547D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2594" w:rsidRPr="00F574F6" w:rsidTr="00C01FEC">
        <w:trPr>
          <w:trHeight w:val="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94" w:rsidRPr="00F574F6" w:rsidRDefault="00DF2594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4" w:rsidRPr="00F574F6" w:rsidRDefault="00DF2594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 xml:space="preserve">2. </w:t>
            </w:r>
            <w:r w:rsidR="00EA15BB" w:rsidRPr="00EA15BB">
              <w:rPr>
                <w:rFonts w:ascii="Times New Roman" w:hAnsi="Times New Roman" w:cs="Times New Roman"/>
              </w:rPr>
              <w:t>Восстановление уличного освещения, демонтированного РЭС при капитальном ремонте линий электропередач</w:t>
            </w:r>
          </w:p>
        </w:tc>
      </w:tr>
      <w:tr w:rsidR="00865996" w:rsidRPr="00F574F6" w:rsidTr="00DF04AA">
        <w:trPr>
          <w:trHeight w:val="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96" w:rsidRPr="00F574F6" w:rsidRDefault="00C01FEC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2.1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96" w:rsidRPr="00F574F6" w:rsidRDefault="00EA15BB" w:rsidP="00C01FEC">
            <w:pPr>
              <w:rPr>
                <w:rFonts w:ascii="Times New Roman" w:hAnsi="Times New Roman" w:cs="Times New Roman"/>
                <w:szCs w:val="20"/>
              </w:rPr>
            </w:pPr>
            <w:r w:rsidRPr="00EA15BB">
              <w:rPr>
                <w:rFonts w:ascii="Times New Roman" w:hAnsi="Times New Roman" w:cs="Times New Roman"/>
              </w:rPr>
              <w:t>Восстановление уличного освещения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96" w:rsidRPr="00F574F6" w:rsidRDefault="00C01FEC" w:rsidP="00EA15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1 23</w:t>
            </w:r>
            <w:r w:rsidR="00EA15BB">
              <w:rPr>
                <w:rFonts w:ascii="Times New Roman" w:hAnsi="Times New Roman" w:cs="Times New Roman"/>
                <w:szCs w:val="20"/>
              </w:rPr>
              <w:t>0</w:t>
            </w:r>
            <w:r w:rsidRPr="00F574F6">
              <w:rPr>
                <w:rFonts w:ascii="Times New Roman" w:hAnsi="Times New Roman" w:cs="Times New Roman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96" w:rsidRPr="00F574F6" w:rsidRDefault="00C01FEC" w:rsidP="00C01FE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96" w:rsidRPr="00F574F6" w:rsidRDefault="00C01FEC" w:rsidP="00C01FE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96" w:rsidRPr="00F574F6" w:rsidRDefault="00C01FEC" w:rsidP="00DF04A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1 23</w:t>
            </w:r>
            <w:r w:rsidR="00DF04AA">
              <w:rPr>
                <w:rFonts w:ascii="Times New Roman" w:hAnsi="Times New Roman" w:cs="Times New Roman"/>
                <w:szCs w:val="20"/>
              </w:rPr>
              <w:t>0</w:t>
            </w:r>
            <w:r w:rsidRPr="00F574F6">
              <w:rPr>
                <w:rFonts w:ascii="Times New Roman" w:hAnsi="Times New Roman" w:cs="Times New Roman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96" w:rsidRPr="00F574F6" w:rsidRDefault="00865996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01FEC" w:rsidRPr="00F574F6" w:rsidTr="00DF04AA">
        <w:trPr>
          <w:trHeight w:val="429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C" w:rsidRPr="00F574F6" w:rsidRDefault="00C01FEC" w:rsidP="00C01FE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4F6">
              <w:rPr>
                <w:rFonts w:ascii="Times New Roman" w:hAnsi="Times New Roman" w:cs="Times New Roman"/>
                <w:b/>
                <w:szCs w:val="20"/>
              </w:rPr>
              <w:t>Итого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C" w:rsidRPr="00F574F6" w:rsidRDefault="00DF04AA" w:rsidP="00DF04A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="00C01FEC" w:rsidRPr="00F574F6">
              <w:rPr>
                <w:rFonts w:ascii="Times New Roman" w:hAnsi="Times New Roman" w:cs="Times New Roman"/>
                <w:b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Cs w:val="20"/>
              </w:rPr>
              <w:t>4</w:t>
            </w:r>
            <w:r w:rsidR="00C01FEC" w:rsidRPr="00F574F6">
              <w:rPr>
                <w:rFonts w:ascii="Times New Roman" w:hAnsi="Times New Roman" w:cs="Times New Roman"/>
                <w:b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C" w:rsidRPr="00F574F6" w:rsidRDefault="00C01FEC" w:rsidP="00C01FE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4F6">
              <w:rPr>
                <w:rFonts w:ascii="Times New Roman" w:hAnsi="Times New Roman" w:cs="Times New Roman"/>
                <w:b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C" w:rsidRPr="00F574F6" w:rsidRDefault="00C01FEC" w:rsidP="00C01FE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4F6">
              <w:rPr>
                <w:rFonts w:ascii="Times New Roman" w:hAnsi="Times New Roman" w:cs="Times New Roman"/>
                <w:b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C" w:rsidRPr="00F574F6" w:rsidRDefault="00DF04AA" w:rsidP="00C01FE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3 400</w:t>
            </w:r>
            <w:r w:rsidR="00C01FEC" w:rsidRPr="00F574F6">
              <w:rPr>
                <w:rFonts w:ascii="Times New Roman" w:hAnsi="Times New Roman" w:cs="Times New Roman"/>
                <w:b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EC" w:rsidRPr="00F574F6" w:rsidRDefault="00C01FEC" w:rsidP="007A773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343EBE" w:rsidRDefault="00150373" w:rsidP="00C01FE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50373" w:rsidRDefault="00150373" w:rsidP="00C01FEC">
      <w:pPr>
        <w:rPr>
          <w:sz w:val="28"/>
          <w:szCs w:val="28"/>
        </w:rPr>
      </w:pPr>
    </w:p>
    <w:p w:rsidR="00C01FEC" w:rsidRDefault="00C01FEC" w:rsidP="00C01FEC">
      <w:pPr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Pr="00346D6C">
        <w:rPr>
          <w:sz w:val="28"/>
          <w:szCs w:val="28"/>
        </w:rPr>
        <w:t xml:space="preserve"> ЖКХ и благоустройства</w:t>
      </w:r>
    </w:p>
    <w:p w:rsidR="00C01FEC" w:rsidRDefault="00C01FEC" w:rsidP="00C01FEC">
      <w:pPr>
        <w:rPr>
          <w:sz w:val="28"/>
          <w:szCs w:val="28"/>
        </w:rPr>
      </w:pPr>
      <w:r>
        <w:rPr>
          <w:sz w:val="28"/>
          <w:szCs w:val="28"/>
        </w:rPr>
        <w:t>Крыловского сельского поселения</w:t>
      </w:r>
    </w:p>
    <w:p w:rsidR="00C01FEC" w:rsidRPr="00D60A0C" w:rsidRDefault="00C01FEC" w:rsidP="00C01FEC">
      <w:pPr>
        <w:pStyle w:val="a6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Крыловского района                          </w:t>
      </w:r>
      <w:r w:rsidR="0015037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О.В. Чумаков</w:t>
      </w:r>
    </w:p>
    <w:sectPr w:rsidR="00C01FEC" w:rsidRPr="00D60A0C" w:rsidSect="00D60A0C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 Condensed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378A"/>
    <w:multiLevelType w:val="multilevel"/>
    <w:tmpl w:val="314E378A"/>
    <w:lvl w:ilvl="0">
      <w:start w:val="1"/>
      <w:numFmt w:val="decimal"/>
      <w:lvlText w:val="%1."/>
      <w:lvlJc w:val="left"/>
      <w:pPr>
        <w:tabs>
          <w:tab w:val="left" w:pos="2062"/>
        </w:tabs>
        <w:ind w:left="2062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1">
    <w:nsid w:val="74AE0ABE"/>
    <w:multiLevelType w:val="hybridMultilevel"/>
    <w:tmpl w:val="AB7E97D0"/>
    <w:lvl w:ilvl="0" w:tplc="0BB2E794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0DC6"/>
    <w:rsid w:val="00013099"/>
    <w:rsid w:val="0007296A"/>
    <w:rsid w:val="000C06DF"/>
    <w:rsid w:val="000D6B85"/>
    <w:rsid w:val="00101E0F"/>
    <w:rsid w:val="00107CC7"/>
    <w:rsid w:val="00127370"/>
    <w:rsid w:val="00150373"/>
    <w:rsid w:val="00151245"/>
    <w:rsid w:val="00193AF7"/>
    <w:rsid w:val="00195675"/>
    <w:rsid w:val="001B45E7"/>
    <w:rsid w:val="001B62C5"/>
    <w:rsid w:val="001F0097"/>
    <w:rsid w:val="00251163"/>
    <w:rsid w:val="00267EF2"/>
    <w:rsid w:val="00283206"/>
    <w:rsid w:val="002835AA"/>
    <w:rsid w:val="002909D0"/>
    <w:rsid w:val="002B274A"/>
    <w:rsid w:val="002B4D89"/>
    <w:rsid w:val="002C12A2"/>
    <w:rsid w:val="002F7B7A"/>
    <w:rsid w:val="00317C94"/>
    <w:rsid w:val="0032332D"/>
    <w:rsid w:val="00343EBE"/>
    <w:rsid w:val="0039403F"/>
    <w:rsid w:val="003B3A31"/>
    <w:rsid w:val="003C5CB8"/>
    <w:rsid w:val="003E1E7F"/>
    <w:rsid w:val="003F1A8F"/>
    <w:rsid w:val="00415467"/>
    <w:rsid w:val="0042176C"/>
    <w:rsid w:val="00455228"/>
    <w:rsid w:val="00464683"/>
    <w:rsid w:val="00475710"/>
    <w:rsid w:val="00484BFE"/>
    <w:rsid w:val="004A6F93"/>
    <w:rsid w:val="004F3D9F"/>
    <w:rsid w:val="00500CAA"/>
    <w:rsid w:val="00527C36"/>
    <w:rsid w:val="00555F5B"/>
    <w:rsid w:val="00561839"/>
    <w:rsid w:val="00562FB2"/>
    <w:rsid w:val="005E4213"/>
    <w:rsid w:val="005E7DBA"/>
    <w:rsid w:val="005F7470"/>
    <w:rsid w:val="006063C4"/>
    <w:rsid w:val="00610DC6"/>
    <w:rsid w:val="006528FB"/>
    <w:rsid w:val="00662E84"/>
    <w:rsid w:val="00664970"/>
    <w:rsid w:val="006834D6"/>
    <w:rsid w:val="00691384"/>
    <w:rsid w:val="006E1D35"/>
    <w:rsid w:val="006F5665"/>
    <w:rsid w:val="00703EB1"/>
    <w:rsid w:val="00743A06"/>
    <w:rsid w:val="00755614"/>
    <w:rsid w:val="0076386D"/>
    <w:rsid w:val="00775FFC"/>
    <w:rsid w:val="007909DB"/>
    <w:rsid w:val="007B7D47"/>
    <w:rsid w:val="007D40BD"/>
    <w:rsid w:val="0081223A"/>
    <w:rsid w:val="00837AF6"/>
    <w:rsid w:val="00865996"/>
    <w:rsid w:val="008828B4"/>
    <w:rsid w:val="008A07D8"/>
    <w:rsid w:val="008C3BD2"/>
    <w:rsid w:val="008C7FEC"/>
    <w:rsid w:val="008E053E"/>
    <w:rsid w:val="00915B87"/>
    <w:rsid w:val="00923228"/>
    <w:rsid w:val="00930C2E"/>
    <w:rsid w:val="00933FAE"/>
    <w:rsid w:val="00954CA3"/>
    <w:rsid w:val="00957605"/>
    <w:rsid w:val="0096478D"/>
    <w:rsid w:val="009743D5"/>
    <w:rsid w:val="009A3337"/>
    <w:rsid w:val="009A4A53"/>
    <w:rsid w:val="009B4E75"/>
    <w:rsid w:val="009D1406"/>
    <w:rsid w:val="009D26C8"/>
    <w:rsid w:val="009F37C0"/>
    <w:rsid w:val="009F7233"/>
    <w:rsid w:val="00A037FF"/>
    <w:rsid w:val="00A07D8F"/>
    <w:rsid w:val="00A23790"/>
    <w:rsid w:val="00A41415"/>
    <w:rsid w:val="00A46B66"/>
    <w:rsid w:val="00A52972"/>
    <w:rsid w:val="00A64DC3"/>
    <w:rsid w:val="00A946A1"/>
    <w:rsid w:val="00AB5573"/>
    <w:rsid w:val="00AE718A"/>
    <w:rsid w:val="00B300A9"/>
    <w:rsid w:val="00B3537A"/>
    <w:rsid w:val="00B51D9D"/>
    <w:rsid w:val="00B52CB8"/>
    <w:rsid w:val="00B73504"/>
    <w:rsid w:val="00BB6EEB"/>
    <w:rsid w:val="00BE158A"/>
    <w:rsid w:val="00BF02CF"/>
    <w:rsid w:val="00C01FEC"/>
    <w:rsid w:val="00C44587"/>
    <w:rsid w:val="00C5405A"/>
    <w:rsid w:val="00C960A9"/>
    <w:rsid w:val="00CB47B9"/>
    <w:rsid w:val="00CC3CB9"/>
    <w:rsid w:val="00CF7A5D"/>
    <w:rsid w:val="00D25BFD"/>
    <w:rsid w:val="00D2788B"/>
    <w:rsid w:val="00D31611"/>
    <w:rsid w:val="00D44A6E"/>
    <w:rsid w:val="00D60A0C"/>
    <w:rsid w:val="00D76E5E"/>
    <w:rsid w:val="00D77236"/>
    <w:rsid w:val="00DA347A"/>
    <w:rsid w:val="00DA7C89"/>
    <w:rsid w:val="00DD63B0"/>
    <w:rsid w:val="00DF04AA"/>
    <w:rsid w:val="00DF2594"/>
    <w:rsid w:val="00E24F42"/>
    <w:rsid w:val="00EA15BB"/>
    <w:rsid w:val="00EA506E"/>
    <w:rsid w:val="00EE20DA"/>
    <w:rsid w:val="00F018C7"/>
    <w:rsid w:val="00F574F6"/>
    <w:rsid w:val="00F76CA4"/>
    <w:rsid w:val="00FD0CCF"/>
    <w:rsid w:val="00FD1A31"/>
    <w:rsid w:val="00FD429E"/>
    <w:rsid w:val="00FD547D"/>
    <w:rsid w:val="00FF5A7A"/>
    <w:rsid w:val="1D1F081F"/>
    <w:rsid w:val="54025612"/>
    <w:rsid w:val="5B333DA6"/>
    <w:rsid w:val="6794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C3"/>
    <w:rPr>
      <w:rFonts w:ascii="Estrangelo Edessa" w:eastAsia="Times New Roman" w:hAnsi="Estrangelo Edessa" w:cs="Estrangelo Edess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DC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qFormat/>
    <w:rsid w:val="00A64DC3"/>
    <w:pPr>
      <w:spacing w:after="120" w:line="480" w:lineRule="auto"/>
    </w:pPr>
  </w:style>
  <w:style w:type="paragraph" w:styleId="a3">
    <w:name w:val="Body Text"/>
    <w:basedOn w:val="a"/>
    <w:link w:val="a4"/>
    <w:qFormat/>
    <w:rsid w:val="00A64DC3"/>
    <w:pPr>
      <w:spacing w:after="120"/>
    </w:pPr>
    <w:rPr>
      <w:rFonts w:ascii="Times New Roman" w:hAnsi="Times New Roman" w:cs="Times New Roman"/>
    </w:rPr>
  </w:style>
  <w:style w:type="paragraph" w:styleId="3">
    <w:name w:val="Body Text 3"/>
    <w:basedOn w:val="a"/>
    <w:link w:val="30"/>
    <w:uiPriority w:val="99"/>
    <w:semiHidden/>
    <w:unhideWhenUsed/>
    <w:qFormat/>
    <w:rsid w:val="00A64DC3"/>
    <w:pPr>
      <w:spacing w:after="120"/>
    </w:pPr>
    <w:rPr>
      <w:sz w:val="16"/>
      <w:szCs w:val="16"/>
    </w:rPr>
  </w:style>
  <w:style w:type="table" w:styleId="a5">
    <w:name w:val="Table Grid"/>
    <w:basedOn w:val="a1"/>
    <w:uiPriority w:val="59"/>
    <w:qFormat/>
    <w:rsid w:val="00A64D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qFormat/>
    <w:rsid w:val="00A64D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A64DC3"/>
    <w:rPr>
      <w:rFonts w:ascii="Arial" w:eastAsiaTheme="minorEastAsia" w:hAnsi="Arial" w:cs="Arial"/>
      <w:b/>
      <w:bCs/>
      <w:color w:val="000080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A64DC3"/>
    <w:pPr>
      <w:ind w:left="720"/>
      <w:contextualSpacing/>
    </w:pPr>
  </w:style>
  <w:style w:type="character" w:customStyle="1" w:styleId="a7">
    <w:name w:val="Цветовое выделение"/>
    <w:uiPriority w:val="99"/>
    <w:qFormat/>
    <w:rsid w:val="00A64DC3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qFormat/>
    <w:rsid w:val="00A64DC3"/>
    <w:rPr>
      <w:b/>
      <w:bCs/>
      <w:color w:val="008000"/>
    </w:rPr>
  </w:style>
  <w:style w:type="paragraph" w:customStyle="1" w:styleId="a9">
    <w:name w:val="Таблицы (моноширинный)"/>
    <w:basedOn w:val="a"/>
    <w:next w:val="a"/>
    <w:uiPriority w:val="99"/>
    <w:qFormat/>
    <w:rsid w:val="00A64DC3"/>
    <w:pPr>
      <w:autoSpaceDE w:val="0"/>
      <w:autoSpaceDN w:val="0"/>
      <w:adjustRightInd w:val="0"/>
      <w:jc w:val="both"/>
    </w:pPr>
    <w:rPr>
      <w:rFonts w:ascii="Courier New" w:eastAsiaTheme="minorHAnsi" w:hAnsi="Courier New" w:cs="Courier New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qFormat/>
    <w:rsid w:val="00A64DC3"/>
    <w:rPr>
      <w:rFonts w:ascii="Estrangelo Edessa" w:eastAsia="Times New Roman" w:hAnsi="Estrangelo Edessa" w:cs="Estrangelo Edessa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sid w:val="00A64DC3"/>
    <w:rPr>
      <w:rFonts w:ascii="Estrangelo Edessa" w:eastAsia="Times New Roman" w:hAnsi="Estrangelo Edessa" w:cs="Estrangelo Edess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qFormat/>
    <w:rsid w:val="00A64DC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</cp:lastModifiedBy>
  <cp:revision>9</cp:revision>
  <cp:lastPrinted>2024-11-19T10:37:00Z</cp:lastPrinted>
  <dcterms:created xsi:type="dcterms:W3CDTF">2023-11-20T06:15:00Z</dcterms:created>
  <dcterms:modified xsi:type="dcterms:W3CDTF">2024-11-19T10:39:00Z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