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FE" w:rsidRDefault="00AE4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СОВЕТ КРЫЛОВСКОГО СЕЛЬСКОГО ПОСЕЛЕНИЯ                 КРЫЛОВСКОГО РАЙОНА</w:t>
      </w:r>
    </w:p>
    <w:p w:rsidR="001232FE" w:rsidRDefault="00123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2FE" w:rsidRDefault="00AE4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1232FE" w:rsidRDefault="00123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2FE" w:rsidRPr="00AE40D1" w:rsidRDefault="00AE4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25.11.2022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204 </w:t>
      </w: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u w:val="single"/>
        </w:rPr>
        <w:t>40</w:t>
      </w:r>
    </w:p>
    <w:p w:rsidR="001232FE" w:rsidRDefault="00AE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Крыловская</w:t>
      </w:r>
    </w:p>
    <w:p w:rsidR="001232FE" w:rsidRDefault="00123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2FE" w:rsidRDefault="00123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2FE" w:rsidRDefault="00123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2FE" w:rsidRDefault="00AE4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даче согласия на </w:t>
      </w:r>
      <w:r>
        <w:rPr>
          <w:rFonts w:ascii="Times New Roman" w:hAnsi="Times New Roman" w:cs="Times New Roman"/>
          <w:b/>
          <w:sz w:val="28"/>
          <w:szCs w:val="28"/>
        </w:rPr>
        <w:t>приём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, расположенных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Краснодарский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Крыловский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b/>
          <w:sz w:val="28"/>
          <w:szCs w:val="28"/>
        </w:rPr>
        <w:t>станиц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Крыловск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>, улица Хлеборобная</w:t>
      </w:r>
      <w:r>
        <w:rPr>
          <w:rFonts w:ascii="Times New Roman" w:hAnsi="Times New Roman" w:cs="Times New Roman"/>
          <w:b/>
          <w:sz w:val="28"/>
          <w:szCs w:val="28"/>
        </w:rPr>
        <w:t xml:space="preserve">, из собственности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Крыловский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в муниципальную собственность Крыловского сельского поселения на безвозмездной основе</w:t>
      </w:r>
    </w:p>
    <w:p w:rsidR="001232FE" w:rsidRDefault="00123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2FE" w:rsidRDefault="00AE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</w:t>
      </w:r>
      <w:r>
        <w:rPr>
          <w:rFonts w:ascii="Times New Roman" w:hAnsi="Times New Roman" w:cs="Times New Roman"/>
          <w:sz w:val="28"/>
          <w:szCs w:val="28"/>
        </w:rPr>
        <w:t>аконом от 06 октября 2003 года №131-ФЗ «Об общих принципах организации местного самоуправления в Российской Федерации», Уставом Крыловского сельского поселения Крыловского района, решением Совета Крыловского сельского поселения Крыловского района  от 25 се</w:t>
      </w:r>
      <w:r>
        <w:rPr>
          <w:rFonts w:ascii="Times New Roman" w:hAnsi="Times New Roman" w:cs="Times New Roman"/>
          <w:sz w:val="28"/>
          <w:szCs w:val="28"/>
        </w:rPr>
        <w:t>нтября 2020 года № 73 «Об утверждении Положения о порядке владения, пользования и распоряжения муниципальным имуществом Крыловского сельского поселения Крыловского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решением Совета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от 22.09.2022 № 158 «О </w:t>
      </w:r>
      <w:r>
        <w:rPr>
          <w:rFonts w:ascii="Times New Roman" w:hAnsi="Times New Roman" w:cs="Times New Roman"/>
          <w:sz w:val="28"/>
          <w:szCs w:val="28"/>
        </w:rPr>
        <w:t xml:space="preserve">даче согласия на передачу земельных участков из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муниципальную собственность Крыловского сельского поселения на безвозмездной основе»</w:t>
      </w:r>
      <w:r>
        <w:rPr>
          <w:rFonts w:ascii="Times New Roman" w:hAnsi="Times New Roman" w:cs="Times New Roman"/>
          <w:sz w:val="28"/>
          <w:szCs w:val="28"/>
        </w:rPr>
        <w:t xml:space="preserve"> Совет Крыловского сельского поселения Крыловского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1232FE" w:rsidRDefault="00AE40D1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Дать согласие администрации Крыловского сельского поселения Крыловского района на </w:t>
      </w:r>
      <w:r>
        <w:rPr>
          <w:rFonts w:ascii="Times New Roman" w:hAnsi="Times New Roman" w:cs="Times New Roman"/>
          <w:sz w:val="28"/>
          <w:szCs w:val="28"/>
        </w:rPr>
        <w:t>приём</w:t>
      </w:r>
      <w:r>
        <w:rPr>
          <w:rFonts w:ascii="Times New Roman" w:hAnsi="Times New Roman" w:cs="Times New Roman"/>
          <w:sz w:val="28"/>
          <w:szCs w:val="28"/>
        </w:rPr>
        <w:t xml:space="preserve"> на безвозмездной основе из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муниципальную собственность Крыловского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</w:t>
      </w:r>
      <w:r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 из земель населённых пунктов, вид разрешённого использования: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дорожная сеть (размещение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дорожной сети: автомобильных дорог, трамвайных путей и пешеходных тротуаров в границах населённых пунктов, пеш</w:t>
      </w:r>
      <w:r>
        <w:rPr>
          <w:rFonts w:ascii="Times New Roman" w:hAnsi="Times New Roman" w:cs="Times New Roman"/>
          <w:sz w:val="28"/>
          <w:szCs w:val="28"/>
        </w:rPr>
        <w:t>еходных переходов, бульваров, проездов, велодорожек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велотранспортной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инженерной инфраструктуры), 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по адресу: станица Крыловская, улица </w:t>
      </w:r>
      <w:r>
        <w:rPr>
          <w:rFonts w:ascii="Times New Roman" w:hAnsi="Times New Roman" w:cs="Times New Roman"/>
          <w:sz w:val="28"/>
          <w:szCs w:val="28"/>
        </w:rPr>
        <w:t>Хлеборобная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32FE" w:rsidRDefault="00AE40D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23:14:030100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4561 площадью 300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2FE" w:rsidRDefault="00AE40D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</w:t>
      </w:r>
      <w:r>
        <w:rPr>
          <w:rFonts w:ascii="Times New Roman" w:hAnsi="Times New Roman" w:cs="Times New Roman"/>
          <w:sz w:val="28"/>
          <w:szCs w:val="28"/>
        </w:rPr>
        <w:t>номером 23:14:030100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4568 площадью 7833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2FE" w:rsidRDefault="00AE40D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 кадастровым номером 23:14:030100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4569 площадью 4817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2FE" w:rsidRDefault="00AE40D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 кадастровым номером 23:14:030100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4570 площадью 7195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2FE" w:rsidRDefault="00AE40D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 кадастровым номером 23:14:030100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4573 площадью 2727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2FE" w:rsidRDefault="00AE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настоящего решения возложить на комиссию Совета Крыловского сельского поселения Крыловского района по имуществу и земельным отношениям.</w:t>
      </w:r>
    </w:p>
    <w:p w:rsidR="001232FE" w:rsidRDefault="00AE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Решение вступает в законную силу со дня его подписания.</w:t>
      </w:r>
    </w:p>
    <w:p w:rsidR="001232FE" w:rsidRDefault="00123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2FE" w:rsidRDefault="00123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2FE" w:rsidRDefault="00AE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232FE" w:rsidRDefault="00AE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</w:p>
    <w:p w:rsidR="001232FE" w:rsidRDefault="00AE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                         Н.М. Волкова</w:t>
      </w:r>
    </w:p>
    <w:p w:rsidR="001232FE" w:rsidRDefault="00123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2FE" w:rsidRDefault="00AE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Крыловского </w:t>
      </w:r>
    </w:p>
    <w:p w:rsidR="001232FE" w:rsidRDefault="00AE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232FE" w:rsidRDefault="00AE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С.Н. Яковлева</w:t>
      </w:r>
    </w:p>
    <w:sectPr w:rsidR="001232FE" w:rsidSect="001232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2FE" w:rsidRDefault="00AE40D1">
      <w:pPr>
        <w:spacing w:line="240" w:lineRule="auto"/>
      </w:pPr>
      <w:r>
        <w:separator/>
      </w:r>
    </w:p>
  </w:endnote>
  <w:endnote w:type="continuationSeparator" w:id="0">
    <w:p w:rsidR="001232FE" w:rsidRDefault="00AE4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2FE" w:rsidRDefault="00AE40D1">
      <w:pPr>
        <w:spacing w:after="0"/>
      </w:pPr>
      <w:r>
        <w:separator/>
      </w:r>
    </w:p>
  </w:footnote>
  <w:footnote w:type="continuationSeparator" w:id="0">
    <w:p w:rsidR="001232FE" w:rsidRDefault="00AE40D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51BEF"/>
    <w:multiLevelType w:val="multilevel"/>
    <w:tmpl w:val="5EF51BEF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005"/>
    <w:rsid w:val="00016583"/>
    <w:rsid w:val="000424D6"/>
    <w:rsid w:val="001232FE"/>
    <w:rsid w:val="002C02FA"/>
    <w:rsid w:val="004D1005"/>
    <w:rsid w:val="005D1887"/>
    <w:rsid w:val="006E5377"/>
    <w:rsid w:val="00812BEE"/>
    <w:rsid w:val="00860586"/>
    <w:rsid w:val="00946FBE"/>
    <w:rsid w:val="00AB026A"/>
    <w:rsid w:val="00AE40D1"/>
    <w:rsid w:val="00B404CB"/>
    <w:rsid w:val="00C06120"/>
    <w:rsid w:val="00CF5381"/>
    <w:rsid w:val="00FE6362"/>
    <w:rsid w:val="037D1333"/>
    <w:rsid w:val="2E050E50"/>
    <w:rsid w:val="41811909"/>
    <w:rsid w:val="5257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3</cp:revision>
  <cp:lastPrinted>2022-11-11T06:43:00Z</cp:lastPrinted>
  <dcterms:created xsi:type="dcterms:W3CDTF">2021-11-24T12:16:00Z</dcterms:created>
  <dcterms:modified xsi:type="dcterms:W3CDTF">2022-11-25T11:42:00Z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030FEBE8EDEF400B84F852FD591EFFC8</vt:lpwstr>
  </property>
</Properties>
</file>