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02" w:rsidRDefault="009C2C02" w:rsidP="009C2C02">
      <w:pPr>
        <w:spacing w:line="240" w:lineRule="auto"/>
        <w:ind w:firstLine="680"/>
        <w:rPr>
          <w:b/>
          <w:sz w:val="32"/>
          <w:szCs w:val="32"/>
        </w:rPr>
      </w:pPr>
      <w:r>
        <w:rPr>
          <w:b/>
          <w:sz w:val="32"/>
          <w:szCs w:val="32"/>
        </w:rPr>
        <w:t xml:space="preserve">Добрый день уважаемые депутаты, жители Крыловского сельского поселения, приглашенные, гости! </w:t>
      </w:r>
    </w:p>
    <w:p w:rsidR="009C2C02" w:rsidRDefault="009C2C02" w:rsidP="009C2C02">
      <w:pPr>
        <w:spacing w:line="240" w:lineRule="auto"/>
        <w:ind w:firstLine="680"/>
        <w:rPr>
          <w:b/>
          <w:sz w:val="32"/>
          <w:szCs w:val="32"/>
        </w:rPr>
      </w:pPr>
    </w:p>
    <w:p w:rsidR="009C2C02" w:rsidRDefault="009C2C02" w:rsidP="009C2C02">
      <w:pPr>
        <w:spacing w:line="240" w:lineRule="auto"/>
        <w:ind w:firstLine="851"/>
        <w:rPr>
          <w:sz w:val="32"/>
          <w:szCs w:val="32"/>
        </w:rPr>
      </w:pPr>
      <w:r>
        <w:rPr>
          <w:sz w:val="32"/>
          <w:szCs w:val="32"/>
        </w:rPr>
        <w:t xml:space="preserve">Разрешите представить вашему вниманию отчет о работе администрации поселения за прошедший 2017 год, обозначить проблемные вопросы и пути их решения. Сегодняшний уровень социально-экономического развития поселения –результат совместной работы администрации поселения с общественными организациями и жителями, основная цель которой неизменна – повышение уровня благосостояния населения. </w:t>
      </w:r>
    </w:p>
    <w:p w:rsidR="009C2C02" w:rsidRDefault="009C2C02" w:rsidP="009C2C02">
      <w:pPr>
        <w:spacing w:line="240" w:lineRule="auto"/>
        <w:ind w:firstLine="680"/>
        <w:rPr>
          <w:sz w:val="32"/>
          <w:szCs w:val="32"/>
        </w:rPr>
      </w:pPr>
      <w:r>
        <w:rPr>
          <w:sz w:val="32"/>
          <w:szCs w:val="32"/>
        </w:rPr>
        <w:t>Главными задачами в работе администрации сельского поселения является исполнение полномочий в соответствии со 131 Федеральным законом «Об общих принципах организации местного самоуправления в РФ», Уставом сельского поселения, и другими правовыми актами.</w:t>
      </w:r>
    </w:p>
    <w:p w:rsidR="009C2C02" w:rsidRDefault="009C2C02" w:rsidP="009C2C02">
      <w:pPr>
        <w:spacing w:line="240" w:lineRule="auto"/>
        <w:ind w:firstLine="708"/>
        <w:rPr>
          <w:sz w:val="32"/>
          <w:szCs w:val="32"/>
        </w:rPr>
      </w:pPr>
      <w:r>
        <w:rPr>
          <w:sz w:val="32"/>
          <w:szCs w:val="32"/>
          <w:shd w:val="clear" w:color="auto" w:fill="FFFFFF"/>
        </w:rPr>
        <w:t xml:space="preserve">В настоящем отчете я постараюсь отразить деятельность администрации. Такая форма взаимодействия с общественностью, жителями, очень важна и эффективна. Это возможность довести до жителей стратегию </w:t>
      </w:r>
      <w:r>
        <w:rPr>
          <w:sz w:val="32"/>
          <w:szCs w:val="32"/>
        </w:rPr>
        <w:t xml:space="preserve">жизнедеятельности Крыловского поселения. </w:t>
      </w:r>
    </w:p>
    <w:p w:rsidR="009C2C02" w:rsidRDefault="009C2C02" w:rsidP="009C2C02">
      <w:pPr>
        <w:spacing w:line="240" w:lineRule="auto"/>
        <w:ind w:firstLine="708"/>
        <w:rPr>
          <w:sz w:val="32"/>
          <w:szCs w:val="32"/>
        </w:rPr>
      </w:pPr>
    </w:p>
    <w:p w:rsidR="009C2C02" w:rsidRDefault="009C2C02" w:rsidP="009C2C02">
      <w:pPr>
        <w:pStyle w:val="1"/>
        <w:numPr>
          <w:ilvl w:val="0"/>
          <w:numId w:val="1"/>
        </w:numPr>
        <w:spacing w:beforeAutospacing="0" w:after="0" w:afterAutospacing="0"/>
        <w:jc w:val="both"/>
        <w:rPr>
          <w:b/>
          <w:sz w:val="32"/>
          <w:szCs w:val="32"/>
        </w:rPr>
      </w:pPr>
      <w:r>
        <w:rPr>
          <w:b/>
          <w:sz w:val="32"/>
          <w:szCs w:val="32"/>
        </w:rPr>
        <w:t>Общее</w:t>
      </w:r>
    </w:p>
    <w:p w:rsidR="009C2C02" w:rsidRDefault="009C2C02" w:rsidP="009C2C02">
      <w:pPr>
        <w:pStyle w:val="1"/>
        <w:spacing w:before="0" w:beforeAutospacing="0" w:after="0" w:afterAutospacing="0"/>
        <w:ind w:firstLine="851"/>
        <w:jc w:val="both"/>
        <w:rPr>
          <w:sz w:val="32"/>
          <w:szCs w:val="32"/>
        </w:rPr>
      </w:pPr>
      <w:r>
        <w:rPr>
          <w:sz w:val="32"/>
          <w:szCs w:val="32"/>
        </w:rPr>
        <w:t>Территория Крыловского сельского поселения составляет 35 248 гектар, из них земли сельскохозяйственного назначения 29 818 гектара, в поселении 3 населенных пункта, 5091 домовладений, 13 200 жителей, из них трудоспособное население 8600 чел.</w:t>
      </w:r>
    </w:p>
    <w:p w:rsidR="009C2C02" w:rsidRDefault="009C2C02" w:rsidP="009C2C02">
      <w:pPr>
        <w:pStyle w:val="1"/>
        <w:spacing w:before="0" w:beforeAutospacing="0" w:after="0" w:afterAutospacing="0"/>
        <w:ind w:firstLine="851"/>
        <w:jc w:val="both"/>
        <w:rPr>
          <w:sz w:val="32"/>
          <w:szCs w:val="32"/>
        </w:rPr>
      </w:pPr>
      <w:r>
        <w:rPr>
          <w:sz w:val="32"/>
          <w:szCs w:val="32"/>
        </w:rPr>
        <w:t>За 2017 год населением введено в эксплуатацию 52  жилых дома  для постоянного проживания общей площадью 4896,3 м2.</w:t>
      </w:r>
    </w:p>
    <w:p w:rsidR="009C2C02" w:rsidRDefault="009C2C02" w:rsidP="009C2C02">
      <w:pPr>
        <w:spacing w:line="240" w:lineRule="auto"/>
        <w:ind w:firstLine="851"/>
        <w:rPr>
          <w:sz w:val="32"/>
          <w:szCs w:val="32"/>
        </w:rPr>
      </w:pPr>
      <w:r>
        <w:rPr>
          <w:sz w:val="32"/>
          <w:szCs w:val="32"/>
        </w:rPr>
        <w:t>Демографическая ситуация в сельском поселении характеризуется снижением численности населения по причине естественной и механической (миграционной) убыли населения. В течение 2017года в Крыловском сельском поселении родилось 108 человек, умерло 173 человек, что на 27 чел. меньше, чем 2016г.</w:t>
      </w:r>
    </w:p>
    <w:p w:rsidR="009C2C02" w:rsidRDefault="009C2C02" w:rsidP="009C2C02">
      <w:pPr>
        <w:spacing w:line="240" w:lineRule="auto"/>
        <w:ind w:firstLine="851"/>
        <w:rPr>
          <w:sz w:val="32"/>
          <w:szCs w:val="32"/>
        </w:rPr>
      </w:pPr>
      <w:r>
        <w:rPr>
          <w:sz w:val="32"/>
          <w:szCs w:val="32"/>
        </w:rPr>
        <w:lastRenderedPageBreak/>
        <w:t xml:space="preserve">Среднедушевой денежный доход населения </w:t>
      </w:r>
      <w:r>
        <w:rPr>
          <w:sz w:val="32"/>
          <w:szCs w:val="32"/>
          <w:u w:val="single"/>
        </w:rPr>
        <w:t>8274</w:t>
      </w:r>
      <w:r>
        <w:rPr>
          <w:sz w:val="32"/>
          <w:szCs w:val="32"/>
        </w:rPr>
        <w:t xml:space="preserve"> рублей, что на 5 % выше уровня прошлого года. Средняя заработная плата по поселению составляет 22 735 рублей.</w:t>
      </w:r>
    </w:p>
    <w:p w:rsidR="009C2C02" w:rsidRDefault="009C2C02" w:rsidP="009C2C02">
      <w:pPr>
        <w:spacing w:line="240" w:lineRule="auto"/>
        <w:ind w:firstLine="709"/>
        <w:rPr>
          <w:sz w:val="32"/>
          <w:szCs w:val="32"/>
        </w:rPr>
      </w:pPr>
      <w:r>
        <w:rPr>
          <w:sz w:val="32"/>
          <w:szCs w:val="32"/>
        </w:rPr>
        <w:t>Уровень зарегистрированной безработицы на 01.10. 2017 составлял 0,9%, а на 01.10.2018 года уже 1,2 %, что связано с сезонным колебанием.</w:t>
      </w:r>
    </w:p>
    <w:p w:rsidR="009C2C02" w:rsidRDefault="009C2C02" w:rsidP="009C2C02">
      <w:pPr>
        <w:spacing w:line="240" w:lineRule="auto"/>
        <w:ind w:firstLine="709"/>
        <w:rPr>
          <w:sz w:val="32"/>
          <w:szCs w:val="32"/>
        </w:rPr>
      </w:pPr>
      <w:r>
        <w:rPr>
          <w:sz w:val="32"/>
          <w:szCs w:val="32"/>
        </w:rPr>
        <w:t xml:space="preserve">Уровень занятости населения трудоспособного возраста на эту же дату </w:t>
      </w:r>
      <w:r>
        <w:rPr>
          <w:sz w:val="32"/>
          <w:szCs w:val="32"/>
          <w:u w:val="single"/>
        </w:rPr>
        <w:t>66%.</w:t>
      </w:r>
    </w:p>
    <w:p w:rsidR="009C2C02" w:rsidRDefault="009C2C02" w:rsidP="009C2C02">
      <w:pPr>
        <w:spacing w:line="240" w:lineRule="auto"/>
        <w:ind w:firstLine="709"/>
        <w:rPr>
          <w:sz w:val="32"/>
          <w:szCs w:val="32"/>
        </w:rPr>
      </w:pPr>
    </w:p>
    <w:p w:rsidR="009C2C02" w:rsidRDefault="009C2C02" w:rsidP="009C2C02">
      <w:pPr>
        <w:numPr>
          <w:ilvl w:val="0"/>
          <w:numId w:val="1"/>
        </w:numPr>
        <w:autoSpaceDE w:val="0"/>
        <w:autoSpaceDN w:val="0"/>
        <w:adjustRightInd w:val="0"/>
        <w:spacing w:after="0" w:line="240" w:lineRule="auto"/>
        <w:jc w:val="both"/>
        <w:rPr>
          <w:rFonts w:eastAsia="Times New Roman"/>
          <w:sz w:val="32"/>
          <w:szCs w:val="32"/>
          <w:u w:val="single"/>
        </w:rPr>
      </w:pPr>
      <w:r>
        <w:rPr>
          <w:rFonts w:eastAsia="Times New Roman"/>
          <w:b/>
          <w:bCs/>
          <w:sz w:val="32"/>
          <w:szCs w:val="32"/>
          <w:u w:val="single"/>
        </w:rPr>
        <w:t>Экономика.</w:t>
      </w:r>
    </w:p>
    <w:p w:rsidR="009C2C02" w:rsidRDefault="009C2C02" w:rsidP="009C2C02">
      <w:pPr>
        <w:autoSpaceDE w:val="0"/>
        <w:autoSpaceDN w:val="0"/>
        <w:adjustRightInd w:val="0"/>
        <w:spacing w:line="240" w:lineRule="auto"/>
        <w:ind w:firstLine="720"/>
        <w:rPr>
          <w:rFonts w:eastAsia="Times New Roman"/>
          <w:sz w:val="32"/>
          <w:szCs w:val="32"/>
        </w:rPr>
      </w:pPr>
      <w:r>
        <w:rPr>
          <w:rFonts w:eastAsia="Times New Roman"/>
          <w:sz w:val="32"/>
          <w:szCs w:val="32"/>
        </w:rPr>
        <w:t xml:space="preserve">Первоочередной задачей поселения в сфере экономики является создание благоприятных условий для работы и развития малого и среднего бизнеса. На малых и средних предприятиях в поселении задействованы 1 тыс. 968 человек, а это 28% занятых в экономике поселения. </w:t>
      </w:r>
    </w:p>
    <w:p w:rsidR="009C2C02" w:rsidRDefault="009C2C02" w:rsidP="009C2C02">
      <w:pPr>
        <w:widowControl w:val="0"/>
        <w:suppressAutoHyphens/>
        <w:autoSpaceDN w:val="0"/>
        <w:spacing w:after="120"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Площадь сельхозугодий поселения составляет 29818 га., в том числе пашни 28203 га. Хозяйственный комплекс поселения насчитывает 126 хозяйственных субьектов, в том числе КФХ –113, ООО-13  из них в отрасли сельского хозяйства 126.</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На территории Крыловского сельского поселения расположены бюджетообразующие предприятия, это: ООО «Кавказ»(4669 га), ООО «Агросоюз» (1030га), ООО АФ «Ея»(3200га), ООО «Цель»(538 га) и другие предприятия (ООО, КФХ и ИП).</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Выращивают в растениеводстве основном зерновые, технические культуры и сахарную свеклу.</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Средняя урожайность составила:</w:t>
      </w:r>
    </w:p>
    <w:p w:rsidR="009C2C02" w:rsidRDefault="009C2C02" w:rsidP="009C2C02">
      <w:pPr>
        <w:widowControl w:val="0"/>
        <w:numPr>
          <w:ilvl w:val="0"/>
          <w:numId w:val="3"/>
        </w:numPr>
        <w:suppressAutoHyphens/>
        <w:autoSpaceDN w:val="0"/>
        <w:spacing w:after="0" w:line="240" w:lineRule="auto"/>
        <w:ind w:left="0" w:firstLine="851"/>
        <w:jc w:val="both"/>
        <w:textAlignment w:val="baseline"/>
        <w:rPr>
          <w:rFonts w:eastAsia="Lucida Sans Unicode"/>
          <w:kern w:val="3"/>
          <w:sz w:val="32"/>
          <w:szCs w:val="32"/>
          <w:lang w:eastAsia="zh-CN" w:bidi="hi-IN"/>
        </w:rPr>
      </w:pPr>
      <w:r>
        <w:rPr>
          <w:rFonts w:eastAsia="Lucida Sans Unicode"/>
          <w:kern w:val="3"/>
          <w:sz w:val="32"/>
          <w:szCs w:val="32"/>
          <w:lang w:eastAsia="zh-CN" w:bidi="hi-IN"/>
        </w:rPr>
        <w:t>яровой ячмень- 47.3 ц/га.</w:t>
      </w:r>
    </w:p>
    <w:p w:rsidR="009C2C02" w:rsidRDefault="009C2C02" w:rsidP="009C2C02">
      <w:pPr>
        <w:widowControl w:val="0"/>
        <w:numPr>
          <w:ilvl w:val="0"/>
          <w:numId w:val="4"/>
        </w:numPr>
        <w:suppressAutoHyphens/>
        <w:autoSpaceDN w:val="0"/>
        <w:spacing w:after="0" w:line="240" w:lineRule="auto"/>
        <w:ind w:left="0" w:firstLine="851"/>
        <w:jc w:val="both"/>
        <w:textAlignment w:val="baseline"/>
        <w:rPr>
          <w:rFonts w:eastAsia="Lucida Sans Unicode"/>
          <w:kern w:val="3"/>
          <w:sz w:val="32"/>
          <w:szCs w:val="32"/>
          <w:lang w:eastAsia="zh-CN" w:bidi="hi-IN"/>
        </w:rPr>
      </w:pPr>
      <w:r>
        <w:rPr>
          <w:rFonts w:eastAsia="Lucida Sans Unicode"/>
          <w:kern w:val="3"/>
          <w:sz w:val="32"/>
          <w:szCs w:val="32"/>
          <w:lang w:eastAsia="zh-CN" w:bidi="hi-IN"/>
        </w:rPr>
        <w:t>озимый ячмень- 60,7 ц/га.</w:t>
      </w:r>
    </w:p>
    <w:p w:rsidR="009C2C02" w:rsidRDefault="009C2C02" w:rsidP="009C2C02">
      <w:pPr>
        <w:widowControl w:val="0"/>
        <w:numPr>
          <w:ilvl w:val="0"/>
          <w:numId w:val="4"/>
        </w:numPr>
        <w:suppressAutoHyphens/>
        <w:autoSpaceDN w:val="0"/>
        <w:spacing w:after="0" w:line="240" w:lineRule="auto"/>
        <w:ind w:left="0" w:firstLine="851"/>
        <w:jc w:val="both"/>
        <w:textAlignment w:val="baseline"/>
        <w:rPr>
          <w:rFonts w:eastAsia="Lucida Sans Unicode"/>
          <w:kern w:val="3"/>
          <w:sz w:val="32"/>
          <w:szCs w:val="32"/>
          <w:lang w:eastAsia="zh-CN" w:bidi="hi-IN"/>
        </w:rPr>
      </w:pPr>
      <w:r>
        <w:rPr>
          <w:rFonts w:eastAsia="Lucida Sans Unicode"/>
          <w:kern w:val="3"/>
          <w:sz w:val="32"/>
          <w:szCs w:val="32"/>
          <w:lang w:eastAsia="zh-CN" w:bidi="hi-IN"/>
        </w:rPr>
        <w:t>озимая пшеница – 62,5 ц/га.</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Наилучших результатов добились:</w:t>
      </w:r>
    </w:p>
    <w:p w:rsidR="009C2C02" w:rsidRDefault="009C2C02" w:rsidP="009C2C02">
      <w:pPr>
        <w:widowControl w:val="0"/>
        <w:numPr>
          <w:ilvl w:val="0"/>
          <w:numId w:val="4"/>
        </w:numPr>
        <w:suppressAutoHyphens/>
        <w:autoSpaceDN w:val="0"/>
        <w:spacing w:after="0" w:line="240" w:lineRule="auto"/>
        <w:ind w:left="0" w:firstLine="851"/>
        <w:jc w:val="both"/>
        <w:textAlignment w:val="baseline"/>
        <w:rPr>
          <w:rFonts w:eastAsia="Lucida Sans Unicode"/>
          <w:kern w:val="3"/>
          <w:sz w:val="32"/>
          <w:szCs w:val="32"/>
          <w:lang w:eastAsia="zh-CN" w:bidi="hi-IN"/>
        </w:rPr>
      </w:pPr>
      <w:r>
        <w:rPr>
          <w:rFonts w:eastAsia="Lucida Sans Unicode"/>
          <w:kern w:val="3"/>
          <w:sz w:val="32"/>
          <w:szCs w:val="32"/>
          <w:lang w:eastAsia="zh-CN" w:bidi="hi-IN"/>
        </w:rPr>
        <w:lastRenderedPageBreak/>
        <w:t>ООО « Кавказ» урожайность озимой пшеницы составила – 62,3 ц/га, валовый сбор овощей – 8050 тонн, ТНК «Дары Кубани» урожайность озимой пшеницы- 63,0, валовый сбор овощей – 7977 тонн.</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Личные подсобные хозяйства- 5091, в том числе занимающиеся разведением:</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КРС- 244 двора;</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Птицеводством- 3420 двора;</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Овцеводства- 89 двора;</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Нутриеводством- 45;</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Кролиководством- 35;</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Пчеловодством- 32;</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Овощеводством- 4200;</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Садоводством- 180;</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Виноградарством- 41;</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Ими произведено:</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 xml:space="preserve"> </w:t>
      </w:r>
    </w:p>
    <w:tbl>
      <w:tblPr>
        <w:tblW w:w="0" w:type="dxa"/>
        <w:tblInd w:w="247" w:type="dxa"/>
        <w:tblLayout w:type="fixed"/>
        <w:tblCellMar>
          <w:left w:w="10" w:type="dxa"/>
          <w:right w:w="10" w:type="dxa"/>
        </w:tblCellMar>
        <w:tblLook w:val="04A0" w:firstRow="1" w:lastRow="0" w:firstColumn="1" w:lastColumn="0" w:noHBand="0" w:noVBand="1"/>
      </w:tblPr>
      <w:tblGrid>
        <w:gridCol w:w="2364"/>
        <w:gridCol w:w="2282"/>
        <w:gridCol w:w="4575"/>
      </w:tblGrid>
      <w:tr w:rsidR="009C2C02" w:rsidTr="009C2C02">
        <w:tc>
          <w:tcPr>
            <w:tcW w:w="2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Наименование продукции</w:t>
            </w:r>
          </w:p>
        </w:tc>
        <w:tc>
          <w:tcPr>
            <w:tcW w:w="22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2017 год</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 xml:space="preserve"> +/-</w:t>
            </w:r>
          </w:p>
        </w:tc>
      </w:tr>
      <w:tr w:rsidR="009C2C02" w:rsidTr="009C2C02">
        <w:tc>
          <w:tcPr>
            <w:tcW w:w="2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Мясо в живом весе (т)</w:t>
            </w:r>
          </w:p>
        </w:tc>
        <w:tc>
          <w:tcPr>
            <w:tcW w:w="22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 xml:space="preserve"> 1100 тонн</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+110</w:t>
            </w:r>
          </w:p>
        </w:tc>
      </w:tr>
      <w:tr w:rsidR="009C2C02" w:rsidTr="009C2C02">
        <w:tc>
          <w:tcPr>
            <w:tcW w:w="2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Молоко (т)</w:t>
            </w:r>
          </w:p>
        </w:tc>
        <w:tc>
          <w:tcPr>
            <w:tcW w:w="22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1200 тонн</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+167</w:t>
            </w:r>
          </w:p>
        </w:tc>
      </w:tr>
      <w:tr w:rsidR="009C2C02" w:rsidTr="009C2C02">
        <w:tc>
          <w:tcPr>
            <w:tcW w:w="2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lastRenderedPageBreak/>
              <w:t>Картофель (т)</w:t>
            </w:r>
          </w:p>
        </w:tc>
        <w:tc>
          <w:tcPr>
            <w:tcW w:w="22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2700 тонн</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+100</w:t>
            </w:r>
          </w:p>
        </w:tc>
      </w:tr>
      <w:tr w:rsidR="009C2C02" w:rsidTr="009C2C02">
        <w:tc>
          <w:tcPr>
            <w:tcW w:w="2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Овощи (т)</w:t>
            </w:r>
          </w:p>
        </w:tc>
        <w:tc>
          <w:tcPr>
            <w:tcW w:w="22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2700 тонн</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+100</w:t>
            </w:r>
          </w:p>
        </w:tc>
      </w:tr>
      <w:tr w:rsidR="009C2C02" w:rsidTr="009C2C02">
        <w:tc>
          <w:tcPr>
            <w:tcW w:w="2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Строительство теплиц, кв. м</w:t>
            </w:r>
          </w:p>
        </w:tc>
        <w:tc>
          <w:tcPr>
            <w:tcW w:w="22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4168.18 кв. метров</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C02" w:rsidRDefault="009C2C02">
            <w:pPr>
              <w:widowControl w:val="0"/>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+2608</w:t>
            </w:r>
          </w:p>
        </w:tc>
      </w:tr>
    </w:tbl>
    <w:p w:rsidR="009C2C02" w:rsidRDefault="009C2C02" w:rsidP="009C2C02">
      <w:pPr>
        <w:widowControl w:val="0"/>
        <w:suppressAutoHyphens/>
        <w:autoSpaceDN w:val="0"/>
        <w:spacing w:line="240" w:lineRule="auto"/>
        <w:ind w:left="360"/>
        <w:textAlignment w:val="baseline"/>
        <w:rPr>
          <w:rFonts w:eastAsia="Lucida Sans Unicode"/>
          <w:kern w:val="3"/>
          <w:sz w:val="32"/>
          <w:szCs w:val="32"/>
          <w:lang w:eastAsia="zh-CN" w:bidi="hi-IN"/>
        </w:rPr>
      </w:pPr>
    </w:p>
    <w:p w:rsidR="009C2C02" w:rsidRDefault="009C2C02" w:rsidP="009C2C02">
      <w:pPr>
        <w:widowControl w:val="0"/>
        <w:suppressAutoHyphens/>
        <w:autoSpaceDN w:val="0"/>
        <w:spacing w:line="240" w:lineRule="auto"/>
        <w:ind w:left="360"/>
        <w:textAlignment w:val="baseline"/>
        <w:rPr>
          <w:rFonts w:eastAsia="Lucida Sans Unicode"/>
          <w:kern w:val="3"/>
          <w:sz w:val="32"/>
          <w:szCs w:val="32"/>
          <w:lang w:eastAsia="zh-CN" w:bidi="hi-IN"/>
        </w:rPr>
      </w:pPr>
      <w:r>
        <w:rPr>
          <w:rFonts w:eastAsia="Lucida Sans Unicode"/>
          <w:kern w:val="3"/>
          <w:sz w:val="32"/>
          <w:szCs w:val="32"/>
          <w:lang w:eastAsia="zh-CN" w:bidi="hi-IN"/>
        </w:rPr>
        <w:t>Поголовье животных в малых формах хозяйствования( ЛПХ и ИП)</w:t>
      </w:r>
    </w:p>
    <w:tbl>
      <w:tblPr>
        <w:tblW w:w="0" w:type="dxa"/>
        <w:tblLayout w:type="fixed"/>
        <w:tblCellMar>
          <w:left w:w="10" w:type="dxa"/>
          <w:right w:w="10" w:type="dxa"/>
        </w:tblCellMar>
        <w:tblLook w:val="04A0" w:firstRow="1" w:lastRow="0" w:firstColumn="1" w:lastColumn="0" w:noHBand="0" w:noVBand="1"/>
      </w:tblPr>
      <w:tblGrid>
        <w:gridCol w:w="1928"/>
        <w:gridCol w:w="1928"/>
        <w:gridCol w:w="1928"/>
        <w:gridCol w:w="1928"/>
        <w:gridCol w:w="1928"/>
      </w:tblGrid>
      <w:tr w:rsidR="009C2C02" w:rsidTr="009C2C02">
        <w:tc>
          <w:tcPr>
            <w:tcW w:w="192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Наименование животных</w:t>
            </w:r>
          </w:p>
        </w:tc>
        <w:tc>
          <w:tcPr>
            <w:tcW w:w="192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2015 год</w:t>
            </w:r>
          </w:p>
        </w:tc>
        <w:tc>
          <w:tcPr>
            <w:tcW w:w="192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2016 год</w:t>
            </w:r>
          </w:p>
        </w:tc>
        <w:tc>
          <w:tcPr>
            <w:tcW w:w="192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2017 год</w:t>
            </w:r>
          </w:p>
        </w:tc>
        <w:tc>
          <w:tcPr>
            <w:tcW w:w="19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w:t>
            </w:r>
          </w:p>
        </w:tc>
      </w:tr>
      <w:tr w:rsidR="009C2C02" w:rsidTr="009C2C02">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КРС( гол.)</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375</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385</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405</w:t>
            </w: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+20</w:t>
            </w:r>
          </w:p>
        </w:tc>
      </w:tr>
      <w:tr w:rsidR="009C2C02" w:rsidTr="009C2C02">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В том числе коров (гол)</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169</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183</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186</w:t>
            </w: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+3</w:t>
            </w:r>
          </w:p>
        </w:tc>
      </w:tr>
      <w:tr w:rsidR="009C2C02" w:rsidTr="009C2C02">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Овец (гол)</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400</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482</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651</w:t>
            </w: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+169</w:t>
            </w:r>
          </w:p>
        </w:tc>
      </w:tr>
      <w:tr w:rsidR="009C2C02" w:rsidTr="009C2C02">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Птицы (гол)</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45800</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38650</w:t>
            </w:r>
          </w:p>
        </w:tc>
        <w:tc>
          <w:tcPr>
            <w:tcW w:w="1928" w:type="dxa"/>
            <w:tcBorders>
              <w:top w:val="nil"/>
              <w:left w:val="single" w:sz="2" w:space="0" w:color="000000"/>
              <w:bottom w:val="single" w:sz="2" w:space="0" w:color="000000"/>
              <w:right w:val="nil"/>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52156</w:t>
            </w:r>
          </w:p>
        </w:tc>
        <w:tc>
          <w:tcPr>
            <w:tcW w:w="192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C2C02" w:rsidRDefault="009C2C02">
            <w:pPr>
              <w:widowControl w:val="0"/>
              <w:suppressLineNumbers/>
              <w:suppressAutoHyphens/>
              <w:autoSpaceDN w:val="0"/>
              <w:spacing w:line="240" w:lineRule="auto"/>
              <w:textAlignment w:val="baseline"/>
              <w:rPr>
                <w:rFonts w:eastAsia="Lucida Sans Unicode"/>
                <w:kern w:val="3"/>
                <w:sz w:val="32"/>
                <w:szCs w:val="32"/>
                <w:lang w:eastAsia="zh-CN" w:bidi="hi-IN"/>
              </w:rPr>
            </w:pPr>
            <w:r>
              <w:rPr>
                <w:rFonts w:eastAsia="Lucida Sans Unicode"/>
                <w:kern w:val="3"/>
                <w:sz w:val="32"/>
                <w:szCs w:val="32"/>
                <w:lang w:eastAsia="zh-CN" w:bidi="hi-IN"/>
              </w:rPr>
              <w:t>+13506</w:t>
            </w:r>
          </w:p>
        </w:tc>
      </w:tr>
    </w:tbl>
    <w:p w:rsidR="009C2C02" w:rsidRDefault="009C2C02" w:rsidP="009C2C02">
      <w:pPr>
        <w:widowControl w:val="0"/>
        <w:suppressAutoHyphens/>
        <w:autoSpaceDN w:val="0"/>
        <w:spacing w:line="240" w:lineRule="auto"/>
        <w:ind w:left="360"/>
        <w:textAlignment w:val="baseline"/>
        <w:rPr>
          <w:rFonts w:eastAsia="Lucida Sans Unicode"/>
          <w:kern w:val="3"/>
          <w:sz w:val="32"/>
          <w:szCs w:val="32"/>
          <w:lang w:eastAsia="zh-CN" w:bidi="hi-IN"/>
        </w:rPr>
      </w:pPr>
    </w:p>
    <w:p w:rsidR="009C2C02" w:rsidRDefault="009C2C02" w:rsidP="009C2C02">
      <w:pPr>
        <w:widowControl w:val="0"/>
        <w:suppressAutoHyphens/>
        <w:autoSpaceDN w:val="0"/>
        <w:spacing w:line="240" w:lineRule="auto"/>
        <w:ind w:left="360"/>
        <w:textAlignment w:val="baseline"/>
        <w:rPr>
          <w:rFonts w:eastAsia="Lucida Sans Unicode"/>
          <w:kern w:val="3"/>
          <w:sz w:val="32"/>
          <w:szCs w:val="32"/>
          <w:lang w:eastAsia="zh-CN" w:bidi="hi-IN"/>
        </w:rPr>
      </w:pPr>
      <w:r>
        <w:rPr>
          <w:rFonts w:eastAsia="Lucida Sans Unicode"/>
          <w:kern w:val="3"/>
          <w:sz w:val="32"/>
          <w:szCs w:val="32"/>
          <w:lang w:eastAsia="zh-CN" w:bidi="hi-IN"/>
        </w:rPr>
        <w:t xml:space="preserve">   Наиболее крупными тепличными хозяйствами являются:</w:t>
      </w:r>
    </w:p>
    <w:p w:rsidR="009C2C02" w:rsidRDefault="009C2C02" w:rsidP="009C2C02">
      <w:pPr>
        <w:widowControl w:val="0"/>
        <w:numPr>
          <w:ilvl w:val="0"/>
          <w:numId w:val="4"/>
        </w:numPr>
        <w:suppressAutoHyphens/>
        <w:autoSpaceDN w:val="0"/>
        <w:spacing w:after="0" w:line="240" w:lineRule="auto"/>
        <w:ind w:left="142" w:firstLine="0"/>
        <w:jc w:val="both"/>
        <w:textAlignment w:val="baseline"/>
        <w:rPr>
          <w:rFonts w:eastAsia="Lucida Sans Unicode"/>
          <w:kern w:val="3"/>
          <w:sz w:val="32"/>
          <w:szCs w:val="32"/>
          <w:lang w:eastAsia="zh-CN" w:bidi="hi-IN"/>
        </w:rPr>
      </w:pPr>
      <w:r>
        <w:rPr>
          <w:rFonts w:eastAsia="Lucida Sans Unicode"/>
          <w:kern w:val="3"/>
          <w:sz w:val="32"/>
          <w:szCs w:val="32"/>
          <w:lang w:eastAsia="zh-CN" w:bidi="hi-IN"/>
        </w:rPr>
        <w:t xml:space="preserve">Бегиашвили Гурам Борисович - общая площадь теплиц составляет 3596.1 кв.м., </w:t>
      </w:r>
    </w:p>
    <w:p w:rsidR="009C2C02" w:rsidRDefault="009C2C02" w:rsidP="009C2C02">
      <w:pPr>
        <w:widowControl w:val="0"/>
        <w:numPr>
          <w:ilvl w:val="0"/>
          <w:numId w:val="4"/>
        </w:numPr>
        <w:suppressAutoHyphens/>
        <w:autoSpaceDN w:val="0"/>
        <w:spacing w:after="0" w:line="240" w:lineRule="auto"/>
        <w:ind w:left="142" w:firstLine="0"/>
        <w:jc w:val="both"/>
        <w:textAlignment w:val="baseline"/>
        <w:rPr>
          <w:rFonts w:eastAsia="Lucida Sans Unicode"/>
          <w:kern w:val="3"/>
          <w:sz w:val="32"/>
          <w:szCs w:val="32"/>
          <w:lang w:eastAsia="zh-CN" w:bidi="hi-IN"/>
        </w:rPr>
      </w:pPr>
      <w:r>
        <w:rPr>
          <w:rFonts w:eastAsia="Lucida Sans Unicode"/>
          <w:kern w:val="3"/>
          <w:sz w:val="32"/>
          <w:szCs w:val="32"/>
          <w:lang w:eastAsia="zh-CN" w:bidi="hi-IN"/>
        </w:rPr>
        <w:t>Ващенко  Константин Валерьевич - общая площадь теплиц составляет       514.42 кв.м.</w:t>
      </w:r>
    </w:p>
    <w:p w:rsidR="009C2C02" w:rsidRDefault="009C2C02" w:rsidP="009C2C02">
      <w:pPr>
        <w:widowControl w:val="0"/>
        <w:numPr>
          <w:ilvl w:val="0"/>
          <w:numId w:val="4"/>
        </w:numPr>
        <w:suppressAutoHyphens/>
        <w:autoSpaceDN w:val="0"/>
        <w:spacing w:after="0" w:line="240" w:lineRule="auto"/>
        <w:ind w:left="142" w:firstLine="0"/>
        <w:jc w:val="both"/>
        <w:textAlignment w:val="baseline"/>
        <w:rPr>
          <w:rFonts w:eastAsia="Lucida Sans Unicode"/>
          <w:kern w:val="3"/>
          <w:sz w:val="32"/>
          <w:szCs w:val="32"/>
          <w:lang w:eastAsia="zh-CN" w:bidi="hi-IN"/>
        </w:rPr>
      </w:pPr>
      <w:r>
        <w:rPr>
          <w:rFonts w:eastAsia="Lucida Sans Unicode"/>
          <w:kern w:val="3"/>
          <w:sz w:val="32"/>
          <w:szCs w:val="32"/>
          <w:lang w:eastAsia="zh-CN" w:bidi="hi-IN"/>
        </w:rPr>
        <w:t xml:space="preserve">Артеменко Людмила Григорьевна - общая площадь теплиц составляет     477 кв.м.     </w:t>
      </w:r>
    </w:p>
    <w:p w:rsidR="009C2C02" w:rsidRDefault="009C2C02" w:rsidP="009C2C02">
      <w:pPr>
        <w:widowControl w:val="0"/>
        <w:numPr>
          <w:ilvl w:val="0"/>
          <w:numId w:val="4"/>
        </w:numPr>
        <w:suppressAutoHyphens/>
        <w:autoSpaceDN w:val="0"/>
        <w:spacing w:after="0" w:line="240" w:lineRule="auto"/>
        <w:ind w:left="142" w:firstLine="0"/>
        <w:jc w:val="both"/>
        <w:textAlignment w:val="baseline"/>
        <w:rPr>
          <w:rFonts w:eastAsia="Lucida Sans Unicode"/>
          <w:kern w:val="3"/>
          <w:sz w:val="32"/>
          <w:szCs w:val="32"/>
          <w:lang w:eastAsia="zh-CN" w:bidi="hi-IN"/>
        </w:rPr>
      </w:pPr>
      <w:r>
        <w:rPr>
          <w:rFonts w:eastAsia="Lucida Sans Unicode"/>
          <w:kern w:val="3"/>
          <w:sz w:val="32"/>
          <w:szCs w:val="32"/>
          <w:lang w:eastAsia="zh-CN" w:bidi="hi-IN"/>
        </w:rPr>
        <w:t>Кочоян Алик Агитович- общая площадь теплиц составляет-10 312.2 кв.м</w:t>
      </w:r>
    </w:p>
    <w:p w:rsidR="009C2C02" w:rsidRDefault="009C2C02" w:rsidP="009C2C02">
      <w:pPr>
        <w:widowControl w:val="0"/>
        <w:suppressAutoHyphens/>
        <w:autoSpaceDN w:val="0"/>
        <w:spacing w:line="240" w:lineRule="auto"/>
        <w:ind w:left="142"/>
        <w:textAlignment w:val="baseline"/>
        <w:rPr>
          <w:rFonts w:eastAsia="Lucida Sans Unicode"/>
          <w:kern w:val="3"/>
          <w:sz w:val="32"/>
          <w:szCs w:val="32"/>
          <w:lang w:eastAsia="zh-CN" w:bidi="hi-IN"/>
        </w:rPr>
      </w:pP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 xml:space="preserve">В течение 2017 года в Крыловском сельском поселении  было просубсидировано  </w:t>
      </w:r>
      <w:r>
        <w:rPr>
          <w:rFonts w:eastAsia="Lucida Sans Unicode"/>
          <w:b/>
          <w:bCs/>
          <w:kern w:val="3"/>
          <w:sz w:val="32"/>
          <w:szCs w:val="32"/>
          <w:lang w:eastAsia="zh-CN" w:bidi="hi-IN"/>
        </w:rPr>
        <w:t>8</w:t>
      </w:r>
      <w:r>
        <w:rPr>
          <w:rFonts w:eastAsia="Lucida Sans Unicode"/>
          <w:kern w:val="3"/>
          <w:sz w:val="32"/>
          <w:szCs w:val="32"/>
          <w:lang w:eastAsia="zh-CN" w:bidi="hi-IN"/>
        </w:rPr>
        <w:t xml:space="preserve">0 личных подсобных хозяйств. Из них </w:t>
      </w:r>
      <w:r>
        <w:rPr>
          <w:rFonts w:eastAsia="Lucida Sans Unicode"/>
          <w:b/>
          <w:bCs/>
          <w:kern w:val="3"/>
          <w:sz w:val="32"/>
          <w:szCs w:val="32"/>
          <w:lang w:eastAsia="zh-CN" w:bidi="hi-IN"/>
        </w:rPr>
        <w:t>37</w:t>
      </w:r>
      <w:r>
        <w:rPr>
          <w:rFonts w:eastAsia="Lucida Sans Unicode"/>
          <w:kern w:val="3"/>
          <w:sz w:val="32"/>
          <w:szCs w:val="32"/>
          <w:lang w:eastAsia="zh-CN" w:bidi="hi-IN"/>
        </w:rPr>
        <w:t xml:space="preserve"> ЛПХ получили дотацию на возмещение части затрат на производство </w:t>
      </w:r>
      <w:r>
        <w:rPr>
          <w:rFonts w:eastAsia="Lucida Sans Unicode"/>
          <w:kern w:val="3"/>
          <w:sz w:val="32"/>
          <w:szCs w:val="32"/>
          <w:lang w:eastAsia="zh-CN" w:bidi="hi-IN"/>
        </w:rPr>
        <w:lastRenderedPageBreak/>
        <w:t xml:space="preserve">реализуемой продукции (молоко) на сумму </w:t>
      </w:r>
      <w:r>
        <w:rPr>
          <w:rFonts w:eastAsia="Lucida Sans Unicode"/>
          <w:kern w:val="3"/>
          <w:sz w:val="32"/>
          <w:szCs w:val="32"/>
          <w:u w:val="single"/>
          <w:lang w:eastAsia="zh-CN" w:bidi="hi-IN"/>
        </w:rPr>
        <w:t>1 083 761</w:t>
      </w:r>
      <w:r>
        <w:rPr>
          <w:rFonts w:eastAsia="Lucida Sans Unicode"/>
          <w:kern w:val="3"/>
          <w:sz w:val="32"/>
          <w:szCs w:val="32"/>
          <w:lang w:eastAsia="zh-CN" w:bidi="hi-IN"/>
        </w:rPr>
        <w:t xml:space="preserve"> рубль, </w:t>
      </w:r>
      <w:r>
        <w:rPr>
          <w:rFonts w:eastAsia="Lucida Sans Unicode"/>
          <w:b/>
          <w:bCs/>
          <w:kern w:val="3"/>
          <w:sz w:val="32"/>
          <w:szCs w:val="32"/>
          <w:lang w:eastAsia="zh-CN" w:bidi="hi-IN"/>
        </w:rPr>
        <w:t>9</w:t>
      </w:r>
      <w:r>
        <w:rPr>
          <w:rFonts w:eastAsia="Lucida Sans Unicode"/>
          <w:kern w:val="3"/>
          <w:sz w:val="32"/>
          <w:szCs w:val="32"/>
          <w:lang w:eastAsia="zh-CN" w:bidi="hi-IN"/>
        </w:rPr>
        <w:t xml:space="preserve"> ЛПХ — на  возмещение части затрат при строительстве теплиц на сумму </w:t>
      </w:r>
      <w:r>
        <w:rPr>
          <w:rFonts w:eastAsia="Lucida Sans Unicode"/>
          <w:kern w:val="3"/>
          <w:sz w:val="32"/>
          <w:szCs w:val="32"/>
          <w:u w:val="single"/>
          <w:lang w:eastAsia="zh-CN" w:bidi="hi-IN"/>
        </w:rPr>
        <w:t>1 144 853 р</w:t>
      </w:r>
      <w:r>
        <w:rPr>
          <w:rFonts w:eastAsia="Lucida Sans Unicode"/>
          <w:kern w:val="3"/>
          <w:sz w:val="32"/>
          <w:szCs w:val="32"/>
          <w:lang w:eastAsia="zh-CN" w:bidi="hi-IN"/>
        </w:rPr>
        <w:t xml:space="preserve">ублей, </w:t>
      </w:r>
      <w:r>
        <w:rPr>
          <w:rFonts w:eastAsia="Lucida Sans Unicode"/>
          <w:b/>
          <w:bCs/>
          <w:kern w:val="3"/>
          <w:sz w:val="32"/>
          <w:szCs w:val="32"/>
          <w:lang w:eastAsia="zh-CN" w:bidi="hi-IN"/>
        </w:rPr>
        <w:t>21</w:t>
      </w:r>
      <w:r>
        <w:rPr>
          <w:rFonts w:eastAsia="Lucida Sans Unicode"/>
          <w:kern w:val="3"/>
          <w:sz w:val="32"/>
          <w:szCs w:val="32"/>
          <w:lang w:eastAsia="zh-CN" w:bidi="hi-IN"/>
        </w:rPr>
        <w:t xml:space="preserve">  ЛПХ на  возмещение части затрат на производство реализуемой продукции (мясо)-</w:t>
      </w:r>
      <w:r>
        <w:rPr>
          <w:rFonts w:eastAsia="Lucida Sans Unicode"/>
          <w:kern w:val="3"/>
          <w:sz w:val="32"/>
          <w:szCs w:val="32"/>
          <w:u w:val="single"/>
          <w:lang w:eastAsia="zh-CN" w:bidi="hi-IN"/>
        </w:rPr>
        <w:t>317 165</w:t>
      </w:r>
      <w:r>
        <w:rPr>
          <w:rFonts w:eastAsia="Lucida Sans Unicode"/>
          <w:kern w:val="3"/>
          <w:sz w:val="32"/>
          <w:szCs w:val="32"/>
          <w:lang w:eastAsia="zh-CN" w:bidi="hi-IN"/>
        </w:rPr>
        <w:t xml:space="preserve"> рублей, </w:t>
      </w:r>
      <w:r>
        <w:rPr>
          <w:rFonts w:eastAsia="Lucida Sans Unicode"/>
          <w:b/>
          <w:bCs/>
          <w:kern w:val="3"/>
          <w:sz w:val="32"/>
          <w:szCs w:val="32"/>
          <w:lang w:eastAsia="zh-CN" w:bidi="hi-IN"/>
        </w:rPr>
        <w:t>6</w:t>
      </w:r>
      <w:r>
        <w:rPr>
          <w:rFonts w:eastAsia="Lucida Sans Unicode"/>
          <w:kern w:val="3"/>
          <w:sz w:val="32"/>
          <w:szCs w:val="32"/>
          <w:lang w:eastAsia="zh-CN" w:bidi="hi-IN"/>
        </w:rPr>
        <w:t xml:space="preserve"> ЛПХ на приобретение молодняка птицы  в размере </w:t>
      </w:r>
      <w:r>
        <w:rPr>
          <w:rFonts w:eastAsia="Lucida Sans Unicode"/>
          <w:kern w:val="3"/>
          <w:sz w:val="32"/>
          <w:szCs w:val="32"/>
          <w:u w:val="single"/>
          <w:lang w:eastAsia="zh-CN" w:bidi="hi-IN"/>
        </w:rPr>
        <w:t>258 000</w:t>
      </w:r>
      <w:r>
        <w:rPr>
          <w:rFonts w:eastAsia="Lucida Sans Unicode"/>
          <w:kern w:val="3"/>
          <w:sz w:val="32"/>
          <w:szCs w:val="32"/>
          <w:lang w:eastAsia="zh-CN" w:bidi="hi-IN"/>
        </w:rPr>
        <w:t xml:space="preserve"> рублей, </w:t>
      </w:r>
      <w:r>
        <w:rPr>
          <w:rFonts w:eastAsia="Lucida Sans Unicode"/>
          <w:b/>
          <w:bCs/>
          <w:kern w:val="3"/>
          <w:sz w:val="32"/>
          <w:szCs w:val="32"/>
          <w:lang w:eastAsia="zh-CN" w:bidi="hi-IN"/>
        </w:rPr>
        <w:t>7</w:t>
      </w:r>
      <w:r>
        <w:rPr>
          <w:rFonts w:eastAsia="Lucida Sans Unicode"/>
          <w:kern w:val="3"/>
          <w:sz w:val="32"/>
          <w:szCs w:val="32"/>
          <w:lang w:eastAsia="zh-CN" w:bidi="hi-IN"/>
        </w:rPr>
        <w:t xml:space="preserve"> ЛПХ  возмещение части затрат на осеменение КРС в размере </w:t>
      </w:r>
      <w:r>
        <w:rPr>
          <w:rFonts w:eastAsia="Lucida Sans Unicode"/>
          <w:kern w:val="3"/>
          <w:sz w:val="32"/>
          <w:szCs w:val="32"/>
          <w:u w:val="single"/>
          <w:lang w:eastAsia="zh-CN" w:bidi="hi-IN"/>
        </w:rPr>
        <w:t>11 500</w:t>
      </w:r>
      <w:r>
        <w:rPr>
          <w:rFonts w:eastAsia="Lucida Sans Unicode"/>
          <w:kern w:val="3"/>
          <w:sz w:val="32"/>
          <w:szCs w:val="32"/>
          <w:lang w:eastAsia="zh-CN" w:bidi="hi-IN"/>
        </w:rPr>
        <w:t xml:space="preserve"> рублей. Итого сумма полученной субсидии личными подсобными хозяйствами Крыловского сельского поселения составила </w:t>
      </w:r>
      <w:r>
        <w:rPr>
          <w:rFonts w:eastAsia="Lucida Sans Unicode"/>
          <w:kern w:val="3"/>
          <w:sz w:val="32"/>
          <w:szCs w:val="32"/>
          <w:u w:val="single"/>
          <w:lang w:eastAsia="zh-CN" w:bidi="hi-IN"/>
        </w:rPr>
        <w:t>2 815 279 рублей.</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r>
        <w:rPr>
          <w:rFonts w:eastAsia="Lucida Sans Unicode"/>
          <w:kern w:val="3"/>
          <w:sz w:val="32"/>
          <w:szCs w:val="32"/>
          <w:lang w:eastAsia="zh-CN" w:bidi="hi-IN"/>
        </w:rPr>
        <w:t xml:space="preserve"> </w:t>
      </w: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p>
    <w:p w:rsidR="009C2C02" w:rsidRDefault="009C2C02" w:rsidP="009C2C02">
      <w:pPr>
        <w:widowControl w:val="0"/>
        <w:suppressAutoHyphens/>
        <w:autoSpaceDN w:val="0"/>
        <w:spacing w:line="240" w:lineRule="auto"/>
        <w:ind w:firstLine="851"/>
        <w:textAlignment w:val="baseline"/>
        <w:rPr>
          <w:rFonts w:eastAsia="Lucida Sans Unicode"/>
          <w:kern w:val="3"/>
          <w:sz w:val="32"/>
          <w:szCs w:val="32"/>
          <w:lang w:eastAsia="zh-CN" w:bidi="hi-IN"/>
        </w:rPr>
      </w:pPr>
    </w:p>
    <w:p w:rsidR="009C2C02" w:rsidRDefault="009C2C02" w:rsidP="009C2C02">
      <w:pPr>
        <w:numPr>
          <w:ilvl w:val="0"/>
          <w:numId w:val="5"/>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Финансы и бюджет.</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numPr>
          <w:ilvl w:val="1"/>
          <w:numId w:val="5"/>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 xml:space="preserve">Доходы </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Зеркалом экономики поселения, конечно, является бюджет. И все наши усилия направлены на пополнение его доходной части и повышению эффективности бюджетных расходов.</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В течение 2017 года доходная часть бюджета увеличена с 51 миллиона 263 тысяч 900 рублей в начале года до 60 миллионов 377 тысяч 600 рублей в конце года, то есть на 9 миллионов 113 тысяч 700 рублей.</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Увеличение плановой суммы доходов произошло за счет увеличения уплаты Единого сельскохозяйственного налога на 2 миллиона 551 тысяч 300 рублей, поступлений из краевого бюджета субсидий, субвенций и иных межбюджетных трансфертов в размере 7 миллионов 447 тысяч  900 рублей.</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План по итогам 2017 года выполнен на 102,0 %. В бюджет поселения поступило 60 миллионов 377 тысяч 600 рублей, из них налоговые и неналоговые доходы 48 миллионов 954 тысячи 300 рублей.</w:t>
      </w:r>
    </w:p>
    <w:p w:rsidR="009C2C02" w:rsidRDefault="009C2C02" w:rsidP="009C2C02">
      <w:pPr>
        <w:autoSpaceDE w:val="0"/>
        <w:autoSpaceDN w:val="0"/>
        <w:adjustRightInd w:val="0"/>
        <w:spacing w:line="240" w:lineRule="auto"/>
        <w:ind w:firstLine="851"/>
        <w:rPr>
          <w:rFonts w:eastAsia="Times New Roman"/>
          <w:bCs/>
          <w:sz w:val="32"/>
          <w:szCs w:val="32"/>
        </w:rPr>
      </w:pPr>
    </w:p>
    <w:p w:rsidR="009C2C02" w:rsidRDefault="009C2C02" w:rsidP="009C2C02">
      <w:pPr>
        <w:autoSpaceDE w:val="0"/>
        <w:autoSpaceDN w:val="0"/>
        <w:adjustRightInd w:val="0"/>
        <w:spacing w:line="240" w:lineRule="auto"/>
        <w:ind w:firstLine="851"/>
        <w:rPr>
          <w:rFonts w:eastAsia="Times New Roman"/>
          <w:bCs/>
          <w:sz w:val="32"/>
          <w:szCs w:val="32"/>
        </w:rPr>
      </w:pPr>
    </w:p>
    <w:p w:rsidR="009C2C02" w:rsidRDefault="009C2C02" w:rsidP="009C2C02">
      <w:pPr>
        <w:numPr>
          <w:ilvl w:val="2"/>
          <w:numId w:val="5"/>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Налоговые</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suppressAutoHyphens/>
        <w:spacing w:line="240" w:lineRule="auto"/>
        <w:ind w:firstLine="708"/>
        <w:rPr>
          <w:rFonts w:eastAsia="Times New Roman"/>
          <w:sz w:val="32"/>
          <w:szCs w:val="32"/>
          <w:lang w:eastAsia="en-US"/>
        </w:rPr>
      </w:pPr>
      <w:r>
        <w:rPr>
          <w:rFonts w:eastAsia="Times New Roman"/>
          <w:b/>
          <w:sz w:val="32"/>
          <w:szCs w:val="32"/>
        </w:rPr>
        <w:t>Налоговые доходы</w:t>
      </w:r>
      <w:r>
        <w:rPr>
          <w:rFonts w:eastAsia="Times New Roman"/>
          <w:sz w:val="32"/>
          <w:szCs w:val="32"/>
        </w:rPr>
        <w:t xml:space="preserve"> при плане 47миллионов 382тысячи 700 рублей поступили в сумме  48 миллионов 689 тысяч 200 рублей  или 102,8 % темп роста 115,1 %. Поселение выполнило установленный губернатором темп роста по налоговым доходам.</w:t>
      </w:r>
    </w:p>
    <w:p w:rsidR="009C2C02" w:rsidRDefault="009C2C02" w:rsidP="009C2C02">
      <w:pPr>
        <w:suppressAutoHyphens/>
        <w:spacing w:line="240" w:lineRule="auto"/>
        <w:ind w:firstLine="708"/>
        <w:rPr>
          <w:rFonts w:eastAsia="Times New Roman"/>
          <w:sz w:val="32"/>
          <w:szCs w:val="32"/>
        </w:rPr>
      </w:pPr>
      <w:r>
        <w:rPr>
          <w:rFonts w:eastAsia="Times New Roman"/>
          <w:sz w:val="32"/>
          <w:szCs w:val="32"/>
        </w:rPr>
        <w:t>Налог на доходы физических лиц при плане 14миллионов 400 тысяч рублей получены 14 миллиона 961 тысяча 900 рублей или 103,9 % темп роста 100,8%</w:t>
      </w:r>
    </w:p>
    <w:p w:rsidR="009C2C02" w:rsidRDefault="009C2C02" w:rsidP="009C2C02">
      <w:pPr>
        <w:suppressAutoHyphens/>
        <w:spacing w:line="240" w:lineRule="auto"/>
        <w:ind w:firstLine="708"/>
        <w:rPr>
          <w:rFonts w:eastAsia="Times New Roman"/>
          <w:sz w:val="32"/>
          <w:szCs w:val="32"/>
        </w:rPr>
      </w:pPr>
      <w:r>
        <w:rPr>
          <w:rFonts w:eastAsia="Times New Roman"/>
          <w:sz w:val="32"/>
          <w:szCs w:val="32"/>
        </w:rPr>
        <w:t>Доходы от акцизов при плане 4 миллиона 882 тысячи 700 рублей получены в размере 4 миллиона 919 тысяч 500 рублей или 100,8 % темп роста 85,5%</w:t>
      </w:r>
    </w:p>
    <w:p w:rsidR="009C2C02" w:rsidRDefault="009C2C02" w:rsidP="009C2C02">
      <w:pPr>
        <w:suppressAutoHyphens/>
        <w:spacing w:line="240" w:lineRule="auto"/>
        <w:ind w:firstLine="708"/>
        <w:rPr>
          <w:rFonts w:eastAsia="Times New Roman"/>
          <w:sz w:val="32"/>
          <w:szCs w:val="32"/>
        </w:rPr>
      </w:pPr>
      <w:r>
        <w:rPr>
          <w:rFonts w:eastAsia="Times New Roman"/>
          <w:sz w:val="32"/>
          <w:szCs w:val="32"/>
        </w:rPr>
        <w:t>Единый сельскохозяйственный налог при плане 6 миллионов 900 тысяч рублей получены в размере 7 миллионов 21 тысяча 300 рублей или 101,8% темп роста 119,4 %</w:t>
      </w:r>
    </w:p>
    <w:p w:rsidR="009C2C02" w:rsidRDefault="009C2C02" w:rsidP="009C2C02">
      <w:pPr>
        <w:suppressAutoHyphens/>
        <w:spacing w:line="240" w:lineRule="auto"/>
        <w:ind w:firstLine="708"/>
        <w:rPr>
          <w:rFonts w:eastAsia="Times New Roman"/>
          <w:sz w:val="32"/>
          <w:szCs w:val="32"/>
        </w:rPr>
      </w:pPr>
      <w:r>
        <w:rPr>
          <w:rFonts w:eastAsia="Times New Roman"/>
          <w:sz w:val="32"/>
          <w:szCs w:val="32"/>
        </w:rPr>
        <w:t>Налог на имущество физических лиц при плане 2 миллиона 700 тысяч рублей получены в размере 2 миллиона 830 тысяч 700 рублей или 104,8% темп роста 121 %</w:t>
      </w:r>
    </w:p>
    <w:p w:rsidR="009C2C02" w:rsidRDefault="009C2C02" w:rsidP="009C2C02">
      <w:pPr>
        <w:suppressAutoHyphens/>
        <w:spacing w:line="240" w:lineRule="auto"/>
        <w:ind w:firstLine="708"/>
        <w:rPr>
          <w:rFonts w:eastAsia="Times New Roman"/>
          <w:sz w:val="32"/>
          <w:szCs w:val="32"/>
        </w:rPr>
      </w:pPr>
      <w:r>
        <w:rPr>
          <w:rFonts w:eastAsia="Times New Roman"/>
          <w:sz w:val="32"/>
          <w:szCs w:val="32"/>
        </w:rPr>
        <w:t>Земельный налог всего: при плане 18 миллионов 500 тысяч рублей получены в размере 18 миллиона 955 тысяч 800 рублей или 102,5% темп роста 123,1 %</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numPr>
          <w:ilvl w:val="2"/>
          <w:numId w:val="5"/>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 xml:space="preserve">Безвозмездные поступления </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spacing w:line="240" w:lineRule="auto"/>
        <w:rPr>
          <w:rFonts w:eastAsia="Times New Roman"/>
          <w:color w:val="000000"/>
          <w:sz w:val="32"/>
          <w:szCs w:val="32"/>
        </w:rPr>
      </w:pPr>
      <w:r>
        <w:rPr>
          <w:b/>
          <w:sz w:val="32"/>
          <w:szCs w:val="32"/>
        </w:rPr>
        <w:lastRenderedPageBreak/>
        <w:t>Безвозмездные поступления</w:t>
      </w:r>
      <w:r>
        <w:rPr>
          <w:sz w:val="32"/>
          <w:szCs w:val="32"/>
        </w:rPr>
        <w:t xml:space="preserve"> от других бюджетов бюджетной системы при плане 11миллионов 803 тысяч 754 рубля поступили</w:t>
      </w:r>
      <w:r>
        <w:rPr>
          <w:rFonts w:ascii="Arial" w:hAnsi="Arial" w:cs="Arial"/>
          <w:color w:val="000000"/>
          <w:sz w:val="16"/>
          <w:szCs w:val="16"/>
        </w:rPr>
        <w:t xml:space="preserve"> </w:t>
      </w:r>
      <w:r>
        <w:rPr>
          <w:color w:val="000000"/>
          <w:sz w:val="32"/>
          <w:szCs w:val="32"/>
        </w:rPr>
        <w:t xml:space="preserve">в размере </w:t>
      </w:r>
      <w:r>
        <w:rPr>
          <w:sz w:val="32"/>
          <w:szCs w:val="32"/>
        </w:rPr>
        <w:t xml:space="preserve"> 11 миллионов 423 тысяч 300 рублей. </w:t>
      </w:r>
    </w:p>
    <w:p w:rsidR="009C2C02" w:rsidRDefault="009C2C02" w:rsidP="009C2C02">
      <w:pPr>
        <w:suppressAutoHyphens/>
        <w:spacing w:line="240" w:lineRule="auto"/>
        <w:ind w:firstLine="708"/>
        <w:rPr>
          <w:rFonts w:ascii="Arial" w:eastAsia="Times New Roman" w:hAnsi="Arial"/>
          <w:sz w:val="20"/>
          <w:szCs w:val="20"/>
          <w:lang w:eastAsia="en-US"/>
        </w:rPr>
      </w:pPr>
      <w:r>
        <w:rPr>
          <w:rFonts w:eastAsia="Times New Roman"/>
          <w:sz w:val="32"/>
          <w:szCs w:val="32"/>
        </w:rPr>
        <w:t>Из них 300 тысяч на поощрение победителей краевого конкурса на звание «Лучший орган территориального общественного самоуправления» в 2016 году.</w:t>
      </w:r>
      <w:r>
        <w:rPr>
          <w:rFonts w:ascii="Arial" w:eastAsia="Times New Roman" w:hAnsi="Arial"/>
          <w:sz w:val="20"/>
          <w:szCs w:val="20"/>
        </w:rPr>
        <w:t xml:space="preserve"> </w:t>
      </w:r>
    </w:p>
    <w:p w:rsidR="009C2C02" w:rsidRDefault="009C2C02" w:rsidP="009C2C02">
      <w:pPr>
        <w:suppressAutoHyphens/>
        <w:spacing w:line="240" w:lineRule="auto"/>
        <w:ind w:firstLine="708"/>
        <w:rPr>
          <w:rFonts w:ascii="Times New Roman" w:eastAsia="Times New Roman" w:hAnsi="Times New Roman"/>
          <w:sz w:val="32"/>
          <w:szCs w:val="32"/>
        </w:rPr>
      </w:pPr>
      <w:r>
        <w:rPr>
          <w:rFonts w:eastAsia="Times New Roman"/>
          <w:sz w:val="32"/>
          <w:szCs w:val="32"/>
        </w:rPr>
        <w:t>Получена субсидия на дополнительную помощь местным бюджетам для решения социально значимых вопросов в размере 600 тысяч рублей на приобретение детского игрового комплекса.</w:t>
      </w:r>
    </w:p>
    <w:p w:rsidR="009C2C02" w:rsidRDefault="009C2C02" w:rsidP="009C2C02">
      <w:pPr>
        <w:suppressAutoHyphens/>
        <w:spacing w:line="240" w:lineRule="auto"/>
        <w:ind w:firstLine="708"/>
        <w:rPr>
          <w:rFonts w:eastAsia="Times New Roman"/>
          <w:sz w:val="32"/>
          <w:szCs w:val="32"/>
        </w:rPr>
      </w:pPr>
      <w:r>
        <w:rPr>
          <w:rFonts w:eastAsia="Times New Roman"/>
          <w:sz w:val="32"/>
          <w:szCs w:val="32"/>
        </w:rPr>
        <w:t>По государственной программе Краснодарского края "Развитие сети автомобильных дорог Краснодарского края, подпрограмма " Строительство, реконструкция, капитальный ремонт и ремонт автомобильных дорог общего пользования местного значения на территории Краснодарского края" средства получены в объеме 6 миллионов 405 тысяч 640 рублей.</w:t>
      </w:r>
    </w:p>
    <w:p w:rsidR="009C2C02" w:rsidRDefault="009C2C02" w:rsidP="009C2C02">
      <w:pPr>
        <w:suppressAutoHyphens/>
        <w:spacing w:line="240" w:lineRule="auto"/>
        <w:ind w:firstLine="708"/>
        <w:rPr>
          <w:rFonts w:eastAsia="Times New Roman"/>
          <w:sz w:val="32"/>
          <w:szCs w:val="32"/>
        </w:rPr>
      </w:pPr>
      <w:r>
        <w:rPr>
          <w:rFonts w:eastAsia="Times New Roman"/>
          <w:sz w:val="32"/>
          <w:szCs w:val="32"/>
        </w:rPr>
        <w:t>По государственной программе Краснодарского края «Развитие культуры» средства получены в объеме 3 миллиона 663 тысячи 347 рублей</w:t>
      </w:r>
    </w:p>
    <w:p w:rsidR="009C2C02" w:rsidRDefault="009C2C02" w:rsidP="009C2C02">
      <w:pPr>
        <w:autoSpaceDE w:val="0"/>
        <w:autoSpaceDN w:val="0"/>
        <w:adjustRightInd w:val="0"/>
        <w:spacing w:line="240" w:lineRule="auto"/>
        <w:ind w:firstLine="851"/>
        <w:rPr>
          <w:rFonts w:eastAsia="Calibri"/>
          <w:sz w:val="32"/>
          <w:szCs w:val="32"/>
        </w:rPr>
      </w:pPr>
      <w:r>
        <w:rPr>
          <w:sz w:val="32"/>
          <w:szCs w:val="32"/>
        </w:rPr>
        <w:t>Получены субвенции на осуществление первичного воинского учета в сумме 557 тысяч 700 рублей при  плане 557 тысяч 700 рублей или 100% годового назначения и 7 тысяч 600 рублей на выполнение передаваемых полномочий (административная комиссия), также 100% плана.</w:t>
      </w:r>
    </w:p>
    <w:p w:rsidR="009C2C02" w:rsidRDefault="009C2C02" w:rsidP="009C2C02">
      <w:pPr>
        <w:autoSpaceDE w:val="0"/>
        <w:autoSpaceDN w:val="0"/>
        <w:adjustRightInd w:val="0"/>
        <w:spacing w:line="240" w:lineRule="auto"/>
        <w:ind w:firstLine="851"/>
        <w:rPr>
          <w:rFonts w:eastAsia="Times New Roman"/>
          <w:b/>
          <w:bCs/>
          <w:sz w:val="32"/>
          <w:szCs w:val="32"/>
          <w:u w:val="single"/>
        </w:rPr>
      </w:pPr>
    </w:p>
    <w:p w:rsidR="009C2C02" w:rsidRDefault="009C2C02" w:rsidP="009C2C02">
      <w:pPr>
        <w:autoSpaceDE w:val="0"/>
        <w:autoSpaceDN w:val="0"/>
        <w:adjustRightInd w:val="0"/>
        <w:spacing w:line="240" w:lineRule="auto"/>
        <w:ind w:left="1065"/>
        <w:rPr>
          <w:rFonts w:eastAsia="Times New Roman"/>
          <w:b/>
          <w:bCs/>
          <w:sz w:val="32"/>
          <w:szCs w:val="32"/>
          <w:u w:val="single"/>
        </w:rPr>
      </w:pPr>
    </w:p>
    <w:p w:rsidR="009C2C02" w:rsidRDefault="009C2C02" w:rsidP="009C2C02">
      <w:pPr>
        <w:autoSpaceDE w:val="0"/>
        <w:autoSpaceDN w:val="0"/>
        <w:adjustRightInd w:val="0"/>
        <w:spacing w:line="240" w:lineRule="auto"/>
        <w:ind w:left="1065"/>
        <w:rPr>
          <w:rFonts w:eastAsia="Times New Roman"/>
          <w:b/>
          <w:bCs/>
          <w:sz w:val="32"/>
          <w:szCs w:val="32"/>
          <w:u w:val="single"/>
        </w:rPr>
      </w:pPr>
    </w:p>
    <w:p w:rsidR="009C2C02" w:rsidRDefault="009C2C02" w:rsidP="009C2C02">
      <w:pPr>
        <w:autoSpaceDE w:val="0"/>
        <w:autoSpaceDN w:val="0"/>
        <w:adjustRightInd w:val="0"/>
        <w:spacing w:line="240" w:lineRule="auto"/>
        <w:ind w:left="1065"/>
        <w:rPr>
          <w:rFonts w:eastAsia="Times New Roman"/>
          <w:b/>
          <w:bCs/>
          <w:sz w:val="32"/>
          <w:szCs w:val="32"/>
          <w:u w:val="single"/>
        </w:rPr>
      </w:pPr>
      <w:r>
        <w:rPr>
          <w:rFonts w:eastAsia="Times New Roman"/>
          <w:b/>
          <w:bCs/>
          <w:sz w:val="32"/>
          <w:szCs w:val="32"/>
          <w:u w:val="single"/>
        </w:rPr>
        <w:t>3.1.4 Недоимка, МВК</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spacing w:line="240" w:lineRule="auto"/>
        <w:ind w:firstLine="851"/>
        <w:rPr>
          <w:rFonts w:eastAsia="Calibri"/>
          <w:sz w:val="32"/>
          <w:szCs w:val="32"/>
          <w:lang w:eastAsia="en-US"/>
        </w:rPr>
      </w:pPr>
      <w:r>
        <w:rPr>
          <w:rFonts w:eastAsia="Times New Roman"/>
          <w:sz w:val="32"/>
          <w:szCs w:val="32"/>
        </w:rPr>
        <w:t xml:space="preserve">Выполнение кассовых поступлений обеспечено в результате целенаправленной работы по увеличению доходной части бюджета. </w:t>
      </w:r>
      <w:r>
        <w:rPr>
          <w:rFonts w:eastAsia="Times New Roman"/>
          <w:sz w:val="32"/>
          <w:szCs w:val="32"/>
        </w:rPr>
        <w:lastRenderedPageBreak/>
        <w:t>Администрацией Крыловского сельского поселения подготовлено и проведено в 2017году 26 заседания</w:t>
      </w:r>
      <w:r>
        <w:rPr>
          <w:sz w:val="32"/>
          <w:szCs w:val="32"/>
        </w:rPr>
        <w:t xml:space="preserve"> межведомственной комиссии</w:t>
      </w:r>
      <w:r>
        <w:t xml:space="preserve"> </w:t>
      </w:r>
      <w:r>
        <w:rPr>
          <w:sz w:val="32"/>
          <w:szCs w:val="32"/>
        </w:rPr>
        <w:t>по вопросам мобилизации доходов в консолидированный бюджет края на территории муниципального образования Крыловский район</w:t>
      </w:r>
      <w:r>
        <w:rPr>
          <w:rFonts w:eastAsia="Times New Roman"/>
          <w:sz w:val="32"/>
          <w:szCs w:val="32"/>
        </w:rPr>
        <w:t xml:space="preserve">. На заседаниях комиссии в течении года была проведена работа в отношении 65 хозяйствующих субъектов и 412 физических лиц по вопросу взыскания задолженности. Рассмотрена задолженность в консолидированный бюджет края по налоговым и неналоговым доходам на сумму 2 миллиона 24 тысяч 300 рублей. В результате работы комиссии была оплачена задолженность 1 миллион 67 тысяч 500 рублей. В ходе работы </w:t>
      </w:r>
      <w:r>
        <w:rPr>
          <w:sz w:val="32"/>
          <w:szCs w:val="32"/>
        </w:rPr>
        <w:t>межведомственной комиссии</w:t>
      </w:r>
      <w:r>
        <w:rPr>
          <w:rFonts w:eastAsia="Times New Roman"/>
          <w:sz w:val="32"/>
          <w:szCs w:val="32"/>
        </w:rPr>
        <w:t xml:space="preserve"> в 2017 году 93 физических лиц были направлены в </w:t>
      </w:r>
      <w:r>
        <w:rPr>
          <w:sz w:val="32"/>
          <w:szCs w:val="32"/>
        </w:rPr>
        <w:t>МРИ ФНС России № 3 по Краснодарскому краю на  сверку задолженности</w:t>
      </w:r>
      <w:r>
        <w:rPr>
          <w:rFonts w:eastAsia="Times New Roman"/>
          <w:sz w:val="32"/>
          <w:szCs w:val="32"/>
        </w:rPr>
        <w:t>, после сверки у 80 физических лиц задолженность была снята, как неверно начисленная. П</w:t>
      </w:r>
      <w:r>
        <w:rPr>
          <w:sz w:val="32"/>
          <w:szCs w:val="32"/>
        </w:rPr>
        <w:t xml:space="preserve">роведена индивидуальная работа с  хозяйствующими субъектами, имеющими задолженность в консолидированный бюджет края на общую сумму 807 тысяч 500 рублей. В результате в консолидированный бюджет края поступил 580 тысяч 200 рублей. По вопросам снижения налоговых поступлений, наличия задолженности в консолидированный бюджет края, а также в рамках взаимодействия с сельхозтоваропроизводителями на МВК вызывались 5 юридических лиц. Проведена работа с 16 хозяйствующими субъектами на установление минимальной заработной платы не ниже </w:t>
      </w:r>
      <w:hyperlink r:id="rId5" w:history="1">
        <w:r>
          <w:rPr>
            <w:rStyle w:val="a3"/>
            <w:color w:val="106BBE"/>
            <w:sz w:val="32"/>
            <w:szCs w:val="32"/>
            <w:u w:val="none"/>
          </w:rPr>
          <w:t>прожиточного минимума</w:t>
        </w:r>
      </w:hyperlink>
      <w:r>
        <w:rPr>
          <w:sz w:val="32"/>
          <w:szCs w:val="32"/>
        </w:rPr>
        <w:t>; среднемесячной - не ниже среднеотраслевого уровня, сложившегося в Краснодарском крае, по своевременности и полноте перечисления в бюджет удержанных сумм налога.</w:t>
      </w:r>
    </w:p>
    <w:p w:rsidR="009C2C02" w:rsidRPr="009C2C02" w:rsidRDefault="009C2C02" w:rsidP="009C2C02">
      <w:pPr>
        <w:spacing w:line="240" w:lineRule="auto"/>
        <w:rPr>
          <w:rFonts w:eastAsia="Calibri"/>
          <w:sz w:val="32"/>
          <w:szCs w:val="32"/>
        </w:rPr>
      </w:pPr>
      <w:r>
        <w:rPr>
          <w:rFonts w:eastAsia="Times New Roman"/>
          <w:sz w:val="32"/>
          <w:szCs w:val="32"/>
        </w:rPr>
        <w:t xml:space="preserve"> </w:t>
      </w:r>
      <w:r>
        <w:rPr>
          <w:sz w:val="32"/>
          <w:szCs w:val="32"/>
        </w:rPr>
        <w:tab/>
        <w:t>Весь этот комплекс мер направлен на увеличение доходной части бюджета, а из поступающих налоговых платежей администрация поселения формирует бюджет на исполнение полномочий.</w:t>
      </w:r>
    </w:p>
    <w:p w:rsidR="009C2C02" w:rsidRDefault="009C2C02" w:rsidP="009C2C02">
      <w:pPr>
        <w:autoSpaceDE w:val="0"/>
        <w:autoSpaceDN w:val="0"/>
        <w:adjustRightInd w:val="0"/>
        <w:spacing w:line="240" w:lineRule="auto"/>
        <w:ind w:firstLine="851"/>
        <w:rPr>
          <w:rFonts w:eastAsia="Times New Roman"/>
          <w:b/>
          <w:bCs/>
          <w:sz w:val="32"/>
          <w:szCs w:val="32"/>
          <w:u w:val="single"/>
        </w:rPr>
      </w:pPr>
    </w:p>
    <w:p w:rsidR="009C2C02" w:rsidRDefault="009C2C02" w:rsidP="009C2C02">
      <w:pPr>
        <w:pStyle w:val="a9"/>
        <w:rPr>
          <w:rFonts w:eastAsia="Times New Roman"/>
          <w:b/>
          <w:bCs/>
          <w:sz w:val="32"/>
          <w:szCs w:val="32"/>
          <w:u w:val="single"/>
          <w:lang w:eastAsia="ru-RU"/>
        </w:rPr>
      </w:pPr>
      <w:r>
        <w:rPr>
          <w:rFonts w:eastAsia="Times New Roman"/>
          <w:b/>
          <w:bCs/>
          <w:sz w:val="32"/>
          <w:szCs w:val="32"/>
          <w:u w:val="single"/>
          <w:lang w:eastAsia="ru-RU"/>
        </w:rPr>
        <w:t xml:space="preserve">3.1.5 Пополнение бюджета </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lastRenderedPageBreak/>
        <w:t>Специалисты организационно – производственного отдела  в 2017 году выполнили следующую работу:</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 предоставлено гражданам поселения 227 распоряжений, из них,</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 распоряжений по изменению адреса жилых домов, зданий, сооружений – 164;</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 распоряжений по изменению адреса земельных участков – 39;</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 распоряжений по присвоению адреса земельным участкам – 24.</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 xml:space="preserve">Выписки  из похозяйственных книг о наличии у гражданина права собственности на земельный участок -174. </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В летний период проводилась работа с населением по уничтожению карантинной и сорной растительности на территории поселения. В связи с этим нерадивым собственникам по почте было отправлено 124 карточки, вручено 47 предупреждений и составлено 10 протоколов (9 предупреждений и 1 штраф в сумме 1000 руб).</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Подготовлены и направлены в кадастровую палату 199 распоряжений на изменение адреса земельного участка, зданий, строений и сооружений. Поставлено на кадастровый учет 10 земельных участков, ранее не учтенных. Присвоены адреса 24 земельным участкам.</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Сельским поселением проводится инвентаризация объектов капитального строительства и земельных участков.</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По результатам инвентаризации определены:</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1.</w:t>
      </w:r>
      <w:r>
        <w:rPr>
          <w:rFonts w:eastAsia="Times New Roman"/>
          <w:bCs/>
          <w:sz w:val="32"/>
          <w:szCs w:val="32"/>
        </w:rPr>
        <w:tab/>
        <w:t>Участки с незарегистрированными зданиями (жилые дома и строения)- 573;</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2.</w:t>
      </w:r>
      <w:r>
        <w:rPr>
          <w:rFonts w:eastAsia="Times New Roman"/>
          <w:bCs/>
          <w:sz w:val="32"/>
          <w:szCs w:val="32"/>
        </w:rPr>
        <w:tab/>
        <w:t>Здания, строения без оформленного права-3075,</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Отработано  на 01.01.2018 года - 825 строений, из них:</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lastRenderedPageBreak/>
        <w:t>- 150 строений, льготные категории граждан, не вступившие в наследство (налоги не оплачиваются);</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- 261 с несуществующими или не корректными адресами;</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- 414 дублирующие (за двоенные).</w:t>
      </w:r>
    </w:p>
    <w:p w:rsidR="009C2C02" w:rsidRDefault="009C2C02" w:rsidP="009C2C02">
      <w:pPr>
        <w:autoSpaceDE w:val="0"/>
        <w:autoSpaceDN w:val="0"/>
        <w:adjustRightInd w:val="0"/>
        <w:spacing w:line="240" w:lineRule="auto"/>
        <w:ind w:firstLine="851"/>
        <w:rPr>
          <w:rFonts w:eastAsia="Times New Roman"/>
          <w:bCs/>
          <w:sz w:val="32"/>
          <w:szCs w:val="32"/>
        </w:rPr>
      </w:pP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3.</w:t>
      </w:r>
      <w:r>
        <w:rPr>
          <w:rFonts w:eastAsia="Times New Roman"/>
          <w:bCs/>
          <w:sz w:val="32"/>
          <w:szCs w:val="32"/>
        </w:rPr>
        <w:tab/>
        <w:t>Земельные участки с определенными границами без оформленного права-99 (участки сформированы в органах Юстиции не зарегистрировано право).</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4.</w:t>
      </w:r>
      <w:r>
        <w:rPr>
          <w:rFonts w:eastAsia="Times New Roman"/>
          <w:bCs/>
          <w:sz w:val="32"/>
          <w:szCs w:val="32"/>
        </w:rPr>
        <w:tab/>
        <w:t>Нет в ГКН (государственном кадастре недвижимости) -141 (кадастровые номера не соответствуют адресам).</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По выявленным участкам и строениям производится сверка и уточнение, работу планируется продолжить и в 2018 году.</w:t>
      </w:r>
    </w:p>
    <w:p w:rsidR="009C2C02" w:rsidRDefault="009C2C02" w:rsidP="009C2C02">
      <w:pPr>
        <w:autoSpaceDE w:val="0"/>
        <w:autoSpaceDN w:val="0"/>
        <w:adjustRightInd w:val="0"/>
        <w:spacing w:line="240" w:lineRule="auto"/>
        <w:ind w:firstLine="851"/>
        <w:rPr>
          <w:rFonts w:eastAsia="Times New Roman"/>
          <w:bCs/>
          <w:sz w:val="32"/>
          <w:szCs w:val="32"/>
        </w:rPr>
      </w:pP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Весь этот комплекс мер направлен на увеличение доходной части бюджета, а из поступающих налоговых платежей администрация поселения формирует бюджет на выполнение полномочий.</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numPr>
          <w:ilvl w:val="1"/>
          <w:numId w:val="6"/>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Расходы.</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ind w:firstLine="720"/>
        <w:rPr>
          <w:rFonts w:eastAsia="Times New Roman"/>
          <w:sz w:val="32"/>
          <w:szCs w:val="32"/>
        </w:rPr>
      </w:pPr>
      <w:r>
        <w:rPr>
          <w:rFonts w:eastAsia="Times New Roman"/>
          <w:sz w:val="32"/>
          <w:szCs w:val="32"/>
        </w:rPr>
        <w:t xml:space="preserve">Вопросы планирования закупок, повышение качества обеспечения муниципальных нужд за счет реализации системного подхода к формированию, размещению и исполнению муниципальных контрактов, контроль за их эффективностью относятся к приоритетным направлениям работы органов местного самоуправления. Совершенствование и развитие системы </w:t>
      </w:r>
      <w:r>
        <w:rPr>
          <w:rFonts w:eastAsia="Times New Roman"/>
          <w:sz w:val="32"/>
          <w:szCs w:val="32"/>
        </w:rPr>
        <w:lastRenderedPageBreak/>
        <w:t>программно-целевого управления расходами является основной целью бюджетного планирования на ближайшие годы.</w:t>
      </w:r>
    </w:p>
    <w:p w:rsidR="009C2C02" w:rsidRDefault="009C2C02" w:rsidP="009C2C02">
      <w:pPr>
        <w:autoSpaceDE w:val="0"/>
        <w:autoSpaceDN w:val="0"/>
        <w:adjustRightInd w:val="0"/>
        <w:spacing w:line="240" w:lineRule="auto"/>
        <w:ind w:firstLine="720"/>
        <w:rPr>
          <w:rFonts w:eastAsia="Times New Roman"/>
          <w:sz w:val="32"/>
          <w:szCs w:val="32"/>
        </w:rPr>
      </w:pPr>
      <w:r>
        <w:rPr>
          <w:rFonts w:eastAsia="Times New Roman"/>
          <w:sz w:val="32"/>
          <w:szCs w:val="32"/>
        </w:rPr>
        <w:t xml:space="preserve">В 2017 году были проведены 7 открытых аукционов и 2 котировки в электронной форме для администрации и бюджетных учреждений на закупку товаров. </w:t>
      </w:r>
    </w:p>
    <w:p w:rsidR="009C2C02" w:rsidRDefault="009C2C02" w:rsidP="009C2C02">
      <w:pPr>
        <w:autoSpaceDE w:val="0"/>
        <w:autoSpaceDN w:val="0"/>
        <w:adjustRightInd w:val="0"/>
        <w:spacing w:line="240" w:lineRule="auto"/>
        <w:ind w:firstLine="720"/>
        <w:rPr>
          <w:rFonts w:eastAsia="Calibri"/>
          <w:sz w:val="32"/>
          <w:szCs w:val="32"/>
          <w:lang w:eastAsia="en-US"/>
        </w:rPr>
      </w:pPr>
      <w:r>
        <w:rPr>
          <w:sz w:val="32"/>
          <w:szCs w:val="32"/>
        </w:rPr>
        <w:t>Расходная часть бюджета Крыловского сельского поселения по итогам за 2017 год составила 58 миллионов 285 тысяч 822 рубля.</w:t>
      </w:r>
    </w:p>
    <w:p w:rsidR="009C2C02" w:rsidRPr="009C2C02" w:rsidRDefault="009C2C02" w:rsidP="009C2C02">
      <w:pPr>
        <w:autoSpaceDE w:val="0"/>
        <w:autoSpaceDN w:val="0"/>
        <w:adjustRightInd w:val="0"/>
        <w:spacing w:line="240" w:lineRule="auto"/>
        <w:ind w:firstLine="720"/>
        <w:rPr>
          <w:rFonts w:eastAsia="Calibri"/>
          <w:sz w:val="32"/>
          <w:szCs w:val="32"/>
        </w:rPr>
      </w:pPr>
      <w:r>
        <w:rPr>
          <w:sz w:val="32"/>
          <w:szCs w:val="32"/>
        </w:rPr>
        <w:t xml:space="preserve">Расходы на содержание аппарата управления составили 7 миллионов 528 тысячи 816 рубля. Лимиты на содержание аппарата ежегодно утверждаются постановлением главы администрации (губернатора) Краснодарского края и включают в себя, кроме заработной платы расходы на услуги связи и ЖКХ. </w:t>
      </w:r>
    </w:p>
    <w:p w:rsidR="009C2C02" w:rsidRDefault="009C2C02" w:rsidP="009C2C02">
      <w:pPr>
        <w:autoSpaceDE w:val="0"/>
        <w:autoSpaceDN w:val="0"/>
        <w:adjustRightInd w:val="0"/>
        <w:spacing w:line="240" w:lineRule="auto"/>
        <w:ind w:firstLine="851"/>
        <w:rPr>
          <w:rFonts w:eastAsia="Times New Roman"/>
          <w:b/>
          <w:bCs/>
          <w:sz w:val="32"/>
          <w:szCs w:val="32"/>
          <w:u w:val="single"/>
        </w:rPr>
      </w:pPr>
      <w:r>
        <w:rPr>
          <w:sz w:val="32"/>
          <w:szCs w:val="32"/>
        </w:rPr>
        <w:t xml:space="preserve">В поселении разработаны и действовали 20 муниципальных  программ, общий объем финансирования которых из бюджета поселения составляет 9 миллионов 265 тысяч рублей.  </w:t>
      </w:r>
    </w:p>
    <w:p w:rsidR="009C2C02" w:rsidRDefault="009C2C02" w:rsidP="009C2C02">
      <w:pPr>
        <w:autoSpaceDE w:val="0"/>
        <w:autoSpaceDN w:val="0"/>
        <w:adjustRightInd w:val="0"/>
        <w:spacing w:line="240" w:lineRule="auto"/>
        <w:ind w:left="1760"/>
        <w:rPr>
          <w:rFonts w:eastAsia="Times New Roman"/>
          <w:b/>
          <w:bCs/>
          <w:sz w:val="32"/>
          <w:szCs w:val="32"/>
          <w:u w:val="single"/>
        </w:rPr>
      </w:pPr>
    </w:p>
    <w:p w:rsidR="009C2C02" w:rsidRDefault="009C2C02" w:rsidP="009C2C02">
      <w:pPr>
        <w:pStyle w:val="a9"/>
        <w:numPr>
          <w:ilvl w:val="0"/>
          <w:numId w:val="1"/>
        </w:numPr>
        <w:autoSpaceDE w:val="0"/>
        <w:autoSpaceDN w:val="0"/>
        <w:adjustRightInd w:val="0"/>
        <w:spacing w:line="240" w:lineRule="auto"/>
        <w:rPr>
          <w:rFonts w:eastAsia="Times New Roman"/>
          <w:b/>
          <w:bCs/>
          <w:vanish/>
          <w:sz w:val="32"/>
          <w:szCs w:val="32"/>
          <w:u w:val="single"/>
          <w:lang w:eastAsia="ru-RU"/>
        </w:rPr>
      </w:pPr>
    </w:p>
    <w:p w:rsidR="009C2C02" w:rsidRDefault="009C2C02" w:rsidP="009C2C02">
      <w:pPr>
        <w:numPr>
          <w:ilvl w:val="0"/>
          <w:numId w:val="1"/>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Жилищно-коммунальное хозяйство.</w:t>
      </w:r>
    </w:p>
    <w:p w:rsidR="009C2C02" w:rsidRDefault="009C2C02" w:rsidP="009C2C02">
      <w:pPr>
        <w:numPr>
          <w:ilvl w:val="1"/>
          <w:numId w:val="7"/>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Дорожное хозяйство</w:t>
      </w:r>
    </w:p>
    <w:p w:rsidR="009C2C02" w:rsidRDefault="009C2C02" w:rsidP="009C2C02">
      <w:pPr>
        <w:spacing w:line="240" w:lineRule="auto"/>
        <w:ind w:firstLine="709"/>
        <w:rPr>
          <w:rFonts w:eastAsia="Calibri"/>
          <w:sz w:val="32"/>
          <w:szCs w:val="32"/>
          <w:lang w:eastAsia="en-US"/>
        </w:rPr>
      </w:pPr>
      <w:r>
        <w:rPr>
          <w:sz w:val="32"/>
          <w:szCs w:val="32"/>
        </w:rPr>
        <w:t>Всего на ремонт и содержание улично-дорожной сети освоено 13 миллионов 141 тысяча 717 рублей или 22,5% бюджета поселения.</w:t>
      </w:r>
    </w:p>
    <w:p w:rsidR="009C2C02" w:rsidRPr="009C2C02" w:rsidRDefault="009C2C02" w:rsidP="009C2C02">
      <w:pPr>
        <w:spacing w:line="240" w:lineRule="auto"/>
        <w:ind w:firstLine="709"/>
        <w:rPr>
          <w:rFonts w:eastAsia="Calibri"/>
          <w:sz w:val="32"/>
          <w:szCs w:val="32"/>
        </w:rPr>
      </w:pPr>
      <w:r>
        <w:rPr>
          <w:sz w:val="32"/>
          <w:szCs w:val="32"/>
        </w:rPr>
        <w:t xml:space="preserve">На содержание автомобильных дорог и инженерных сооружений выделено 6 миллионов 947 тысяч 516 рублей, средства запланированы на приобретение гравийно-песчаной и песко-соляной смеси, дорожных знаков, грейдирование и планировку улиц, безопасность дорожного движения, нанесение дорожной разметки и установку дорожных знаков, изготовление смет, приобретение материалов, ремонт улично-дорожной сети. Освоено 6 миллионов 379 тысяч 576 рублей. </w:t>
      </w:r>
    </w:p>
    <w:p w:rsidR="009C2C02" w:rsidRDefault="009C2C02" w:rsidP="009C2C02">
      <w:pPr>
        <w:spacing w:line="240" w:lineRule="auto"/>
        <w:rPr>
          <w:sz w:val="32"/>
          <w:szCs w:val="32"/>
        </w:rPr>
      </w:pPr>
      <w:r>
        <w:rPr>
          <w:sz w:val="32"/>
          <w:szCs w:val="32"/>
        </w:rPr>
        <w:t>Отремонтированы в 2017 году:</w:t>
      </w:r>
    </w:p>
    <w:p w:rsidR="009C2C02" w:rsidRDefault="009C2C02" w:rsidP="009C2C02">
      <w:pPr>
        <w:numPr>
          <w:ilvl w:val="0"/>
          <w:numId w:val="8"/>
        </w:numPr>
        <w:spacing w:after="0" w:line="240" w:lineRule="auto"/>
        <w:jc w:val="both"/>
        <w:rPr>
          <w:sz w:val="32"/>
          <w:szCs w:val="32"/>
        </w:rPr>
      </w:pPr>
      <w:r>
        <w:rPr>
          <w:sz w:val="32"/>
          <w:szCs w:val="32"/>
        </w:rPr>
        <w:lastRenderedPageBreak/>
        <w:t>улица Северная  от дома № 21 до Ул. Октябрьской гравийное исполнение;</w:t>
      </w:r>
    </w:p>
    <w:p w:rsidR="009C2C02" w:rsidRDefault="009C2C02" w:rsidP="009C2C02">
      <w:pPr>
        <w:numPr>
          <w:ilvl w:val="0"/>
          <w:numId w:val="8"/>
        </w:numPr>
        <w:spacing w:after="0" w:line="240" w:lineRule="auto"/>
        <w:jc w:val="both"/>
        <w:rPr>
          <w:sz w:val="32"/>
          <w:szCs w:val="32"/>
        </w:rPr>
      </w:pPr>
      <w:r>
        <w:rPr>
          <w:sz w:val="32"/>
          <w:szCs w:val="32"/>
        </w:rPr>
        <w:t>улица Д. Бедного от улицы Гоголя до ул. Красноармейской – асфальт;</w:t>
      </w:r>
    </w:p>
    <w:p w:rsidR="009C2C02" w:rsidRDefault="009C2C02" w:rsidP="009C2C02">
      <w:pPr>
        <w:numPr>
          <w:ilvl w:val="0"/>
          <w:numId w:val="8"/>
        </w:numPr>
        <w:spacing w:after="0" w:line="240" w:lineRule="auto"/>
        <w:jc w:val="both"/>
        <w:rPr>
          <w:sz w:val="32"/>
          <w:szCs w:val="32"/>
        </w:rPr>
      </w:pPr>
      <w:r>
        <w:rPr>
          <w:sz w:val="32"/>
          <w:szCs w:val="32"/>
        </w:rPr>
        <w:t>улица Красноармейская от ул. Д.Бедного до ул. Мира- асфальт;</w:t>
      </w:r>
    </w:p>
    <w:p w:rsidR="009C2C02" w:rsidRDefault="009C2C02" w:rsidP="009C2C02">
      <w:pPr>
        <w:numPr>
          <w:ilvl w:val="0"/>
          <w:numId w:val="8"/>
        </w:numPr>
        <w:spacing w:after="0" w:line="240" w:lineRule="auto"/>
        <w:jc w:val="both"/>
        <w:rPr>
          <w:sz w:val="32"/>
          <w:szCs w:val="32"/>
        </w:rPr>
      </w:pPr>
      <w:r>
        <w:rPr>
          <w:sz w:val="32"/>
          <w:szCs w:val="32"/>
        </w:rPr>
        <w:t>улица Советская от ул. Халтурина до ул. Мичурина гравийное исполнение;</w:t>
      </w:r>
    </w:p>
    <w:p w:rsidR="009C2C02" w:rsidRDefault="009C2C02" w:rsidP="009C2C02">
      <w:pPr>
        <w:numPr>
          <w:ilvl w:val="0"/>
          <w:numId w:val="8"/>
        </w:numPr>
        <w:spacing w:after="0" w:line="240" w:lineRule="auto"/>
        <w:jc w:val="both"/>
        <w:rPr>
          <w:sz w:val="32"/>
          <w:szCs w:val="32"/>
        </w:rPr>
      </w:pPr>
      <w:r>
        <w:rPr>
          <w:sz w:val="32"/>
          <w:szCs w:val="32"/>
        </w:rPr>
        <w:t>улица Кооперативная от улицы Стаханова до въезда на рынок- асфальт.</w:t>
      </w:r>
    </w:p>
    <w:p w:rsidR="009C2C02" w:rsidRDefault="009C2C02" w:rsidP="009C2C02">
      <w:pPr>
        <w:spacing w:line="240" w:lineRule="auto"/>
        <w:ind w:firstLine="851"/>
        <w:rPr>
          <w:sz w:val="32"/>
          <w:szCs w:val="32"/>
        </w:rPr>
      </w:pPr>
      <w:r>
        <w:rPr>
          <w:sz w:val="32"/>
          <w:szCs w:val="32"/>
        </w:rPr>
        <w:t>Выполнен ямочный ремонт по ул. Энгельса, Октябрьская, Некрасова, Западная, Жлобы площадью 567 кв. метров.</w:t>
      </w:r>
    </w:p>
    <w:p w:rsidR="009C2C02" w:rsidRDefault="009C2C02" w:rsidP="009C2C02">
      <w:pPr>
        <w:spacing w:line="240" w:lineRule="auto"/>
        <w:ind w:firstLine="851"/>
        <w:rPr>
          <w:sz w:val="32"/>
          <w:szCs w:val="32"/>
        </w:rPr>
      </w:pPr>
      <w:r>
        <w:rPr>
          <w:sz w:val="32"/>
          <w:szCs w:val="32"/>
        </w:rPr>
        <w:t>На капитальный ремонт дорожной сети израсходовано 6 миллионов 762 тысячи 140 рублей.</w:t>
      </w:r>
    </w:p>
    <w:p w:rsidR="009C2C02" w:rsidRDefault="009C2C02" w:rsidP="009C2C02">
      <w:pPr>
        <w:spacing w:line="240" w:lineRule="auto"/>
        <w:ind w:firstLine="851"/>
        <w:rPr>
          <w:sz w:val="32"/>
          <w:szCs w:val="32"/>
        </w:rPr>
      </w:pPr>
      <w:r>
        <w:rPr>
          <w:sz w:val="32"/>
          <w:szCs w:val="32"/>
        </w:rPr>
        <w:t xml:space="preserve">На эти средства на условиях софинансирования выполнен ремонт по ул. Стаханова, организовано 83 парковочных места, оборудованы тротуары. </w:t>
      </w:r>
    </w:p>
    <w:p w:rsidR="009C2C02" w:rsidRDefault="009C2C02" w:rsidP="009C2C02">
      <w:pPr>
        <w:spacing w:line="240" w:lineRule="auto"/>
        <w:ind w:firstLine="851"/>
        <w:rPr>
          <w:sz w:val="32"/>
          <w:szCs w:val="32"/>
        </w:rPr>
      </w:pPr>
      <w:r>
        <w:rPr>
          <w:sz w:val="32"/>
          <w:szCs w:val="32"/>
        </w:rPr>
        <w:t>При формировании перечня участков дорог, подлежащих ремонту, учитываются обращения граждан, территориальная принадлежность, количество проведенных ремонтов в прошлые периоды.</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numPr>
          <w:ilvl w:val="1"/>
          <w:numId w:val="7"/>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Водоснабжение</w:t>
      </w:r>
    </w:p>
    <w:p w:rsidR="009C2C02" w:rsidRDefault="009C2C02" w:rsidP="009C2C02">
      <w:pPr>
        <w:spacing w:line="240" w:lineRule="auto"/>
        <w:ind w:firstLine="851"/>
        <w:rPr>
          <w:rFonts w:eastAsia="Times New Roman"/>
          <w:sz w:val="32"/>
          <w:szCs w:val="32"/>
          <w:lang w:eastAsia="en-US"/>
        </w:rPr>
      </w:pPr>
      <w:r>
        <w:rPr>
          <w:rFonts w:eastAsia="Times New Roman"/>
          <w:sz w:val="32"/>
          <w:szCs w:val="32"/>
        </w:rPr>
        <w:t>В 2017 году в рамках исполнения поручения Губернатора,</w:t>
      </w:r>
      <w:r>
        <w:rPr>
          <w:rFonts w:eastAsia="Times New Roman"/>
          <w:b/>
          <w:sz w:val="32"/>
          <w:szCs w:val="32"/>
        </w:rPr>
        <w:t xml:space="preserve"> </w:t>
      </w:r>
      <w:r>
        <w:rPr>
          <w:rFonts w:eastAsia="Times New Roman"/>
          <w:sz w:val="32"/>
          <w:szCs w:val="32"/>
        </w:rPr>
        <w:t>по замене водопроводных линий на уровне не менее 5%, произведена замена 2,8 км. на водопроводных линий по следующим улицам: К. Маркса, Мира, Комсомольской, Октябрьской, Набережной, Гоголя, Шевченко. Общая стоимость выполнения работ составила: 1 млн. 920 тысяч рублей.</w:t>
      </w:r>
    </w:p>
    <w:p w:rsidR="009C2C02" w:rsidRDefault="009C2C02" w:rsidP="009C2C02">
      <w:pPr>
        <w:spacing w:line="240" w:lineRule="auto"/>
        <w:ind w:firstLine="851"/>
        <w:rPr>
          <w:rFonts w:eastAsia="Times New Roman"/>
          <w:sz w:val="32"/>
          <w:szCs w:val="32"/>
        </w:rPr>
      </w:pPr>
      <w:r>
        <w:rPr>
          <w:rFonts w:eastAsia="Times New Roman"/>
          <w:sz w:val="32"/>
          <w:szCs w:val="32"/>
        </w:rPr>
        <w:t>В 2018 году работы по замене сетей будут продолжены на том же уровне.</w:t>
      </w:r>
    </w:p>
    <w:p w:rsidR="009C2C02" w:rsidRDefault="009C2C02" w:rsidP="009C2C02">
      <w:pPr>
        <w:numPr>
          <w:ilvl w:val="1"/>
          <w:numId w:val="7"/>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Уличное освещение</w:t>
      </w:r>
    </w:p>
    <w:p w:rsidR="009C2C02" w:rsidRDefault="009C2C02" w:rsidP="009C2C02">
      <w:pPr>
        <w:autoSpaceDE w:val="0"/>
        <w:autoSpaceDN w:val="0"/>
        <w:adjustRightInd w:val="0"/>
        <w:spacing w:line="240" w:lineRule="auto"/>
        <w:ind w:left="1040"/>
        <w:rPr>
          <w:rFonts w:eastAsia="Times New Roman"/>
          <w:b/>
          <w:bCs/>
          <w:sz w:val="32"/>
          <w:szCs w:val="32"/>
          <w:u w:val="single"/>
        </w:rPr>
      </w:pPr>
    </w:p>
    <w:p w:rsidR="009C2C02" w:rsidRDefault="009C2C02" w:rsidP="009C2C02">
      <w:pPr>
        <w:spacing w:line="240" w:lineRule="auto"/>
        <w:ind w:firstLine="851"/>
        <w:rPr>
          <w:rFonts w:eastAsia="Calibri"/>
          <w:sz w:val="32"/>
          <w:szCs w:val="32"/>
          <w:lang w:eastAsia="en-US"/>
        </w:rPr>
      </w:pPr>
      <w:r>
        <w:rPr>
          <w:sz w:val="32"/>
          <w:szCs w:val="32"/>
        </w:rPr>
        <w:t>Всего на ремонт и содержание уличного освещения поселение затратило 5 миллионов 78 тысяч 988 рублей или 8,7 % бюджета поселения.</w:t>
      </w:r>
    </w:p>
    <w:p w:rsidR="009C2C02" w:rsidRPr="009C2C02" w:rsidRDefault="009C2C02" w:rsidP="009C2C02">
      <w:pPr>
        <w:spacing w:line="240" w:lineRule="auto"/>
        <w:ind w:firstLine="851"/>
        <w:rPr>
          <w:rFonts w:eastAsia="Calibri"/>
          <w:sz w:val="32"/>
          <w:szCs w:val="32"/>
        </w:rPr>
      </w:pPr>
      <w:r>
        <w:rPr>
          <w:sz w:val="32"/>
          <w:szCs w:val="32"/>
        </w:rPr>
        <w:t xml:space="preserve">В 2017 году произведен </w:t>
      </w:r>
      <w:r>
        <w:rPr>
          <w:rFonts w:eastAsia="Times New Roman"/>
          <w:iCs/>
          <w:sz w:val="32"/>
          <w:szCs w:val="32"/>
        </w:rPr>
        <w:t>ремонт уличного освещения и восстановление уличного освещения переулка Речной, улицы Мира, ул. Гоголя (от улицы Энгельса до ул. Щорса), ул. Щорса (от ул. Гоголя до ул. Красноармейской), ул. Стаханова, ул. Красноармейская (от ул. 40 лет Победы до ул. Энгельса), ул. Щорса от ул. Красноармейской до ул. Шевченко) на сумму 689 тыс. 363 руб. При этом установлено 139 светильников, на линии протяженностью 3 700 м., заменено 140 светильников.</w:t>
      </w:r>
    </w:p>
    <w:p w:rsidR="009C2C02" w:rsidRDefault="009C2C02" w:rsidP="009C2C02">
      <w:pPr>
        <w:spacing w:line="240" w:lineRule="auto"/>
        <w:rPr>
          <w:sz w:val="32"/>
          <w:szCs w:val="32"/>
        </w:rPr>
      </w:pPr>
      <w:r>
        <w:rPr>
          <w:sz w:val="32"/>
          <w:szCs w:val="32"/>
        </w:rPr>
        <w:tab/>
        <w:t>Оплачено за электроэнергию по уличному освещению 2 миллиона 251 тысяча 752 рубля. Оперативно-техническое обслуживание сетей уличного освещения на 1 миллион 556 тысяч 776 руб. Работы по техническому обслуживанию прошли по графику, выставленные счета оплачены вовремя. Закуплены материалы для ремонта уличного освещения на сумму 570 тысяч 486рублей, оплачено технологическое присоединение в размере 10 тысяч 609 рублей.</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numPr>
          <w:ilvl w:val="1"/>
          <w:numId w:val="7"/>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Общежитие</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spacing w:line="240" w:lineRule="auto"/>
        <w:ind w:firstLine="851"/>
        <w:rPr>
          <w:rFonts w:eastAsia="Times New Roman"/>
          <w:sz w:val="32"/>
          <w:szCs w:val="32"/>
          <w:lang w:eastAsia="en-US"/>
        </w:rPr>
      </w:pPr>
      <w:r>
        <w:rPr>
          <w:rFonts w:eastAsia="Times New Roman"/>
          <w:sz w:val="32"/>
          <w:szCs w:val="32"/>
        </w:rPr>
        <w:t>На содержание общежития на 2017 год было израсходовано 98 тысяч 68 рублей.</w:t>
      </w:r>
    </w:p>
    <w:p w:rsidR="009C2C02" w:rsidRDefault="009C2C02" w:rsidP="009C2C02">
      <w:pPr>
        <w:spacing w:line="240" w:lineRule="auto"/>
        <w:ind w:firstLine="851"/>
        <w:rPr>
          <w:rFonts w:eastAsia="Times New Roman"/>
          <w:sz w:val="32"/>
          <w:szCs w:val="32"/>
          <w:highlight w:val="yellow"/>
        </w:rPr>
      </w:pPr>
      <w:r>
        <w:rPr>
          <w:rFonts w:eastAsia="Times New Roman"/>
          <w:sz w:val="32"/>
          <w:szCs w:val="32"/>
        </w:rPr>
        <w:t>Кроме того, по программе «Обеспечение первичных мер пожарной безопасности на территории Крыловского сельского поселения» на тех. обслуживание автоматической пожарной сигнализации общежития затрачено 99 тысяч 600 рублей.</w:t>
      </w:r>
    </w:p>
    <w:p w:rsidR="009C2C02" w:rsidRDefault="009C2C02" w:rsidP="009C2C02">
      <w:pPr>
        <w:spacing w:line="240" w:lineRule="auto"/>
        <w:ind w:firstLine="851"/>
        <w:rPr>
          <w:rFonts w:eastAsia="Times New Roman"/>
          <w:sz w:val="32"/>
          <w:szCs w:val="32"/>
        </w:rPr>
      </w:pPr>
      <w:r>
        <w:rPr>
          <w:rFonts w:eastAsia="Times New Roman"/>
          <w:sz w:val="32"/>
          <w:szCs w:val="32"/>
        </w:rPr>
        <w:t xml:space="preserve">В 2017 году велась планомерная работа с неплательщиками. В результате жильцы стали более ответственно подходить к вопросам </w:t>
      </w:r>
      <w:r>
        <w:rPr>
          <w:rFonts w:eastAsia="Times New Roman"/>
          <w:sz w:val="32"/>
          <w:szCs w:val="32"/>
        </w:rPr>
        <w:lastRenderedPageBreak/>
        <w:t>оплаты жилья и электроэнергии. Администрация поселения смогла получить от жильцов общежития 129 тысяч 700 рублей в частичное погашение затрат поселения.</w:t>
      </w:r>
    </w:p>
    <w:p w:rsidR="009C2C02" w:rsidRDefault="009C2C02" w:rsidP="009C2C02">
      <w:pPr>
        <w:spacing w:line="240" w:lineRule="auto"/>
        <w:ind w:firstLine="851"/>
        <w:rPr>
          <w:rFonts w:eastAsia="Times New Roman"/>
          <w:sz w:val="32"/>
          <w:szCs w:val="32"/>
        </w:rPr>
      </w:pPr>
    </w:p>
    <w:p w:rsidR="009C2C02" w:rsidRDefault="009C2C02" w:rsidP="009C2C02">
      <w:pPr>
        <w:numPr>
          <w:ilvl w:val="1"/>
          <w:numId w:val="7"/>
        </w:numPr>
        <w:spacing w:after="0" w:line="240" w:lineRule="auto"/>
        <w:jc w:val="both"/>
        <w:rPr>
          <w:rFonts w:eastAsia="Times New Roman"/>
          <w:b/>
          <w:sz w:val="32"/>
          <w:szCs w:val="32"/>
          <w:u w:val="single"/>
        </w:rPr>
      </w:pPr>
      <w:r>
        <w:rPr>
          <w:rFonts w:eastAsia="Times New Roman"/>
          <w:b/>
          <w:sz w:val="32"/>
          <w:szCs w:val="32"/>
          <w:u w:val="single"/>
        </w:rPr>
        <w:t>Благоустройство.</w:t>
      </w:r>
    </w:p>
    <w:p w:rsidR="009C2C02" w:rsidRDefault="009C2C02" w:rsidP="009C2C02">
      <w:pPr>
        <w:spacing w:line="240" w:lineRule="auto"/>
        <w:ind w:left="1040"/>
        <w:rPr>
          <w:rFonts w:eastAsia="Times New Roman"/>
          <w:b/>
          <w:sz w:val="32"/>
          <w:szCs w:val="32"/>
          <w:u w:val="single"/>
        </w:rPr>
      </w:pPr>
    </w:p>
    <w:p w:rsidR="009C2C02" w:rsidRDefault="009C2C02" w:rsidP="009C2C02">
      <w:pPr>
        <w:spacing w:line="240" w:lineRule="auto"/>
        <w:ind w:firstLine="708"/>
        <w:rPr>
          <w:rFonts w:eastAsia="Calibri"/>
          <w:b/>
          <w:sz w:val="32"/>
          <w:szCs w:val="32"/>
          <w:u w:val="single"/>
        </w:rPr>
      </w:pPr>
      <w:r>
        <w:rPr>
          <w:sz w:val="32"/>
          <w:szCs w:val="32"/>
        </w:rPr>
        <w:t>Одним из самых актуальных вопросов был и остается вопрос благоустройства населенных пунктов поселения. Для его решения необходимо достаточное финансирование</w:t>
      </w:r>
    </w:p>
    <w:p w:rsidR="009C2C02" w:rsidRPr="009C2C02" w:rsidRDefault="009C2C02" w:rsidP="009C2C02">
      <w:pPr>
        <w:spacing w:line="240" w:lineRule="auto"/>
        <w:ind w:firstLine="708"/>
        <w:rPr>
          <w:rFonts w:eastAsia="Calibri"/>
          <w:sz w:val="32"/>
          <w:szCs w:val="32"/>
        </w:rPr>
      </w:pPr>
      <w:r>
        <w:rPr>
          <w:sz w:val="32"/>
          <w:szCs w:val="32"/>
        </w:rPr>
        <w:t>Расходы на озеленение парков, скверов и клумб в 2017 году составили 188 тысяч 360 рублей. На эти средства был закуплен посадочный материал- деревья и цветы. Работы по посадке, поливу, прополке выполняются силами нашего учреждения по благоустройству.</w:t>
      </w:r>
    </w:p>
    <w:p w:rsidR="009C2C02" w:rsidRDefault="009C2C02" w:rsidP="009C2C02">
      <w:pPr>
        <w:spacing w:line="240" w:lineRule="auto"/>
        <w:ind w:firstLine="708"/>
        <w:rPr>
          <w:sz w:val="32"/>
          <w:szCs w:val="32"/>
        </w:rPr>
      </w:pPr>
      <w:r>
        <w:rPr>
          <w:sz w:val="32"/>
          <w:szCs w:val="32"/>
        </w:rPr>
        <w:t>На благоустройство израсходовано 2 миллиона 011 тыс. 700 руб., в том числе:</w:t>
      </w:r>
    </w:p>
    <w:p w:rsidR="009C2C02" w:rsidRDefault="009C2C02" w:rsidP="009C2C02">
      <w:pPr>
        <w:spacing w:line="240" w:lineRule="auto"/>
        <w:ind w:firstLine="708"/>
        <w:rPr>
          <w:sz w:val="32"/>
          <w:szCs w:val="32"/>
        </w:rPr>
      </w:pPr>
      <w:r>
        <w:rPr>
          <w:sz w:val="32"/>
          <w:szCs w:val="32"/>
        </w:rPr>
        <w:t>Поставка газа на Вечный огонь144 тысячи 433 рубля</w:t>
      </w:r>
    </w:p>
    <w:p w:rsidR="009C2C02" w:rsidRDefault="009C2C02" w:rsidP="009C2C02">
      <w:pPr>
        <w:spacing w:line="240" w:lineRule="auto"/>
        <w:ind w:firstLine="708"/>
        <w:rPr>
          <w:sz w:val="32"/>
          <w:szCs w:val="32"/>
        </w:rPr>
      </w:pPr>
      <w:r>
        <w:rPr>
          <w:sz w:val="32"/>
          <w:szCs w:val="32"/>
        </w:rPr>
        <w:t>Приобретение, установка детской игровой площадки, лавочек и урн 240 тысяч рублей</w:t>
      </w:r>
    </w:p>
    <w:p w:rsidR="009C2C02" w:rsidRDefault="009C2C02" w:rsidP="009C2C02">
      <w:pPr>
        <w:spacing w:line="240" w:lineRule="auto"/>
        <w:ind w:firstLine="708"/>
        <w:rPr>
          <w:sz w:val="32"/>
          <w:szCs w:val="32"/>
        </w:rPr>
      </w:pPr>
      <w:r>
        <w:rPr>
          <w:sz w:val="32"/>
          <w:szCs w:val="32"/>
        </w:rPr>
        <w:t>Обработка парков от клещей 78 тысяч 742 рубля</w:t>
      </w:r>
    </w:p>
    <w:p w:rsidR="009C2C02" w:rsidRDefault="009C2C02" w:rsidP="009C2C02">
      <w:pPr>
        <w:spacing w:line="240" w:lineRule="auto"/>
        <w:ind w:firstLine="708"/>
        <w:rPr>
          <w:sz w:val="32"/>
          <w:szCs w:val="32"/>
        </w:rPr>
      </w:pPr>
      <w:r>
        <w:rPr>
          <w:sz w:val="32"/>
          <w:szCs w:val="32"/>
        </w:rPr>
        <w:t>Изготовление проекта первоочередных мероприятий по сохранению объекта культурного наследия «Памятник землякам погибшим в годы ВОВ,1948г., расположенных по адресу ст. Крыловская, ул.151-й Стрелковой дивизии,5 (парк) 99 тысяч 965 рублей</w:t>
      </w:r>
    </w:p>
    <w:p w:rsidR="009C2C02" w:rsidRDefault="009C2C02" w:rsidP="009C2C02">
      <w:pPr>
        <w:spacing w:line="240" w:lineRule="auto"/>
        <w:ind w:firstLine="708"/>
        <w:rPr>
          <w:sz w:val="32"/>
          <w:szCs w:val="32"/>
        </w:rPr>
      </w:pPr>
      <w:r>
        <w:rPr>
          <w:sz w:val="32"/>
          <w:szCs w:val="32"/>
        </w:rPr>
        <w:t>Разработка Дизайн-проекта парка «Нива» 299 тысяч рублей.</w:t>
      </w:r>
    </w:p>
    <w:p w:rsidR="009C2C02" w:rsidRDefault="009C2C02" w:rsidP="009C2C02">
      <w:pPr>
        <w:spacing w:line="240" w:lineRule="auto"/>
        <w:ind w:firstLine="708"/>
        <w:rPr>
          <w:strike/>
          <w:sz w:val="32"/>
          <w:szCs w:val="32"/>
        </w:rPr>
      </w:pPr>
      <w:r>
        <w:rPr>
          <w:sz w:val="32"/>
          <w:szCs w:val="32"/>
        </w:rPr>
        <w:t>Услуги по рытью водоотводного канала с целью предотвращения возможных затоплений домов и огородов граждан -52 тысячи 800 рублей.</w:t>
      </w:r>
    </w:p>
    <w:p w:rsidR="009C2C02" w:rsidRDefault="009C2C02" w:rsidP="009C2C02">
      <w:pPr>
        <w:pStyle w:val="a4"/>
        <w:spacing w:after="0" w:afterAutospacing="0"/>
        <w:jc w:val="both"/>
        <w:rPr>
          <w:sz w:val="32"/>
          <w:szCs w:val="32"/>
        </w:rPr>
      </w:pPr>
      <w:r>
        <w:rPr>
          <w:sz w:val="32"/>
          <w:szCs w:val="32"/>
        </w:rPr>
        <w:lastRenderedPageBreak/>
        <w:tab/>
        <w:t>Приобретение контейнеров для сбора ТКО на сумму 764 тысячи 200 рублей с целью о</w:t>
      </w:r>
      <w:r>
        <w:rPr>
          <w:bCs/>
          <w:iCs/>
          <w:sz w:val="32"/>
          <w:szCs w:val="32"/>
        </w:rPr>
        <w:t>рганизации сбора твердых коммунальных отходов.</w:t>
      </w:r>
    </w:p>
    <w:p w:rsidR="009C2C02" w:rsidRDefault="009C2C02" w:rsidP="009C2C02">
      <w:pPr>
        <w:pStyle w:val="a4"/>
        <w:spacing w:after="0" w:afterAutospacing="0"/>
        <w:jc w:val="both"/>
        <w:rPr>
          <w:sz w:val="32"/>
          <w:szCs w:val="32"/>
        </w:rPr>
      </w:pPr>
      <w:r>
        <w:rPr>
          <w:sz w:val="32"/>
          <w:szCs w:val="32"/>
        </w:rPr>
        <w:tab/>
        <w:t>Сбор и вывоз ТКО с территории поселения в 2017 году производится контейнерным способом. Охват населения договорами- 88%. В настоящее время контейнеры установлены на всей территории поселения. Отгрузка ТКО производится с периодичностью 2 раза в неделю.</w:t>
      </w:r>
    </w:p>
    <w:p w:rsidR="009C2C02" w:rsidRDefault="009C2C02" w:rsidP="009C2C02">
      <w:pPr>
        <w:spacing w:line="240" w:lineRule="auto"/>
        <w:ind w:left="1040"/>
        <w:rPr>
          <w:rFonts w:eastAsia="Times New Roman"/>
          <w:b/>
          <w:sz w:val="32"/>
          <w:szCs w:val="32"/>
          <w:u w:val="single"/>
        </w:rPr>
      </w:pPr>
    </w:p>
    <w:p w:rsidR="009C2C02" w:rsidRDefault="009C2C02" w:rsidP="009C2C02">
      <w:pPr>
        <w:numPr>
          <w:ilvl w:val="1"/>
          <w:numId w:val="7"/>
        </w:numPr>
        <w:spacing w:after="0" w:line="240" w:lineRule="auto"/>
        <w:jc w:val="both"/>
        <w:rPr>
          <w:rFonts w:eastAsia="Times New Roman"/>
          <w:b/>
          <w:sz w:val="32"/>
          <w:szCs w:val="32"/>
          <w:u w:val="single"/>
        </w:rPr>
      </w:pPr>
      <w:r>
        <w:rPr>
          <w:rFonts w:eastAsia="Times New Roman"/>
          <w:b/>
          <w:sz w:val="32"/>
          <w:szCs w:val="32"/>
          <w:u w:val="single"/>
        </w:rPr>
        <w:t xml:space="preserve">Муниципальное казенное учреждение </w:t>
      </w:r>
    </w:p>
    <w:p w:rsidR="009C2C02" w:rsidRDefault="009C2C02" w:rsidP="009C2C02">
      <w:pPr>
        <w:spacing w:line="240" w:lineRule="auto"/>
        <w:rPr>
          <w:rFonts w:eastAsia="Times New Roman"/>
          <w:b/>
          <w:sz w:val="32"/>
          <w:szCs w:val="32"/>
          <w:u w:val="single"/>
        </w:rPr>
      </w:pPr>
    </w:p>
    <w:p w:rsidR="009C2C02" w:rsidRDefault="009C2C02" w:rsidP="009C2C02">
      <w:pPr>
        <w:tabs>
          <w:tab w:val="left" w:pos="3885"/>
        </w:tabs>
        <w:spacing w:line="240" w:lineRule="auto"/>
        <w:ind w:left="360"/>
        <w:rPr>
          <w:rFonts w:eastAsia="Calibri"/>
          <w:strike/>
          <w:sz w:val="32"/>
          <w:szCs w:val="32"/>
        </w:rPr>
      </w:pPr>
      <w:r>
        <w:rPr>
          <w:sz w:val="32"/>
          <w:szCs w:val="32"/>
        </w:rPr>
        <w:t>Муниципальное казенное учреждение по материально техническому обеспечению деятельности администрации Крыловского сельского поселения.</w:t>
      </w:r>
    </w:p>
    <w:p w:rsidR="009C2C02" w:rsidRPr="009C2C02" w:rsidRDefault="009C2C02" w:rsidP="009C2C02">
      <w:pPr>
        <w:tabs>
          <w:tab w:val="left" w:pos="3885"/>
        </w:tabs>
        <w:spacing w:line="240" w:lineRule="auto"/>
        <w:ind w:firstLine="851"/>
        <w:rPr>
          <w:rFonts w:eastAsia="Calibri"/>
          <w:sz w:val="32"/>
          <w:szCs w:val="32"/>
        </w:rPr>
      </w:pPr>
      <w:r>
        <w:rPr>
          <w:sz w:val="32"/>
          <w:szCs w:val="32"/>
        </w:rPr>
        <w:t>Штатная численность учреждения на 1 января 2018 года составляет – 30 человек, из них – 15 женщин.</w:t>
      </w:r>
    </w:p>
    <w:p w:rsidR="009C2C02" w:rsidRDefault="009C2C02" w:rsidP="009C2C02">
      <w:pPr>
        <w:tabs>
          <w:tab w:val="left" w:pos="3885"/>
        </w:tabs>
        <w:spacing w:line="240" w:lineRule="auto"/>
        <w:ind w:firstLine="851"/>
        <w:rPr>
          <w:sz w:val="32"/>
          <w:szCs w:val="32"/>
        </w:rPr>
      </w:pPr>
      <w:r>
        <w:rPr>
          <w:sz w:val="32"/>
          <w:szCs w:val="32"/>
        </w:rPr>
        <w:t>В течение 2017 года:</w:t>
      </w:r>
    </w:p>
    <w:p w:rsidR="009C2C02" w:rsidRDefault="009C2C02" w:rsidP="009C2C02">
      <w:pPr>
        <w:tabs>
          <w:tab w:val="left" w:pos="8430"/>
        </w:tabs>
        <w:spacing w:line="240" w:lineRule="auto"/>
        <w:ind w:firstLine="851"/>
        <w:rPr>
          <w:sz w:val="32"/>
          <w:szCs w:val="32"/>
        </w:rPr>
      </w:pPr>
      <w:r>
        <w:rPr>
          <w:sz w:val="32"/>
          <w:szCs w:val="32"/>
        </w:rPr>
        <w:t>в соответствии с планом-схемой производилась уборка улиц, скверов и парков от мусора;</w:t>
      </w:r>
    </w:p>
    <w:p w:rsidR="009C2C02" w:rsidRDefault="009C2C02" w:rsidP="009C2C02">
      <w:pPr>
        <w:tabs>
          <w:tab w:val="left" w:pos="2445"/>
        </w:tabs>
        <w:spacing w:line="240" w:lineRule="auto"/>
        <w:ind w:firstLine="851"/>
        <w:rPr>
          <w:sz w:val="32"/>
          <w:szCs w:val="32"/>
        </w:rPr>
      </w:pPr>
      <w:r>
        <w:rPr>
          <w:sz w:val="32"/>
          <w:szCs w:val="32"/>
        </w:rPr>
        <w:t>производился сбор и вывоз опавшей листвы с улиц, скверов и парков;</w:t>
      </w:r>
    </w:p>
    <w:p w:rsidR="009C2C02" w:rsidRDefault="009C2C02" w:rsidP="009C2C02">
      <w:pPr>
        <w:tabs>
          <w:tab w:val="left" w:pos="2445"/>
        </w:tabs>
        <w:spacing w:line="240" w:lineRule="auto"/>
        <w:ind w:firstLine="851"/>
        <w:rPr>
          <w:sz w:val="32"/>
          <w:szCs w:val="32"/>
        </w:rPr>
      </w:pPr>
      <w:r>
        <w:rPr>
          <w:sz w:val="32"/>
          <w:szCs w:val="32"/>
        </w:rPr>
        <w:t>обрезка деревьев и кустарников в парках и скверах, удаление поросли, спиливание и удаление сухих деревьев;</w:t>
      </w:r>
    </w:p>
    <w:p w:rsidR="009C2C02" w:rsidRDefault="009C2C02" w:rsidP="009C2C02">
      <w:pPr>
        <w:tabs>
          <w:tab w:val="left" w:pos="2445"/>
        </w:tabs>
        <w:spacing w:line="240" w:lineRule="auto"/>
        <w:ind w:firstLine="851"/>
        <w:rPr>
          <w:sz w:val="32"/>
          <w:szCs w:val="32"/>
        </w:rPr>
      </w:pPr>
      <w:r>
        <w:rPr>
          <w:sz w:val="32"/>
          <w:szCs w:val="32"/>
        </w:rPr>
        <w:t>перекапывание и рыхление почвы под посадку зеленых насаждений;</w:t>
      </w:r>
    </w:p>
    <w:p w:rsidR="009C2C02" w:rsidRDefault="009C2C02" w:rsidP="009C2C02">
      <w:pPr>
        <w:tabs>
          <w:tab w:val="left" w:pos="2445"/>
        </w:tabs>
        <w:spacing w:line="240" w:lineRule="auto"/>
        <w:rPr>
          <w:sz w:val="32"/>
          <w:szCs w:val="32"/>
        </w:rPr>
      </w:pPr>
      <w:r>
        <w:rPr>
          <w:sz w:val="32"/>
          <w:szCs w:val="32"/>
        </w:rPr>
        <w:t xml:space="preserve">           посадка новых деревьев и кустарников, посадка и посев однолетних и многолетних цветов;</w:t>
      </w:r>
    </w:p>
    <w:p w:rsidR="009C2C02" w:rsidRDefault="009C2C02" w:rsidP="009C2C02">
      <w:pPr>
        <w:tabs>
          <w:tab w:val="left" w:pos="2445"/>
        </w:tabs>
        <w:spacing w:line="240" w:lineRule="auto"/>
        <w:rPr>
          <w:sz w:val="32"/>
          <w:szCs w:val="32"/>
        </w:rPr>
      </w:pPr>
      <w:r>
        <w:rPr>
          <w:sz w:val="32"/>
          <w:szCs w:val="32"/>
        </w:rPr>
        <w:t xml:space="preserve">            уборка территорий спортивных площадок, памятников погибших в ВОВ;</w:t>
      </w:r>
    </w:p>
    <w:p w:rsidR="009C2C02" w:rsidRDefault="009C2C02" w:rsidP="009C2C02">
      <w:pPr>
        <w:tabs>
          <w:tab w:val="left" w:pos="2445"/>
        </w:tabs>
        <w:spacing w:line="240" w:lineRule="auto"/>
        <w:rPr>
          <w:sz w:val="32"/>
          <w:szCs w:val="32"/>
        </w:rPr>
      </w:pPr>
      <w:r>
        <w:rPr>
          <w:sz w:val="32"/>
          <w:szCs w:val="32"/>
        </w:rPr>
        <w:lastRenderedPageBreak/>
        <w:t xml:space="preserve">            уборка от мусора территории муниципального кладбища;</w:t>
      </w:r>
    </w:p>
    <w:p w:rsidR="009C2C02" w:rsidRDefault="009C2C02" w:rsidP="009C2C02">
      <w:pPr>
        <w:tabs>
          <w:tab w:val="left" w:pos="2445"/>
        </w:tabs>
        <w:spacing w:line="240" w:lineRule="auto"/>
        <w:rPr>
          <w:sz w:val="32"/>
          <w:szCs w:val="32"/>
        </w:rPr>
      </w:pPr>
      <w:r>
        <w:rPr>
          <w:sz w:val="32"/>
          <w:szCs w:val="32"/>
        </w:rPr>
        <w:t xml:space="preserve">            уборка несанкционированных свалок по всей территории сельского поселения в том числе на территории прилегающей к многоквартирным домам;</w:t>
      </w:r>
    </w:p>
    <w:p w:rsidR="009C2C02" w:rsidRDefault="009C2C02" w:rsidP="009C2C02">
      <w:pPr>
        <w:tabs>
          <w:tab w:val="left" w:pos="2445"/>
        </w:tabs>
        <w:spacing w:line="240" w:lineRule="auto"/>
        <w:rPr>
          <w:sz w:val="32"/>
          <w:szCs w:val="32"/>
        </w:rPr>
      </w:pPr>
      <w:r>
        <w:rPr>
          <w:sz w:val="32"/>
          <w:szCs w:val="32"/>
        </w:rPr>
        <w:t xml:space="preserve">           покос растительности по территории сельского поселения и муниципального кладбища;</w:t>
      </w:r>
    </w:p>
    <w:p w:rsidR="009C2C02" w:rsidRDefault="009C2C02" w:rsidP="009C2C02">
      <w:pPr>
        <w:tabs>
          <w:tab w:val="left" w:pos="2445"/>
        </w:tabs>
        <w:spacing w:line="240" w:lineRule="auto"/>
        <w:rPr>
          <w:sz w:val="32"/>
          <w:szCs w:val="32"/>
        </w:rPr>
      </w:pPr>
      <w:r>
        <w:rPr>
          <w:sz w:val="32"/>
          <w:szCs w:val="32"/>
        </w:rPr>
        <w:t xml:space="preserve">           установка дорожных знаков и обновление дорожной разметки улиц,</w:t>
      </w:r>
    </w:p>
    <w:p w:rsidR="009C2C02" w:rsidRDefault="009C2C02" w:rsidP="009C2C02">
      <w:pPr>
        <w:tabs>
          <w:tab w:val="left" w:pos="2445"/>
        </w:tabs>
        <w:spacing w:line="240" w:lineRule="auto"/>
        <w:rPr>
          <w:sz w:val="32"/>
          <w:szCs w:val="32"/>
        </w:rPr>
      </w:pPr>
      <w:r>
        <w:rPr>
          <w:sz w:val="32"/>
          <w:szCs w:val="32"/>
        </w:rPr>
        <w:t xml:space="preserve">           проводился текущий ремонт деревянных переходов (кладок) через р. Ея (микрорайоны Заречье и Кавказ) и по ул. Пушкина.</w:t>
      </w:r>
    </w:p>
    <w:p w:rsidR="009C2C02" w:rsidRDefault="009C2C02" w:rsidP="009C2C02">
      <w:pPr>
        <w:tabs>
          <w:tab w:val="left" w:pos="2445"/>
        </w:tabs>
        <w:spacing w:line="240" w:lineRule="auto"/>
        <w:rPr>
          <w:sz w:val="32"/>
          <w:szCs w:val="32"/>
        </w:rPr>
      </w:pPr>
      <w:r>
        <w:rPr>
          <w:sz w:val="32"/>
          <w:szCs w:val="32"/>
        </w:rPr>
        <w:t xml:space="preserve">           В течение 2017 года был произведен капитальный ремонт 2 (двух) тракторных прицепов, капитальный ремонт бочки для полива зеленых насаждений, а также ремонт автомобиля Газель для перевозки сотрудников.</w:t>
      </w:r>
    </w:p>
    <w:p w:rsidR="009C2C02" w:rsidRDefault="009C2C02" w:rsidP="009C2C02">
      <w:pPr>
        <w:tabs>
          <w:tab w:val="left" w:pos="2445"/>
        </w:tabs>
        <w:spacing w:line="240" w:lineRule="auto"/>
        <w:rPr>
          <w:sz w:val="32"/>
          <w:szCs w:val="32"/>
        </w:rPr>
      </w:pPr>
      <w:r>
        <w:rPr>
          <w:sz w:val="32"/>
          <w:szCs w:val="32"/>
        </w:rPr>
        <w:t xml:space="preserve">           Сотрудники учреждения в полном объёме были обеспечены летней и зимней специальной одеждой.</w:t>
      </w:r>
    </w:p>
    <w:p w:rsidR="009C2C02" w:rsidRDefault="009C2C02" w:rsidP="009C2C02">
      <w:pPr>
        <w:tabs>
          <w:tab w:val="left" w:pos="2445"/>
        </w:tabs>
        <w:spacing w:line="240" w:lineRule="auto"/>
        <w:rPr>
          <w:sz w:val="32"/>
          <w:szCs w:val="32"/>
        </w:rPr>
      </w:pPr>
      <w:r>
        <w:rPr>
          <w:sz w:val="32"/>
          <w:szCs w:val="32"/>
        </w:rPr>
        <w:t xml:space="preserve">           Для выполнения поставленных задач приобретён инвентарь для благоустройства и озеленения </w:t>
      </w:r>
    </w:p>
    <w:p w:rsidR="009C2C02" w:rsidRDefault="009C2C02" w:rsidP="009C2C02">
      <w:pPr>
        <w:tabs>
          <w:tab w:val="left" w:pos="2445"/>
        </w:tabs>
        <w:spacing w:line="240" w:lineRule="auto"/>
        <w:ind w:firstLine="851"/>
        <w:rPr>
          <w:sz w:val="32"/>
          <w:szCs w:val="32"/>
        </w:rPr>
      </w:pPr>
      <w:r>
        <w:rPr>
          <w:sz w:val="32"/>
          <w:szCs w:val="32"/>
        </w:rPr>
        <w:t>На содержание учреждения в 2017 году израсходовано 9 миллионов 924 тысячи 400 рублей.</w:t>
      </w:r>
    </w:p>
    <w:p w:rsidR="009C2C02" w:rsidRDefault="009C2C02" w:rsidP="009C2C02">
      <w:pPr>
        <w:spacing w:line="240" w:lineRule="auto"/>
        <w:rPr>
          <w:rFonts w:eastAsia="Times New Roman"/>
          <w:b/>
          <w:sz w:val="32"/>
          <w:szCs w:val="32"/>
          <w:u w:val="single"/>
        </w:rPr>
      </w:pPr>
    </w:p>
    <w:p w:rsidR="009C2C02" w:rsidRDefault="009C2C02" w:rsidP="009C2C02">
      <w:pPr>
        <w:numPr>
          <w:ilvl w:val="0"/>
          <w:numId w:val="7"/>
        </w:numPr>
        <w:autoSpaceDE w:val="0"/>
        <w:autoSpaceDN w:val="0"/>
        <w:adjustRightInd w:val="0"/>
        <w:spacing w:after="0" w:line="240" w:lineRule="auto"/>
        <w:jc w:val="both"/>
        <w:rPr>
          <w:rFonts w:eastAsia="Times New Roman"/>
          <w:b/>
          <w:bCs/>
          <w:sz w:val="32"/>
          <w:szCs w:val="32"/>
          <w:u w:val="single"/>
        </w:rPr>
      </w:pPr>
      <w:r>
        <w:rPr>
          <w:rFonts w:eastAsia="Times New Roman"/>
          <w:b/>
          <w:bCs/>
          <w:sz w:val="32"/>
          <w:szCs w:val="32"/>
          <w:u w:val="single"/>
        </w:rPr>
        <w:t>Культура, кинематограф, спорт</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t>Всего на культуру, спорт и кинематографию, выделено 14 миллионов 981 тысяча 336 рублей, из которых собственных средств 11 миллионов 317 тысяч 989 рублей. Освоено 13 миллионов 898 тысяч 433 рубля.</w:t>
      </w:r>
    </w:p>
    <w:p w:rsidR="009C2C02" w:rsidRDefault="009C2C02" w:rsidP="009C2C02">
      <w:pPr>
        <w:autoSpaceDE w:val="0"/>
        <w:autoSpaceDN w:val="0"/>
        <w:adjustRightInd w:val="0"/>
        <w:spacing w:line="240" w:lineRule="auto"/>
        <w:ind w:firstLine="851"/>
        <w:rPr>
          <w:rFonts w:eastAsia="Times New Roman"/>
          <w:bCs/>
          <w:sz w:val="32"/>
          <w:szCs w:val="32"/>
        </w:rPr>
      </w:pPr>
      <w:r>
        <w:rPr>
          <w:rFonts w:eastAsia="Times New Roman"/>
          <w:bCs/>
          <w:sz w:val="32"/>
          <w:szCs w:val="32"/>
        </w:rPr>
        <w:lastRenderedPageBreak/>
        <w:t>Краевых средств получено 3 миллиона 663 тысячи 347 рублей на поэтапное повышение заработной платы работникам культуры.</w:t>
      </w: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numPr>
          <w:ilvl w:val="1"/>
          <w:numId w:val="7"/>
        </w:numPr>
        <w:autoSpaceDE w:val="0"/>
        <w:autoSpaceDN w:val="0"/>
        <w:adjustRightInd w:val="0"/>
        <w:spacing w:after="0" w:line="240" w:lineRule="auto"/>
        <w:ind w:left="284" w:firstLine="0"/>
        <w:jc w:val="both"/>
        <w:rPr>
          <w:rFonts w:eastAsia="Times New Roman"/>
          <w:b/>
          <w:bCs/>
          <w:sz w:val="32"/>
          <w:szCs w:val="32"/>
          <w:u w:val="single"/>
        </w:rPr>
      </w:pPr>
      <w:r>
        <w:rPr>
          <w:b/>
          <w:bCs/>
          <w:smallCaps/>
          <w:sz w:val="32"/>
          <w:szCs w:val="32"/>
        </w:rPr>
        <w:t>Культура</w:t>
      </w:r>
      <w:r>
        <w:rPr>
          <w:rFonts w:eastAsia="Times New Roman"/>
          <w:b/>
          <w:bCs/>
          <w:sz w:val="32"/>
          <w:szCs w:val="32"/>
          <w:u w:val="single"/>
        </w:rPr>
        <w:t xml:space="preserve"> </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widowControl w:val="0"/>
        <w:autoSpaceDE w:val="0"/>
        <w:autoSpaceDN w:val="0"/>
        <w:adjustRightInd w:val="0"/>
        <w:spacing w:line="240" w:lineRule="auto"/>
        <w:ind w:firstLine="567"/>
        <w:rPr>
          <w:rFonts w:eastAsia="Times New Roman"/>
          <w:sz w:val="32"/>
          <w:szCs w:val="32"/>
        </w:rPr>
      </w:pPr>
      <w:r>
        <w:rPr>
          <w:rFonts w:eastAsia="Times New Roman"/>
          <w:sz w:val="32"/>
          <w:szCs w:val="32"/>
        </w:rPr>
        <w:t xml:space="preserve">В 2017 году в рамках Краевой целевой программы министерства культуры края и в целях экономии бюджетных средств Крыловского поселения была проведена реорганизация, путём слияния библиотеки и СДК в новое юридическое лицо: Муниципальное казенное учреждение культуры «Крыловский центр развития культуры и библиотечного обслуживания». В структуре новой организации остались специалисты по спорту и молодёжной политики. Эта реорганизация позволила значительно сократить издержки на содержание отдельных юридических лиц. </w:t>
      </w:r>
    </w:p>
    <w:p w:rsidR="009C2C02" w:rsidRDefault="009C2C02" w:rsidP="009C2C02">
      <w:pPr>
        <w:widowControl w:val="0"/>
        <w:autoSpaceDE w:val="0"/>
        <w:autoSpaceDN w:val="0"/>
        <w:adjustRightInd w:val="0"/>
        <w:spacing w:line="240" w:lineRule="auto"/>
        <w:ind w:firstLine="709"/>
        <w:rPr>
          <w:rFonts w:eastAsia="Times New Roman"/>
          <w:sz w:val="32"/>
          <w:szCs w:val="32"/>
        </w:rPr>
      </w:pPr>
      <w:r>
        <w:rPr>
          <w:rFonts w:eastAsia="Times New Roman"/>
          <w:sz w:val="32"/>
          <w:szCs w:val="32"/>
        </w:rPr>
        <w:t xml:space="preserve">Деятельность учреждения осуществляется согласно муниципальному заданию. </w:t>
      </w:r>
    </w:p>
    <w:p w:rsidR="009C2C02" w:rsidRDefault="009C2C02" w:rsidP="009C2C02">
      <w:pPr>
        <w:widowControl w:val="0"/>
        <w:autoSpaceDE w:val="0"/>
        <w:autoSpaceDN w:val="0"/>
        <w:adjustRightInd w:val="0"/>
        <w:spacing w:line="240" w:lineRule="auto"/>
        <w:ind w:firstLine="709"/>
        <w:rPr>
          <w:rFonts w:eastAsia="Times New Roman"/>
          <w:sz w:val="32"/>
          <w:szCs w:val="32"/>
        </w:rPr>
      </w:pPr>
      <w:r>
        <w:rPr>
          <w:rFonts w:eastAsia="Times New Roman"/>
          <w:sz w:val="32"/>
          <w:szCs w:val="32"/>
        </w:rPr>
        <w:t xml:space="preserve">Цели и задачи остались прежними: удовлетворение запросов различных социальных и возрастных групп населения, создание условий для творческой самореализации личности, воспитание и развитие художественных способностей детей и молодежи через сеть кружковой работы, организация и проведение культурно-массовых и спортивных мероприятий, библиотечное обслуживание.  </w:t>
      </w:r>
    </w:p>
    <w:p w:rsidR="009C2C02" w:rsidRDefault="009C2C02" w:rsidP="009C2C02">
      <w:pPr>
        <w:spacing w:line="240" w:lineRule="auto"/>
        <w:ind w:firstLine="709"/>
        <w:rPr>
          <w:rFonts w:eastAsia="Times New Roman"/>
          <w:sz w:val="32"/>
          <w:szCs w:val="32"/>
        </w:rPr>
      </w:pPr>
      <w:r>
        <w:rPr>
          <w:rFonts w:eastAsia="Times New Roman"/>
          <w:sz w:val="32"/>
          <w:szCs w:val="32"/>
        </w:rPr>
        <w:t xml:space="preserve">Всего на базе СДК работает </w:t>
      </w:r>
      <w:r>
        <w:rPr>
          <w:rFonts w:eastAsia="Times New Roman"/>
          <w:b/>
          <w:sz w:val="32"/>
          <w:szCs w:val="32"/>
        </w:rPr>
        <w:t>25</w:t>
      </w:r>
      <w:r>
        <w:rPr>
          <w:rFonts w:eastAsia="Times New Roman"/>
          <w:sz w:val="32"/>
          <w:szCs w:val="32"/>
        </w:rPr>
        <w:t xml:space="preserve"> любительских объединений и кружков художественной самодеятельности, в которых занимаются </w:t>
      </w:r>
      <w:r>
        <w:rPr>
          <w:rFonts w:eastAsia="Times New Roman"/>
          <w:b/>
          <w:sz w:val="32"/>
          <w:szCs w:val="32"/>
        </w:rPr>
        <w:t>360</w:t>
      </w:r>
      <w:r>
        <w:rPr>
          <w:rFonts w:eastAsia="Times New Roman"/>
          <w:sz w:val="32"/>
          <w:szCs w:val="32"/>
        </w:rPr>
        <w:t xml:space="preserve"> участников. </w:t>
      </w:r>
    </w:p>
    <w:p w:rsidR="009C2C02" w:rsidRDefault="009C2C02" w:rsidP="009C2C02">
      <w:pPr>
        <w:spacing w:line="240" w:lineRule="auto"/>
        <w:rPr>
          <w:rFonts w:eastAsia="Times New Roman"/>
          <w:sz w:val="32"/>
          <w:szCs w:val="32"/>
        </w:rPr>
      </w:pPr>
      <w:r>
        <w:rPr>
          <w:rFonts w:eastAsia="Times New Roman"/>
          <w:sz w:val="32"/>
          <w:szCs w:val="32"/>
        </w:rPr>
        <w:t xml:space="preserve">     Работа ведётся по следующим направлениям: работа с детьми и подростками; организация досуговой деятельности молодёжи; работа с людьми среднего, старшего и пожилого возрастов; организация семейного досуга; возрождение и сохранение традиционной народной культуры; духовно-нравственное и патриотическое воспитание; организация и проведение мероприятий, </w:t>
      </w:r>
      <w:r>
        <w:rPr>
          <w:rFonts w:eastAsia="Times New Roman"/>
          <w:sz w:val="32"/>
          <w:szCs w:val="32"/>
        </w:rPr>
        <w:lastRenderedPageBreak/>
        <w:t>а также организация административно-хозяйственной деятельности учреждения.</w:t>
      </w:r>
    </w:p>
    <w:p w:rsidR="009C2C02" w:rsidRDefault="009C2C02" w:rsidP="009C2C02">
      <w:pPr>
        <w:widowControl w:val="0"/>
        <w:autoSpaceDE w:val="0"/>
        <w:autoSpaceDN w:val="0"/>
        <w:adjustRightInd w:val="0"/>
        <w:spacing w:line="240" w:lineRule="auto"/>
        <w:rPr>
          <w:rFonts w:eastAsia="Times New Roman"/>
          <w:sz w:val="32"/>
          <w:szCs w:val="32"/>
        </w:rPr>
      </w:pPr>
      <w:r>
        <w:rPr>
          <w:rFonts w:eastAsia="Times New Roman"/>
          <w:sz w:val="32"/>
          <w:szCs w:val="32"/>
        </w:rPr>
        <w:t xml:space="preserve">      Очень важным направлением в области культурной политики является сотрудничество и взаимодействие с учреждениями различных ведомств и общественными организациями. Наглядно это проявляется при подготовке социально-значимых мероприятий, посвященных: Дню Победы, Дню станицы, Дню пожилого человека, и многих других. </w:t>
      </w:r>
    </w:p>
    <w:p w:rsidR="009C2C02" w:rsidRDefault="009C2C02" w:rsidP="009C2C02">
      <w:pPr>
        <w:widowControl w:val="0"/>
        <w:autoSpaceDE w:val="0"/>
        <w:autoSpaceDN w:val="0"/>
        <w:adjustRightInd w:val="0"/>
        <w:spacing w:line="240" w:lineRule="auto"/>
        <w:rPr>
          <w:rFonts w:eastAsia="Times New Roman"/>
          <w:sz w:val="32"/>
          <w:szCs w:val="32"/>
        </w:rPr>
      </w:pPr>
      <w:r>
        <w:rPr>
          <w:rFonts w:eastAsia="Times New Roman"/>
          <w:sz w:val="32"/>
          <w:szCs w:val="32"/>
        </w:rPr>
        <w:t xml:space="preserve">       В тесном сотрудничестве при организации мероприятий работают: Крыловское станичное казачье общество; советы ветеранов;  муниципальные бюджетные дошкольные образовательные учреждения, средние общеобразовательные школьные учреждения, Центр молодежной политики, Коррекционная школа интернат, районный отдел ЗАГЗ и КФХ. </w:t>
      </w:r>
    </w:p>
    <w:p w:rsidR="009C2C02" w:rsidRDefault="009C2C02" w:rsidP="009C2C02">
      <w:pPr>
        <w:widowControl w:val="0"/>
        <w:autoSpaceDE w:val="0"/>
        <w:autoSpaceDN w:val="0"/>
        <w:adjustRightInd w:val="0"/>
        <w:spacing w:line="240" w:lineRule="auto"/>
        <w:rPr>
          <w:rFonts w:eastAsia="Times New Roman"/>
          <w:sz w:val="32"/>
          <w:szCs w:val="32"/>
        </w:rPr>
      </w:pPr>
      <w:r>
        <w:rPr>
          <w:rFonts w:eastAsia="Times New Roman"/>
          <w:sz w:val="32"/>
          <w:szCs w:val="32"/>
          <w:shd w:val="clear" w:color="auto" w:fill="FFFFFF"/>
        </w:rPr>
        <w:t xml:space="preserve">           Главное в культурно-досуговой деятельности –</w:t>
      </w:r>
      <w:r>
        <w:rPr>
          <w:rFonts w:eastAsia="Times New Roman"/>
          <w:sz w:val="32"/>
          <w:szCs w:val="32"/>
        </w:rPr>
        <w:t xml:space="preserve"> выполнение Государственных программ Краснодарского края:</w:t>
      </w:r>
    </w:p>
    <w:p w:rsidR="009C2C02" w:rsidRDefault="009C2C02" w:rsidP="009C2C02">
      <w:pPr>
        <w:tabs>
          <w:tab w:val="left" w:pos="3675"/>
        </w:tabs>
        <w:spacing w:line="240" w:lineRule="auto"/>
        <w:ind w:firstLine="851"/>
        <w:rPr>
          <w:rFonts w:eastAsia="Calibri"/>
          <w:sz w:val="32"/>
          <w:szCs w:val="32"/>
          <w:shd w:val="clear" w:color="auto" w:fill="FFFFFF"/>
        </w:rPr>
      </w:pPr>
      <w:r>
        <w:rPr>
          <w:rFonts w:eastAsia="Times New Roman"/>
          <w:b/>
          <w:sz w:val="32"/>
          <w:szCs w:val="32"/>
        </w:rPr>
        <w:t xml:space="preserve">«Сохранение национальной культуры и кубанских традиций, воспитание чувства любви к отечеству и малой Родине – Кубани, </w:t>
      </w:r>
      <w:r>
        <w:rPr>
          <w:b/>
          <w:sz w:val="32"/>
          <w:szCs w:val="32"/>
          <w:shd w:val="clear" w:color="auto" w:fill="FFFFFF"/>
        </w:rPr>
        <w:t>«Обеспечение безопасности населения»,</w:t>
      </w:r>
      <w:r>
        <w:rPr>
          <w:rFonts w:eastAsia="Times New Roman"/>
          <w:b/>
          <w:sz w:val="32"/>
          <w:szCs w:val="32"/>
        </w:rPr>
        <w:t xml:space="preserve"> «Доступная среда» и др.</w:t>
      </w:r>
    </w:p>
    <w:p w:rsidR="009C2C02" w:rsidRDefault="009C2C02" w:rsidP="009C2C02">
      <w:pPr>
        <w:widowControl w:val="0"/>
        <w:autoSpaceDE w:val="0"/>
        <w:autoSpaceDN w:val="0"/>
        <w:adjustRightInd w:val="0"/>
        <w:spacing w:line="240" w:lineRule="auto"/>
        <w:rPr>
          <w:rFonts w:eastAsia="Times New Roman"/>
          <w:b/>
          <w:sz w:val="32"/>
          <w:szCs w:val="32"/>
        </w:rPr>
      </w:pPr>
    </w:p>
    <w:p w:rsidR="009C2C02" w:rsidRDefault="009C2C02" w:rsidP="009C2C02">
      <w:pPr>
        <w:widowControl w:val="0"/>
        <w:autoSpaceDE w:val="0"/>
        <w:autoSpaceDN w:val="0"/>
        <w:adjustRightInd w:val="0"/>
        <w:spacing w:line="240" w:lineRule="auto"/>
        <w:ind w:firstLine="851"/>
        <w:rPr>
          <w:rFonts w:eastAsia="Times New Roman"/>
          <w:b/>
          <w:sz w:val="32"/>
          <w:szCs w:val="32"/>
        </w:rPr>
      </w:pPr>
      <w:r>
        <w:rPr>
          <w:rFonts w:eastAsia="Times New Roman"/>
          <w:sz w:val="32"/>
          <w:szCs w:val="32"/>
        </w:rPr>
        <w:t xml:space="preserve">К 80-тию образования Краснодарского края были подготовлены и проведены </w:t>
      </w:r>
      <w:r>
        <w:rPr>
          <w:rFonts w:eastAsia="Times New Roman"/>
          <w:b/>
          <w:sz w:val="32"/>
          <w:szCs w:val="32"/>
        </w:rPr>
        <w:t>22 мероприятия, где приняли участие 3103 человек</w:t>
      </w:r>
    </w:p>
    <w:p w:rsidR="009C2C02" w:rsidRDefault="009C2C02" w:rsidP="009C2C02">
      <w:pPr>
        <w:spacing w:after="225" w:line="240" w:lineRule="auto"/>
        <w:rPr>
          <w:rFonts w:eastAsia="Times New Roman"/>
          <w:sz w:val="32"/>
          <w:szCs w:val="32"/>
          <w:shd w:val="clear" w:color="auto" w:fill="FFFFFF"/>
          <w:lang w:eastAsia="en-US"/>
        </w:rPr>
      </w:pPr>
      <w:r>
        <w:rPr>
          <w:rFonts w:eastAsia="Times New Roman"/>
          <w:b/>
          <w:sz w:val="32"/>
          <w:szCs w:val="32"/>
        </w:rPr>
        <w:t xml:space="preserve">          </w:t>
      </w:r>
      <w:r>
        <w:rPr>
          <w:rFonts w:eastAsia="Times New Roman"/>
          <w:sz w:val="32"/>
          <w:szCs w:val="32"/>
        </w:rPr>
        <w:t xml:space="preserve">В рамках оборонно-массовой и военно-патриотической работы были проведены митинги, посвящённые: Дню освобождения станицы и 75-й годовщины начала освобождения Краснодарского края от немецко-фашистских захватчиков, Дню окончания Афганской войны, Дню Чернобыльской трагедии. В течение отчетного периода были проведены общественно-значимые мероприятия, спортивные праздники и конкурсные программы, поздравление ветеранов на дому, посвященные знаменательным историческим событиям периода Великой Отечественной войны и другим дням Воинской </w:t>
      </w:r>
      <w:r>
        <w:rPr>
          <w:rFonts w:eastAsia="Times New Roman"/>
          <w:sz w:val="32"/>
          <w:szCs w:val="32"/>
        </w:rPr>
        <w:lastRenderedPageBreak/>
        <w:t>славы России</w:t>
      </w:r>
      <w:r>
        <w:rPr>
          <w:rFonts w:eastAsia="Times New Roman"/>
          <w:b/>
          <w:sz w:val="32"/>
          <w:szCs w:val="32"/>
        </w:rPr>
        <w:t xml:space="preserve">. </w:t>
      </w:r>
      <w:r>
        <w:rPr>
          <w:sz w:val="32"/>
          <w:szCs w:val="32"/>
        </w:rPr>
        <w:t>В ознаменование 80-летия образования Краснодарского края в сентябре 2016 года стартовала  поисково-просветительская экспедиция «Имя Кубани». Этот масштабный проект был направлен на возрождение интереса к историческому прошлому и биографиям выдающихся земляков, на обеспечение преемственности поколений и, в целом, призван объединить тысячи людей в рамках краевого патриотического движения. 22 сентября на площади перед администрацией района состоялась церемония вручения свидетельств «Имя Крыловского поселения», где 25 нашим жителям вручены свидетельства.</w:t>
      </w:r>
    </w:p>
    <w:p w:rsidR="009C2C02" w:rsidRDefault="009C2C02" w:rsidP="009C2C02">
      <w:pPr>
        <w:spacing w:line="240" w:lineRule="auto"/>
        <w:rPr>
          <w:rFonts w:eastAsia="Times New Roman"/>
          <w:b/>
          <w:bCs/>
          <w:sz w:val="32"/>
          <w:szCs w:val="32"/>
        </w:rPr>
      </w:pPr>
      <w:r>
        <w:rPr>
          <w:rFonts w:eastAsia="Times New Roman"/>
          <w:b/>
          <w:bCs/>
          <w:sz w:val="32"/>
          <w:szCs w:val="32"/>
        </w:rPr>
        <w:t xml:space="preserve">Всего за отчетный период по данной тематике было проведено 38 мероприятий, в них приняли участие </w:t>
      </w:r>
      <w:r>
        <w:rPr>
          <w:rFonts w:eastAsia="Times New Roman"/>
          <w:b/>
          <w:sz w:val="32"/>
          <w:szCs w:val="32"/>
        </w:rPr>
        <w:t xml:space="preserve">2580 </w:t>
      </w:r>
      <w:r>
        <w:rPr>
          <w:rFonts w:eastAsia="Times New Roman"/>
          <w:b/>
          <w:bCs/>
          <w:sz w:val="32"/>
          <w:szCs w:val="32"/>
        </w:rPr>
        <w:t>человек</w:t>
      </w:r>
    </w:p>
    <w:p w:rsidR="009C2C02" w:rsidRDefault="009C2C02" w:rsidP="009C2C02">
      <w:pPr>
        <w:spacing w:line="240" w:lineRule="auto"/>
        <w:rPr>
          <w:rFonts w:eastAsia="Times New Roman"/>
          <w:b/>
          <w:bCs/>
          <w:sz w:val="32"/>
          <w:szCs w:val="32"/>
        </w:rPr>
      </w:pPr>
    </w:p>
    <w:p w:rsidR="009C2C02" w:rsidRDefault="009C2C02" w:rsidP="009C2C02">
      <w:pPr>
        <w:widowControl w:val="0"/>
        <w:autoSpaceDE w:val="0"/>
        <w:autoSpaceDN w:val="0"/>
        <w:adjustRightInd w:val="0"/>
        <w:spacing w:line="252" w:lineRule="auto"/>
        <w:rPr>
          <w:rFonts w:eastAsia="Calibri"/>
          <w:sz w:val="32"/>
          <w:szCs w:val="32"/>
        </w:rPr>
      </w:pPr>
      <w:r>
        <w:rPr>
          <w:sz w:val="32"/>
          <w:szCs w:val="32"/>
        </w:rPr>
        <w:t xml:space="preserve">        За последние годы накоплен достаточно большой опыт работы по организации досуга </w:t>
      </w:r>
      <w:r>
        <w:rPr>
          <w:b/>
          <w:sz w:val="32"/>
          <w:szCs w:val="32"/>
        </w:rPr>
        <w:t>людей пожилого возраста.</w:t>
      </w:r>
      <w:r>
        <w:rPr>
          <w:sz w:val="32"/>
          <w:szCs w:val="32"/>
        </w:rPr>
        <w:t xml:space="preserve"> В своей деятельности творческий коллектив использует различные формы и методы культурно-просветительной работы. Вся работа с людьми старшего поколения делится на два основных направления: это организация и проведение мероприятий и работа клубных формирований. В нашем учреждении такая работа планируется заранее, и ведётся систематически.</w:t>
      </w:r>
    </w:p>
    <w:p w:rsidR="009C2C02" w:rsidRPr="009C2C02" w:rsidRDefault="009C2C02" w:rsidP="009C2C02">
      <w:pPr>
        <w:widowControl w:val="0"/>
        <w:autoSpaceDE w:val="0"/>
        <w:autoSpaceDN w:val="0"/>
        <w:adjustRightInd w:val="0"/>
        <w:spacing w:line="240" w:lineRule="auto"/>
        <w:rPr>
          <w:rFonts w:eastAsia="Calibri"/>
          <w:sz w:val="32"/>
          <w:szCs w:val="32"/>
        </w:rPr>
      </w:pPr>
      <w:r>
        <w:rPr>
          <w:sz w:val="32"/>
          <w:szCs w:val="32"/>
        </w:rPr>
        <w:t xml:space="preserve">            Людей пожилого возраста объединяют такие клубные формирования как: клуб для пожилых людей «Тропинка к душе», мужской клуб ветеранов труда «Братство», женский клуб «Крыловчанка».</w:t>
      </w:r>
    </w:p>
    <w:p w:rsidR="009C2C02" w:rsidRDefault="009C2C02" w:rsidP="009C2C02">
      <w:pPr>
        <w:widowControl w:val="0"/>
        <w:autoSpaceDE w:val="0"/>
        <w:autoSpaceDN w:val="0"/>
        <w:adjustRightInd w:val="0"/>
        <w:spacing w:line="252" w:lineRule="auto"/>
        <w:ind w:firstLine="851"/>
        <w:rPr>
          <w:sz w:val="32"/>
          <w:szCs w:val="32"/>
        </w:rPr>
      </w:pPr>
      <w:r>
        <w:rPr>
          <w:sz w:val="32"/>
          <w:szCs w:val="32"/>
        </w:rPr>
        <w:t>Основной целью этих объединений является не только организация досуга и общение, но и посильная помощь в решении различных жизненных ситуаций, с которыми зачастую сталкиваются пожилые люди. Именно здесь они получают заслуженное внимание, заводят новые знакомства и, самое главное, избавляются от чувства одиночества.</w:t>
      </w:r>
    </w:p>
    <w:p w:rsidR="009C2C02" w:rsidRDefault="009C2C02" w:rsidP="009C2C02">
      <w:pPr>
        <w:widowControl w:val="0"/>
        <w:autoSpaceDE w:val="0"/>
        <w:autoSpaceDN w:val="0"/>
        <w:adjustRightInd w:val="0"/>
        <w:spacing w:line="252" w:lineRule="auto"/>
        <w:ind w:firstLine="851"/>
        <w:rPr>
          <w:sz w:val="32"/>
          <w:szCs w:val="32"/>
        </w:rPr>
      </w:pPr>
      <w:r>
        <w:rPr>
          <w:sz w:val="32"/>
          <w:szCs w:val="32"/>
        </w:rPr>
        <w:lastRenderedPageBreak/>
        <w:t xml:space="preserve">Так, например, женский клуб «Крыловчанка» постоянно организовывает традиционную акцию «Доброе сердце», где участницы этого клубного объединения оказывают гуманитарную помощь всем нуждающимся.  </w:t>
      </w:r>
    </w:p>
    <w:p w:rsidR="009C2C02" w:rsidRDefault="009C2C02" w:rsidP="009C2C02">
      <w:pPr>
        <w:widowControl w:val="0"/>
        <w:autoSpaceDE w:val="0"/>
        <w:autoSpaceDN w:val="0"/>
        <w:adjustRightInd w:val="0"/>
        <w:spacing w:line="252" w:lineRule="auto"/>
        <w:ind w:firstLine="851"/>
        <w:rPr>
          <w:rFonts w:eastAsia="Times New Roman"/>
          <w:sz w:val="32"/>
          <w:szCs w:val="32"/>
        </w:rPr>
      </w:pPr>
      <w:r>
        <w:rPr>
          <w:sz w:val="32"/>
          <w:szCs w:val="32"/>
        </w:rPr>
        <w:t>Большую работу с людьми пожилого возраста успешно осуществляет клуб «Тропинка к душе», где организовываются интересные тематические, развлекательные и познавательные программы по самым разным направлениям. Например, очень популярны давно полюбившиеся танцевальные вечера, которые пожилые люди ждут с нетерпением, их доброжелательная атмосфера, пронизанная воспоминаниями о прошлом, располагает к взаимному общению. Именно эти мероприятия несут в себе настоящий заряд бодрости,</w:t>
      </w:r>
      <w:r>
        <w:rPr>
          <w:rFonts w:eastAsia="Times New Roman"/>
          <w:sz w:val="32"/>
          <w:szCs w:val="32"/>
        </w:rPr>
        <w:t xml:space="preserve"> укрепление статуса семьи в обществе, сохранение и возрождение лучших семейных традиций. При этом используются самые различные формы: конкурсные программы, семейные праздники, развлекательные программы. </w:t>
      </w:r>
    </w:p>
    <w:p w:rsidR="009C2C02" w:rsidRDefault="009C2C02" w:rsidP="009C2C02">
      <w:pPr>
        <w:spacing w:line="240" w:lineRule="auto"/>
        <w:ind w:firstLine="851"/>
        <w:rPr>
          <w:rFonts w:eastAsia="Times New Roman"/>
          <w:sz w:val="32"/>
          <w:szCs w:val="32"/>
        </w:rPr>
      </w:pPr>
      <w:r>
        <w:rPr>
          <w:rFonts w:eastAsia="Times New Roman"/>
          <w:sz w:val="32"/>
          <w:szCs w:val="32"/>
        </w:rPr>
        <w:t xml:space="preserve">Самые любимые семейные праздники – это, конечно же, Новый год и Рождество, День пожилого человека и Международный женский день, День семьи, любви и верности. </w:t>
      </w:r>
    </w:p>
    <w:p w:rsidR="009C2C02" w:rsidRDefault="009C2C02" w:rsidP="009C2C02">
      <w:pPr>
        <w:widowControl w:val="0"/>
        <w:autoSpaceDE w:val="0"/>
        <w:autoSpaceDN w:val="0"/>
        <w:adjustRightInd w:val="0"/>
        <w:spacing w:line="252" w:lineRule="auto"/>
        <w:ind w:firstLine="851"/>
        <w:rPr>
          <w:rFonts w:eastAsia="Calibri"/>
          <w:sz w:val="32"/>
          <w:szCs w:val="32"/>
          <w:lang w:eastAsia="en-US"/>
        </w:rPr>
      </w:pPr>
      <w:r>
        <w:rPr>
          <w:sz w:val="32"/>
          <w:szCs w:val="32"/>
        </w:rPr>
        <w:t xml:space="preserve">Ко всем календарным праздникам готовятся праздничные концерты, тематические вечера, театрализованные представления и др. </w:t>
      </w:r>
    </w:p>
    <w:p w:rsidR="009C2C02" w:rsidRDefault="009C2C02" w:rsidP="009C2C02">
      <w:pPr>
        <w:spacing w:line="240" w:lineRule="auto"/>
        <w:rPr>
          <w:rFonts w:eastAsia="Times New Roman"/>
          <w:b/>
          <w:bCs/>
          <w:sz w:val="32"/>
          <w:szCs w:val="32"/>
        </w:rPr>
      </w:pPr>
      <w:r>
        <w:rPr>
          <w:rFonts w:eastAsia="Times New Roman"/>
          <w:b/>
          <w:bCs/>
          <w:sz w:val="32"/>
          <w:szCs w:val="32"/>
        </w:rPr>
        <w:t>Всего за отчетный период по данной тематике было проведено 89 мероприятий, в которых приняли участие 4250</w:t>
      </w:r>
      <w:r>
        <w:rPr>
          <w:rFonts w:eastAsia="Times New Roman"/>
          <w:b/>
          <w:sz w:val="32"/>
          <w:szCs w:val="32"/>
        </w:rPr>
        <w:t xml:space="preserve">  </w:t>
      </w:r>
      <w:r>
        <w:rPr>
          <w:rFonts w:eastAsia="Times New Roman"/>
          <w:b/>
          <w:bCs/>
          <w:sz w:val="32"/>
          <w:szCs w:val="32"/>
        </w:rPr>
        <w:t>человек</w:t>
      </w:r>
    </w:p>
    <w:p w:rsidR="009C2C02" w:rsidRDefault="009C2C02" w:rsidP="009C2C02">
      <w:pPr>
        <w:spacing w:line="240" w:lineRule="auto"/>
        <w:rPr>
          <w:rFonts w:eastAsia="Times New Roman"/>
          <w:b/>
          <w:bCs/>
          <w:sz w:val="32"/>
          <w:szCs w:val="32"/>
        </w:rPr>
      </w:pPr>
    </w:p>
    <w:p w:rsidR="009C2C02" w:rsidRDefault="009C2C02" w:rsidP="009C2C02">
      <w:pPr>
        <w:widowControl w:val="0"/>
        <w:autoSpaceDE w:val="0"/>
        <w:autoSpaceDN w:val="0"/>
        <w:adjustRightInd w:val="0"/>
        <w:spacing w:line="252" w:lineRule="auto"/>
        <w:rPr>
          <w:rFonts w:eastAsia="Calibri"/>
          <w:sz w:val="32"/>
          <w:szCs w:val="32"/>
        </w:rPr>
      </w:pPr>
      <w:r>
        <w:rPr>
          <w:sz w:val="32"/>
          <w:szCs w:val="32"/>
        </w:rPr>
        <w:t xml:space="preserve">            Попрежнему, приоритетным направлением в деятельности учреждения является работа с детьми, подростками и молодёжью. В дни школьных каникул работа проводится по специально разработанным планам, которые в обязательном порядке согласовываются со школами. </w:t>
      </w:r>
    </w:p>
    <w:p w:rsidR="009C2C02" w:rsidRPr="009C2C02" w:rsidRDefault="009C2C02" w:rsidP="009C2C02">
      <w:pPr>
        <w:spacing w:line="254" w:lineRule="auto"/>
        <w:ind w:firstLine="851"/>
        <w:rPr>
          <w:rFonts w:eastAsia="Calibri"/>
          <w:sz w:val="32"/>
          <w:szCs w:val="32"/>
        </w:rPr>
      </w:pPr>
      <w:r>
        <w:rPr>
          <w:b/>
          <w:sz w:val="32"/>
          <w:szCs w:val="32"/>
        </w:rPr>
        <w:lastRenderedPageBreak/>
        <w:t xml:space="preserve">Планомерно осуществлялась работа по профилактике наркомании, табакокурения, алкоголизма и СПИДа. </w:t>
      </w:r>
    </w:p>
    <w:p w:rsidR="009C2C02" w:rsidRDefault="009C2C02" w:rsidP="009C2C02">
      <w:pPr>
        <w:widowControl w:val="0"/>
        <w:autoSpaceDE w:val="0"/>
        <w:autoSpaceDN w:val="0"/>
        <w:adjustRightInd w:val="0"/>
        <w:spacing w:line="240" w:lineRule="auto"/>
        <w:rPr>
          <w:sz w:val="32"/>
          <w:szCs w:val="32"/>
        </w:rPr>
      </w:pPr>
      <w:r>
        <w:rPr>
          <w:sz w:val="32"/>
          <w:szCs w:val="32"/>
        </w:rPr>
        <w:t>В основе профилактики и борьбы с курением, появлением алкогольной и наркозависимости лежит систематическое повышение уровня осведомленности детей и подростков о пагубности влияния вредных привычек на растущий организм. Главное правило работы по профилактике наркомании и других вредных привычек в том, чтобы это было сделано доходчиво и интересно. Важно не запугивать ребят, а показывать</w:t>
      </w:r>
    </w:p>
    <w:p w:rsidR="009C2C02" w:rsidRDefault="009C2C02" w:rsidP="009C2C02">
      <w:pPr>
        <w:widowControl w:val="0"/>
        <w:autoSpaceDE w:val="0"/>
        <w:autoSpaceDN w:val="0"/>
        <w:adjustRightInd w:val="0"/>
        <w:spacing w:line="240" w:lineRule="auto"/>
        <w:rPr>
          <w:rFonts w:eastAsia="Andale Sans UI"/>
          <w:kern w:val="2"/>
          <w:sz w:val="32"/>
          <w:szCs w:val="32"/>
        </w:rPr>
      </w:pPr>
      <w:r>
        <w:rPr>
          <w:sz w:val="32"/>
          <w:szCs w:val="32"/>
        </w:rPr>
        <w:t>преимущества здорового образа жизни, опираясь на убедительные факты, используя все технические возможности.</w:t>
      </w:r>
    </w:p>
    <w:p w:rsidR="009C2C02" w:rsidRDefault="009C2C02" w:rsidP="009C2C02">
      <w:pPr>
        <w:widowControl w:val="0"/>
        <w:autoSpaceDE w:val="0"/>
        <w:autoSpaceDN w:val="0"/>
        <w:adjustRightInd w:val="0"/>
        <w:spacing w:line="252" w:lineRule="auto"/>
        <w:ind w:firstLine="851"/>
        <w:rPr>
          <w:rFonts w:eastAsia="Calibri"/>
          <w:sz w:val="32"/>
          <w:szCs w:val="32"/>
        </w:rPr>
      </w:pPr>
      <w:r>
        <w:rPr>
          <w:sz w:val="32"/>
          <w:szCs w:val="32"/>
        </w:rPr>
        <w:t xml:space="preserve">В рамках Краевой акции «Кинематограф против наркотиков»  еженедельно  проходили тематические кинопоказы, а так же мероприятия, направленные на формирование и профилактику здорового образа жизни, такие как: «Сообщи, где торгуют смертью», «В здоровом теле, здоровый дух», </w:t>
      </w:r>
      <w:r>
        <w:rPr>
          <w:b/>
          <w:sz w:val="32"/>
          <w:szCs w:val="32"/>
        </w:rPr>
        <w:t>«</w:t>
      </w:r>
      <w:r>
        <w:rPr>
          <w:sz w:val="32"/>
          <w:szCs w:val="32"/>
        </w:rPr>
        <w:t xml:space="preserve">Спорт – альтернатива пагубным привычкам!». </w:t>
      </w:r>
    </w:p>
    <w:p w:rsidR="009C2C02" w:rsidRPr="009C2C02" w:rsidRDefault="009C2C02" w:rsidP="009C2C02">
      <w:pPr>
        <w:widowControl w:val="0"/>
        <w:autoSpaceDE w:val="0"/>
        <w:autoSpaceDN w:val="0"/>
        <w:adjustRightInd w:val="0"/>
        <w:spacing w:line="252" w:lineRule="auto"/>
        <w:ind w:firstLine="851"/>
        <w:rPr>
          <w:rFonts w:eastAsia="Calibri"/>
          <w:sz w:val="32"/>
          <w:szCs w:val="32"/>
        </w:rPr>
      </w:pPr>
    </w:p>
    <w:p w:rsidR="009C2C02" w:rsidRDefault="009C2C02" w:rsidP="009C2C02">
      <w:pPr>
        <w:widowControl w:val="0"/>
        <w:autoSpaceDE w:val="0"/>
        <w:autoSpaceDN w:val="0"/>
        <w:adjustRightInd w:val="0"/>
        <w:spacing w:line="252" w:lineRule="auto"/>
        <w:ind w:firstLine="851"/>
        <w:rPr>
          <w:b/>
          <w:sz w:val="32"/>
          <w:szCs w:val="32"/>
        </w:rPr>
      </w:pPr>
      <w:r>
        <w:rPr>
          <w:b/>
          <w:sz w:val="32"/>
          <w:szCs w:val="32"/>
        </w:rPr>
        <w:t>Всего за отчетный период по данной тематике было проведено 102 мероприятия, где приняли участие  5700 человек</w:t>
      </w:r>
    </w:p>
    <w:p w:rsidR="009C2C02" w:rsidRDefault="009C2C02" w:rsidP="009C2C02">
      <w:pPr>
        <w:widowControl w:val="0"/>
        <w:autoSpaceDE w:val="0"/>
        <w:autoSpaceDN w:val="0"/>
        <w:adjustRightInd w:val="0"/>
        <w:spacing w:line="240" w:lineRule="auto"/>
        <w:rPr>
          <w:rFonts w:eastAsia="Times New Roman"/>
          <w:sz w:val="32"/>
          <w:szCs w:val="32"/>
        </w:rPr>
      </w:pPr>
      <w:r>
        <w:rPr>
          <w:rFonts w:eastAsia="Times New Roman"/>
          <w:sz w:val="32"/>
          <w:szCs w:val="32"/>
        </w:rPr>
        <w:t xml:space="preserve">      В 2017 году два коллектива были удостоены присвоения звания</w:t>
      </w:r>
    </w:p>
    <w:p w:rsidR="009C2C02" w:rsidRDefault="009C2C02" w:rsidP="009C2C02">
      <w:pPr>
        <w:widowControl w:val="0"/>
        <w:autoSpaceDE w:val="0"/>
        <w:autoSpaceDN w:val="0"/>
        <w:adjustRightInd w:val="0"/>
        <w:spacing w:line="240" w:lineRule="auto"/>
        <w:rPr>
          <w:rFonts w:eastAsia="Times New Roman"/>
          <w:bCs/>
          <w:sz w:val="32"/>
          <w:szCs w:val="32"/>
        </w:rPr>
      </w:pPr>
      <w:r>
        <w:rPr>
          <w:rFonts w:eastAsia="Times New Roman"/>
          <w:sz w:val="32"/>
          <w:szCs w:val="32"/>
        </w:rPr>
        <w:t>«Образцовый», это вокальный кружок «Звонкие сердца» и кружок декоративно-прикладного искусства «Умелые руки».</w:t>
      </w:r>
      <w:r>
        <w:rPr>
          <w:rFonts w:eastAsia="Times New Roman"/>
          <w:bCs/>
          <w:sz w:val="32"/>
          <w:szCs w:val="32"/>
        </w:rPr>
        <w:t xml:space="preserve"> </w:t>
      </w:r>
    </w:p>
    <w:p w:rsidR="009C2C02" w:rsidRDefault="009C2C02" w:rsidP="009C2C02">
      <w:pPr>
        <w:widowControl w:val="0"/>
        <w:autoSpaceDE w:val="0"/>
        <w:autoSpaceDN w:val="0"/>
        <w:adjustRightInd w:val="0"/>
        <w:spacing w:line="240" w:lineRule="auto"/>
        <w:rPr>
          <w:rFonts w:eastAsia="Times New Roman"/>
          <w:bCs/>
          <w:sz w:val="32"/>
          <w:szCs w:val="32"/>
        </w:rPr>
      </w:pPr>
      <w:r>
        <w:rPr>
          <w:rFonts w:eastAsia="Times New Roman"/>
          <w:bCs/>
          <w:sz w:val="32"/>
          <w:szCs w:val="32"/>
        </w:rPr>
        <w:t xml:space="preserve">        Порадовали успехи коллективов, участвовавших в фестивалях и конкурсах: </w:t>
      </w:r>
    </w:p>
    <w:p w:rsidR="009C2C02" w:rsidRDefault="009C2C02" w:rsidP="009C2C02">
      <w:pPr>
        <w:widowControl w:val="0"/>
        <w:autoSpaceDE w:val="0"/>
        <w:autoSpaceDN w:val="0"/>
        <w:adjustRightInd w:val="0"/>
        <w:spacing w:line="240" w:lineRule="auto"/>
        <w:rPr>
          <w:rFonts w:eastAsia="Times New Roman"/>
          <w:bCs/>
          <w:sz w:val="32"/>
          <w:szCs w:val="32"/>
        </w:rPr>
      </w:pPr>
      <w:r>
        <w:rPr>
          <w:rFonts w:eastAsia="Times New Roman"/>
          <w:b/>
          <w:sz w:val="32"/>
          <w:szCs w:val="32"/>
        </w:rPr>
        <w:t>Хореографический коллектив «Фантазия»</w:t>
      </w:r>
      <w:r>
        <w:rPr>
          <w:rFonts w:eastAsia="Times New Roman"/>
          <w:sz w:val="32"/>
          <w:szCs w:val="32"/>
        </w:rPr>
        <w:t xml:space="preserve"> - (рук. Школяр Марина Алексеевна) Дипломанты и Лауреаты 3-степени зонального конкурса-фестиваля в станицах Кущевской и Крыловской;</w:t>
      </w:r>
    </w:p>
    <w:p w:rsidR="009C2C02" w:rsidRDefault="009C2C02" w:rsidP="009C2C02">
      <w:pPr>
        <w:widowControl w:val="0"/>
        <w:autoSpaceDE w:val="0"/>
        <w:autoSpaceDN w:val="0"/>
        <w:adjustRightInd w:val="0"/>
        <w:spacing w:line="240" w:lineRule="auto"/>
        <w:rPr>
          <w:rFonts w:eastAsia="Times New Roman"/>
          <w:sz w:val="32"/>
          <w:szCs w:val="32"/>
        </w:rPr>
      </w:pPr>
      <w:r>
        <w:rPr>
          <w:rFonts w:eastAsia="Times New Roman"/>
          <w:b/>
          <w:sz w:val="32"/>
          <w:szCs w:val="32"/>
        </w:rPr>
        <w:t>Хор казачьей песни «Родная сторонка»</w:t>
      </w:r>
      <w:r>
        <w:rPr>
          <w:rFonts w:eastAsia="Times New Roman"/>
          <w:sz w:val="32"/>
          <w:szCs w:val="32"/>
        </w:rPr>
        <w:t xml:space="preserve"> (рук. Артеменко Борис </w:t>
      </w:r>
      <w:r>
        <w:rPr>
          <w:rFonts w:eastAsia="Times New Roman"/>
          <w:sz w:val="32"/>
          <w:szCs w:val="32"/>
        </w:rPr>
        <w:lastRenderedPageBreak/>
        <w:t xml:space="preserve">Иванович) Дипломанты </w:t>
      </w:r>
      <w:r>
        <w:rPr>
          <w:rFonts w:eastAsia="Times New Roman"/>
          <w:bCs/>
          <w:sz w:val="32"/>
          <w:szCs w:val="32"/>
        </w:rPr>
        <w:t>Краевого фестиваля в</w:t>
      </w:r>
      <w:r>
        <w:rPr>
          <w:rFonts w:eastAsia="Times New Roman"/>
          <w:sz w:val="32"/>
          <w:szCs w:val="32"/>
        </w:rPr>
        <w:t xml:space="preserve"> выставочном комплексе Атамань;</w:t>
      </w:r>
    </w:p>
    <w:p w:rsidR="009C2C02" w:rsidRDefault="009C2C02" w:rsidP="009C2C02">
      <w:pPr>
        <w:widowControl w:val="0"/>
        <w:autoSpaceDE w:val="0"/>
        <w:autoSpaceDN w:val="0"/>
        <w:adjustRightInd w:val="0"/>
        <w:spacing w:line="240" w:lineRule="auto"/>
        <w:rPr>
          <w:rFonts w:eastAsia="Times New Roman"/>
          <w:sz w:val="32"/>
          <w:szCs w:val="32"/>
        </w:rPr>
      </w:pPr>
    </w:p>
    <w:p w:rsidR="009C2C02" w:rsidRDefault="009C2C02" w:rsidP="009C2C02">
      <w:pPr>
        <w:widowControl w:val="0"/>
        <w:autoSpaceDE w:val="0"/>
        <w:autoSpaceDN w:val="0"/>
        <w:adjustRightInd w:val="0"/>
        <w:spacing w:line="240" w:lineRule="auto"/>
        <w:rPr>
          <w:rFonts w:eastAsia="Times New Roman"/>
          <w:bCs/>
          <w:sz w:val="32"/>
          <w:szCs w:val="32"/>
        </w:rPr>
      </w:pPr>
      <w:r>
        <w:rPr>
          <w:rFonts w:eastAsia="Times New Roman"/>
          <w:b/>
          <w:sz w:val="32"/>
          <w:szCs w:val="32"/>
        </w:rPr>
        <w:t>Театральный коллектив «Сказка»</w:t>
      </w:r>
      <w:r>
        <w:rPr>
          <w:rFonts w:eastAsia="Times New Roman"/>
          <w:sz w:val="32"/>
          <w:szCs w:val="32"/>
        </w:rPr>
        <w:t xml:space="preserve"> - (рук. Карунка Инна Николаевна) Лауреаты 3-степени в </w:t>
      </w:r>
      <w:r>
        <w:rPr>
          <w:rFonts w:eastAsia="Times New Roman"/>
          <w:bCs/>
          <w:sz w:val="32"/>
          <w:szCs w:val="32"/>
        </w:rPr>
        <w:t>международном детском конкурсе-фестивале художественного творчества - «Радуга детства»  в г. Краснодаре</w:t>
      </w:r>
    </w:p>
    <w:p w:rsidR="009C2C02" w:rsidRDefault="009C2C02" w:rsidP="009C2C02">
      <w:pPr>
        <w:widowControl w:val="0"/>
        <w:autoSpaceDE w:val="0"/>
        <w:autoSpaceDN w:val="0"/>
        <w:adjustRightInd w:val="0"/>
        <w:spacing w:line="240" w:lineRule="auto"/>
        <w:rPr>
          <w:rFonts w:eastAsia="Times New Roman"/>
          <w:sz w:val="32"/>
          <w:szCs w:val="32"/>
        </w:rPr>
      </w:pPr>
      <w:r>
        <w:rPr>
          <w:rFonts w:eastAsia="Times New Roman"/>
          <w:b/>
          <w:sz w:val="32"/>
          <w:szCs w:val="32"/>
        </w:rPr>
        <w:t xml:space="preserve">Вокальныйй коллектив </w:t>
      </w:r>
      <w:r>
        <w:rPr>
          <w:rFonts w:eastAsia="Times New Roman"/>
          <w:sz w:val="32"/>
          <w:szCs w:val="32"/>
        </w:rPr>
        <w:t xml:space="preserve">«Звонкие сердца» - (руководитель Дубина Оксана Ивановна) Дипломанты Краевого конкурса-фестиваля военно-патриотической песни в ст. Выселковская, Лауреаты 1- степени в Международных и  </w:t>
      </w:r>
      <w:r>
        <w:rPr>
          <w:rFonts w:eastAsia="Times New Roman"/>
          <w:bCs/>
          <w:sz w:val="32"/>
          <w:szCs w:val="32"/>
        </w:rPr>
        <w:t xml:space="preserve">Всероссийских </w:t>
      </w:r>
      <w:r>
        <w:rPr>
          <w:rFonts w:eastAsia="Times New Roman"/>
          <w:sz w:val="32"/>
          <w:szCs w:val="32"/>
        </w:rPr>
        <w:t>конкурсах-фестивалях в станицах: Павловской,</w:t>
      </w:r>
      <w:r>
        <w:rPr>
          <w:rFonts w:eastAsia="Times New Roman"/>
          <w:bCs/>
          <w:sz w:val="32"/>
          <w:szCs w:val="32"/>
        </w:rPr>
        <w:t xml:space="preserve"> Ленинградской, Старокорсунской;</w:t>
      </w:r>
    </w:p>
    <w:p w:rsidR="009C2C02" w:rsidRDefault="009C2C02" w:rsidP="009C2C02">
      <w:pPr>
        <w:widowControl w:val="0"/>
        <w:autoSpaceDE w:val="0"/>
        <w:autoSpaceDN w:val="0"/>
        <w:adjustRightInd w:val="0"/>
        <w:spacing w:line="240" w:lineRule="auto"/>
        <w:rPr>
          <w:rFonts w:eastAsia="Times New Roman"/>
          <w:bCs/>
          <w:sz w:val="32"/>
          <w:szCs w:val="32"/>
        </w:rPr>
      </w:pPr>
    </w:p>
    <w:p w:rsidR="009C2C02" w:rsidRDefault="009C2C02" w:rsidP="009C2C02">
      <w:pPr>
        <w:widowControl w:val="0"/>
        <w:autoSpaceDE w:val="0"/>
        <w:autoSpaceDN w:val="0"/>
        <w:adjustRightInd w:val="0"/>
        <w:spacing w:line="240" w:lineRule="auto"/>
        <w:rPr>
          <w:rFonts w:eastAsia="Times New Roman"/>
          <w:sz w:val="32"/>
          <w:szCs w:val="32"/>
        </w:rPr>
      </w:pPr>
      <w:r>
        <w:rPr>
          <w:rFonts w:eastAsia="Times New Roman"/>
          <w:b/>
          <w:sz w:val="32"/>
          <w:szCs w:val="32"/>
        </w:rPr>
        <w:t>Кружок ДПИ «Умелые руки»</w:t>
      </w:r>
      <w:r>
        <w:rPr>
          <w:rFonts w:eastAsia="Times New Roman"/>
          <w:sz w:val="32"/>
          <w:szCs w:val="32"/>
        </w:rPr>
        <w:t xml:space="preserve"> - (рук. Гильденберг Александр Давыдович) Лауреаты 1-ой степени в Международном конкурсе-фестивале в  станице Павловской, в Международном конкурсе-фестивале музыкально- художественного творчества в г. Санкт-Петербург</w:t>
      </w:r>
    </w:p>
    <w:p w:rsidR="009C2C02" w:rsidRDefault="009C2C02" w:rsidP="009C2C02">
      <w:pPr>
        <w:widowControl w:val="0"/>
        <w:autoSpaceDE w:val="0"/>
        <w:autoSpaceDN w:val="0"/>
        <w:adjustRightInd w:val="0"/>
        <w:spacing w:line="240" w:lineRule="auto"/>
        <w:rPr>
          <w:rFonts w:eastAsia="Times New Roman"/>
          <w:bCs/>
          <w:sz w:val="32"/>
          <w:szCs w:val="32"/>
        </w:rPr>
      </w:pPr>
    </w:p>
    <w:p w:rsidR="009C2C02" w:rsidRDefault="009C2C02" w:rsidP="009C2C02">
      <w:pPr>
        <w:widowControl w:val="0"/>
        <w:autoSpaceDE w:val="0"/>
        <w:autoSpaceDN w:val="0"/>
        <w:adjustRightInd w:val="0"/>
        <w:spacing w:line="240" w:lineRule="auto"/>
        <w:rPr>
          <w:rFonts w:eastAsia="Times New Roman"/>
          <w:sz w:val="32"/>
          <w:szCs w:val="32"/>
        </w:rPr>
      </w:pPr>
      <w:r>
        <w:rPr>
          <w:rFonts w:eastAsia="Times New Roman"/>
          <w:sz w:val="32"/>
          <w:szCs w:val="32"/>
        </w:rPr>
        <w:t>8 декабря 2017 года корреспонденты центрального телевидения «Россия 1» снимали репортаж о руководителе и участниках коллектива декоративно-прикладного творчества «Умелые руки» Гильденберг Александр Давыдович. Был показан мастер-класс, ребята в интервью рассказывали о своих работах, о том что являются участниками и победителями многих международных и всероссийских конкурсах.</w:t>
      </w:r>
    </w:p>
    <w:p w:rsidR="009C2C02" w:rsidRDefault="009C2C02" w:rsidP="009C2C02">
      <w:pPr>
        <w:widowControl w:val="0"/>
        <w:autoSpaceDE w:val="0"/>
        <w:autoSpaceDN w:val="0"/>
        <w:adjustRightInd w:val="0"/>
        <w:spacing w:line="240" w:lineRule="auto"/>
        <w:rPr>
          <w:rFonts w:eastAsia="Calibri"/>
          <w:sz w:val="32"/>
          <w:szCs w:val="32"/>
          <w:lang w:eastAsia="en-US"/>
        </w:rPr>
      </w:pPr>
      <w:r>
        <w:rPr>
          <w:sz w:val="32"/>
          <w:szCs w:val="32"/>
        </w:rPr>
        <w:t>Организованно 20 персональных выставок  коллектива ДПИ «Умелые руки» рук. Гильденберг А.Д.</w:t>
      </w:r>
    </w:p>
    <w:p w:rsidR="009C2C02" w:rsidRPr="009C2C02" w:rsidRDefault="009C2C02" w:rsidP="009C2C02">
      <w:pPr>
        <w:widowControl w:val="0"/>
        <w:autoSpaceDE w:val="0"/>
        <w:autoSpaceDN w:val="0"/>
        <w:adjustRightInd w:val="0"/>
        <w:spacing w:line="240" w:lineRule="auto"/>
        <w:rPr>
          <w:rFonts w:eastAsia="Calibri"/>
          <w:sz w:val="32"/>
          <w:szCs w:val="32"/>
        </w:rPr>
      </w:pPr>
    </w:p>
    <w:p w:rsidR="009C2C02" w:rsidRDefault="009C2C02" w:rsidP="009C2C02">
      <w:pPr>
        <w:pStyle w:val="a5"/>
        <w:jc w:val="center"/>
        <w:rPr>
          <w:szCs w:val="32"/>
        </w:rPr>
      </w:pPr>
    </w:p>
    <w:p w:rsidR="009C2C02" w:rsidRDefault="009C2C02" w:rsidP="009C2C02">
      <w:pPr>
        <w:pStyle w:val="a5"/>
        <w:jc w:val="center"/>
        <w:rPr>
          <w:szCs w:val="32"/>
        </w:rPr>
      </w:pPr>
      <w:r>
        <w:rPr>
          <w:szCs w:val="32"/>
        </w:rPr>
        <w:t>5.1.1 КРЫЛОВСКАЯ ПОСЕЛЕНЧЕСКАЯ БИБЛИОТЕКА</w:t>
      </w:r>
    </w:p>
    <w:p w:rsidR="009C2C02" w:rsidRDefault="009C2C02" w:rsidP="009C2C02">
      <w:pPr>
        <w:pStyle w:val="a5"/>
        <w:jc w:val="center"/>
        <w:rPr>
          <w:szCs w:val="32"/>
        </w:rPr>
      </w:pPr>
    </w:p>
    <w:p w:rsidR="009C2C02" w:rsidRDefault="009C2C02" w:rsidP="009C2C02">
      <w:pPr>
        <w:pStyle w:val="a8"/>
        <w:ind w:firstLine="360"/>
        <w:rPr>
          <w:sz w:val="32"/>
          <w:szCs w:val="32"/>
        </w:rPr>
      </w:pPr>
      <w:r>
        <w:rPr>
          <w:sz w:val="32"/>
          <w:szCs w:val="32"/>
        </w:rPr>
        <w:t xml:space="preserve">     Приоритетными направлениями в деятельности Крыловской поселенческой библиотеки в 2017 году являлось: формирование гражданственности, военно-патриотическое воспитание для подрастающего поколения, формирование информационно – библиографической культуры, организация досуговой деятельности, исторического и культурного наследия, экологического просвещения, воспитанию духовности, нравственности и милосердия  и пропаганда  здорового образа жизни. Обеспечение свободного доступа к информации, реализации общеобразовательных, досуговых потребностей. </w:t>
      </w:r>
    </w:p>
    <w:p w:rsidR="009C2C02" w:rsidRDefault="009C2C02" w:rsidP="009C2C02">
      <w:pPr>
        <w:pStyle w:val="a8"/>
        <w:ind w:firstLine="851"/>
        <w:rPr>
          <w:sz w:val="32"/>
          <w:szCs w:val="32"/>
        </w:rPr>
      </w:pPr>
      <w:r>
        <w:rPr>
          <w:sz w:val="32"/>
          <w:szCs w:val="32"/>
        </w:rPr>
        <w:t>За 2017 г. Число пользователей -1461,  посетили  -  9386 ,   книговыдача составила-  26135</w:t>
      </w:r>
    </w:p>
    <w:p w:rsidR="009C2C02" w:rsidRDefault="009C2C02" w:rsidP="009C2C02">
      <w:pPr>
        <w:pStyle w:val="a8"/>
        <w:rPr>
          <w:sz w:val="32"/>
          <w:szCs w:val="32"/>
        </w:rPr>
      </w:pPr>
      <w:r>
        <w:rPr>
          <w:sz w:val="32"/>
          <w:szCs w:val="32"/>
        </w:rPr>
        <w:t xml:space="preserve">      Всего было проведено мероприятий - 62, посещения на мероприятиях 2460</w:t>
      </w:r>
    </w:p>
    <w:p w:rsidR="009C2C02" w:rsidRDefault="009C2C02" w:rsidP="009C2C02">
      <w:pPr>
        <w:pStyle w:val="a8"/>
        <w:rPr>
          <w:b/>
          <w:bCs/>
          <w:sz w:val="32"/>
          <w:szCs w:val="32"/>
          <w:u w:val="single"/>
        </w:rPr>
      </w:pPr>
      <w:r>
        <w:rPr>
          <w:sz w:val="32"/>
          <w:szCs w:val="32"/>
        </w:rPr>
        <w:t xml:space="preserve">            </w:t>
      </w:r>
    </w:p>
    <w:p w:rsidR="009C2C02" w:rsidRDefault="009C2C02" w:rsidP="009C2C02">
      <w:pPr>
        <w:numPr>
          <w:ilvl w:val="1"/>
          <w:numId w:val="7"/>
        </w:numPr>
        <w:autoSpaceDE w:val="0"/>
        <w:autoSpaceDN w:val="0"/>
        <w:adjustRightInd w:val="0"/>
        <w:spacing w:after="0" w:line="240" w:lineRule="auto"/>
        <w:ind w:left="142" w:firstLine="47"/>
        <w:jc w:val="both"/>
        <w:rPr>
          <w:rFonts w:eastAsia="Times New Roman"/>
          <w:b/>
          <w:bCs/>
          <w:sz w:val="32"/>
          <w:szCs w:val="32"/>
          <w:u w:val="single"/>
        </w:rPr>
      </w:pPr>
      <w:r>
        <w:rPr>
          <w:rFonts w:eastAsia="Times New Roman"/>
          <w:b/>
          <w:bCs/>
          <w:sz w:val="32"/>
          <w:szCs w:val="32"/>
          <w:u w:val="single"/>
        </w:rPr>
        <w:t>Кинотеатр</w:t>
      </w:r>
    </w:p>
    <w:p w:rsidR="009C2C02" w:rsidRDefault="009C2C02" w:rsidP="009C2C02">
      <w:pPr>
        <w:autoSpaceDE w:val="0"/>
        <w:autoSpaceDN w:val="0"/>
        <w:adjustRightInd w:val="0"/>
        <w:spacing w:line="240" w:lineRule="auto"/>
        <w:ind w:left="189"/>
        <w:rPr>
          <w:rFonts w:eastAsia="Times New Roman"/>
          <w:b/>
          <w:bCs/>
          <w:sz w:val="32"/>
          <w:szCs w:val="32"/>
          <w:u w:val="single"/>
        </w:rPr>
      </w:pPr>
    </w:p>
    <w:p w:rsidR="009C2C02" w:rsidRDefault="009C2C02" w:rsidP="009C2C02">
      <w:pPr>
        <w:widowControl w:val="0"/>
        <w:suppressAutoHyphens/>
        <w:autoSpaceDN w:val="0"/>
        <w:ind w:right="139" w:firstLine="708"/>
        <w:textAlignment w:val="baseline"/>
        <w:rPr>
          <w:rFonts w:eastAsia="Times New Roman"/>
          <w:kern w:val="3"/>
          <w:sz w:val="32"/>
          <w:szCs w:val="32"/>
          <w:lang w:eastAsia="en-US" w:bidi="en-US"/>
        </w:rPr>
      </w:pPr>
      <w:r>
        <w:rPr>
          <w:rFonts w:eastAsia="Times New Roman"/>
          <w:kern w:val="3"/>
          <w:sz w:val="32"/>
          <w:szCs w:val="32"/>
          <w:lang w:bidi="en-US"/>
        </w:rPr>
        <w:t>Основная деятельность кинотеатра - социальная, работа ведется с бюджетными фильмами по краевым киноакциям, бесплатное обслуживание зрителей к различным праздникам и знаменательным датам с показом тематических фильмов и мультфильмов. Кинотеатр активно сотрудничает с домом культуры, поселенческой библиотекой, школами, советом ветеранов, клубом «Крыловчанка», военно-патриотическим клубом «Патриот», социальной защитой населения, детьми и подростками, находящимися в социально опасном положении, малоимущими и другими слоями населения.</w:t>
      </w:r>
    </w:p>
    <w:p w:rsidR="009C2C02" w:rsidRDefault="009C2C02" w:rsidP="009C2C02">
      <w:pPr>
        <w:widowControl w:val="0"/>
        <w:suppressAutoHyphens/>
        <w:autoSpaceDN w:val="0"/>
        <w:spacing w:line="240" w:lineRule="auto"/>
        <w:ind w:right="139" w:firstLine="708"/>
        <w:textAlignment w:val="baseline"/>
        <w:rPr>
          <w:rFonts w:eastAsia="Times New Roman"/>
          <w:kern w:val="3"/>
          <w:sz w:val="32"/>
          <w:szCs w:val="32"/>
          <w:lang w:bidi="en-US"/>
        </w:rPr>
      </w:pPr>
      <w:r>
        <w:rPr>
          <w:rFonts w:eastAsia="Times New Roman"/>
          <w:kern w:val="3"/>
          <w:sz w:val="32"/>
          <w:szCs w:val="32"/>
          <w:lang w:bidi="en-US"/>
        </w:rPr>
        <w:t>Таким образом, общее количество проведенных сеансов 580, обслуженных зрителей 13 468 человек, из них 12 196 зрителя обслужены бесплатно. На платной основе обслужены 1272 человека на сумму 54 200 рублей.</w:t>
      </w:r>
    </w:p>
    <w:p w:rsidR="009C2C02" w:rsidRDefault="009C2C02" w:rsidP="009C2C02">
      <w:pPr>
        <w:widowControl w:val="0"/>
        <w:suppressAutoHyphens/>
        <w:autoSpaceDN w:val="0"/>
        <w:spacing w:line="240" w:lineRule="auto"/>
        <w:ind w:right="139" w:firstLine="708"/>
        <w:textAlignment w:val="baseline"/>
        <w:rPr>
          <w:rFonts w:eastAsia="Times New Roman"/>
          <w:kern w:val="3"/>
          <w:sz w:val="32"/>
          <w:szCs w:val="32"/>
          <w:lang w:bidi="en-US"/>
        </w:rPr>
      </w:pPr>
      <w:r>
        <w:rPr>
          <w:rFonts w:eastAsia="Times New Roman"/>
          <w:kern w:val="3"/>
          <w:sz w:val="32"/>
          <w:szCs w:val="32"/>
          <w:lang w:bidi="en-US"/>
        </w:rPr>
        <w:lastRenderedPageBreak/>
        <w:t>В районной газете «Авангард», публиковались статьи тематических и профилактических мероприятиях, приуроченных к значимым датам.</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numPr>
          <w:ilvl w:val="1"/>
          <w:numId w:val="7"/>
        </w:numPr>
        <w:tabs>
          <w:tab w:val="left" w:pos="567"/>
        </w:tabs>
        <w:autoSpaceDE w:val="0"/>
        <w:autoSpaceDN w:val="0"/>
        <w:adjustRightInd w:val="0"/>
        <w:spacing w:after="0" w:line="240" w:lineRule="auto"/>
        <w:ind w:left="567" w:firstLine="47"/>
        <w:jc w:val="both"/>
        <w:rPr>
          <w:rFonts w:eastAsia="Times New Roman"/>
          <w:b/>
          <w:bCs/>
          <w:sz w:val="32"/>
          <w:szCs w:val="32"/>
          <w:u w:val="single"/>
        </w:rPr>
      </w:pPr>
      <w:r>
        <w:rPr>
          <w:rFonts w:eastAsia="Times New Roman"/>
          <w:b/>
          <w:bCs/>
          <w:sz w:val="32"/>
          <w:szCs w:val="32"/>
          <w:u w:val="single"/>
        </w:rPr>
        <w:t>Молодёжь</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spacing w:line="252" w:lineRule="auto"/>
        <w:ind w:firstLine="851"/>
        <w:rPr>
          <w:rFonts w:eastAsia="Calibri"/>
          <w:sz w:val="32"/>
          <w:szCs w:val="32"/>
          <w:lang w:eastAsia="en-US"/>
        </w:rPr>
      </w:pPr>
      <w:r>
        <w:rPr>
          <w:sz w:val="32"/>
          <w:szCs w:val="32"/>
        </w:rPr>
        <w:t xml:space="preserve">В </w:t>
      </w:r>
      <w:r>
        <w:rPr>
          <w:sz w:val="32"/>
          <w:szCs w:val="32"/>
        </w:rPr>
        <w:tab/>
        <w:t>Крыловском сельском поселении проживает 3473 человек молодежи от 14 до 30 лет. И очень важно развивать у молодежи активную гражданскую позицию.</w:t>
      </w:r>
    </w:p>
    <w:p w:rsidR="009C2C02" w:rsidRPr="009C2C02" w:rsidRDefault="009C2C02" w:rsidP="009C2C02">
      <w:pPr>
        <w:spacing w:line="252" w:lineRule="auto"/>
        <w:ind w:firstLine="851"/>
        <w:rPr>
          <w:rFonts w:eastAsia="Calibri"/>
          <w:sz w:val="32"/>
          <w:szCs w:val="32"/>
        </w:rPr>
      </w:pPr>
      <w:r>
        <w:rPr>
          <w:sz w:val="32"/>
          <w:szCs w:val="32"/>
        </w:rPr>
        <w:t>На базе СДК работает культорганизатор по работе с молодежью. За десятки лет сложилась система мероприятий по гражданско-патриотическому воспитанию, формированию здорового образа жизни среди детей. Многие направления этой работы влияют на формирование толерантного сознания, профилактику экстремизма и терроризма.  На базе ДК работает Военно-патриотический клуб по интересам «Патриот», руководителем которого является Юрков С.Е., курирует: военно - патриотическое, духовно нравственное, антинаркотическое, работу с трудными подростками, трудоустройство их, пропаганду здорового образа жизни.</w:t>
      </w:r>
    </w:p>
    <w:p w:rsidR="009C2C02" w:rsidRDefault="009C2C02" w:rsidP="009C2C02">
      <w:pPr>
        <w:spacing w:line="252" w:lineRule="auto"/>
        <w:ind w:firstLine="851"/>
        <w:rPr>
          <w:sz w:val="32"/>
          <w:szCs w:val="32"/>
        </w:rPr>
      </w:pPr>
      <w:r>
        <w:rPr>
          <w:sz w:val="32"/>
          <w:szCs w:val="32"/>
        </w:rPr>
        <w:t>В Международный день борьбы с употреблением наркотических средств и незаконным оборотом наркотиков, на территории Крыловского сельского поселения прошёл цикл мероприятий, например, в этот день, прошла акция – «Бой конопле!» Благодаря общим усилиям местного казачества и молодёжного военно-патриотического клуба «Патриот» (рук. Юрков С.Е.) было уничтожено большое количество дикорастущей конопли.</w:t>
      </w:r>
    </w:p>
    <w:p w:rsidR="009C2C02" w:rsidRDefault="009C2C02" w:rsidP="009C2C02">
      <w:pPr>
        <w:spacing w:line="240" w:lineRule="auto"/>
        <w:jc w:val="center"/>
        <w:rPr>
          <w:b/>
          <w:sz w:val="32"/>
          <w:szCs w:val="32"/>
          <w:u w:val="single"/>
        </w:rPr>
      </w:pPr>
    </w:p>
    <w:p w:rsidR="009C2C02" w:rsidRDefault="009C2C02" w:rsidP="009C2C02">
      <w:pPr>
        <w:spacing w:line="240" w:lineRule="auto"/>
        <w:jc w:val="center"/>
        <w:rPr>
          <w:b/>
          <w:sz w:val="32"/>
          <w:szCs w:val="32"/>
          <w:u w:val="single"/>
        </w:rPr>
      </w:pPr>
      <w:r>
        <w:rPr>
          <w:b/>
          <w:sz w:val="32"/>
          <w:szCs w:val="32"/>
          <w:u w:val="single"/>
        </w:rPr>
        <w:t xml:space="preserve">Спорт в Крыловском сельском поселении </w:t>
      </w:r>
    </w:p>
    <w:p w:rsidR="009C2C02" w:rsidRDefault="009C2C02" w:rsidP="009C2C02">
      <w:pPr>
        <w:spacing w:line="240" w:lineRule="auto"/>
        <w:ind w:firstLine="708"/>
        <w:rPr>
          <w:sz w:val="32"/>
          <w:szCs w:val="32"/>
        </w:rPr>
      </w:pPr>
    </w:p>
    <w:p w:rsidR="009C2C02" w:rsidRDefault="009C2C02" w:rsidP="009C2C02">
      <w:pPr>
        <w:spacing w:line="240" w:lineRule="auto"/>
        <w:ind w:firstLine="708"/>
        <w:rPr>
          <w:sz w:val="32"/>
          <w:szCs w:val="32"/>
        </w:rPr>
      </w:pPr>
      <w:r>
        <w:rPr>
          <w:sz w:val="32"/>
          <w:szCs w:val="32"/>
        </w:rPr>
        <w:lastRenderedPageBreak/>
        <w:t xml:space="preserve">В поселении трудятся 2 спортинструктора, один из них занимается с инвалидами, второй с населением. </w:t>
      </w:r>
    </w:p>
    <w:p w:rsidR="009C2C02" w:rsidRDefault="009C2C02" w:rsidP="009C2C02">
      <w:pPr>
        <w:spacing w:line="240" w:lineRule="auto"/>
        <w:ind w:firstLine="708"/>
        <w:rPr>
          <w:sz w:val="32"/>
          <w:szCs w:val="32"/>
        </w:rPr>
      </w:pPr>
      <w:r>
        <w:rPr>
          <w:sz w:val="32"/>
          <w:szCs w:val="32"/>
        </w:rPr>
        <w:t>В 2017 году в поселении систематически занимаются спортом 7062 человек, что составляет 56 % от общего числа жителей поселения, из них половина- женщины.  В поселении ведется активная работа с инвалидами, 263 инвалида приобщены к занятиям спортом.</w:t>
      </w:r>
    </w:p>
    <w:p w:rsidR="009C2C02" w:rsidRDefault="009C2C02" w:rsidP="009C2C02">
      <w:pPr>
        <w:spacing w:line="240" w:lineRule="auto"/>
        <w:ind w:firstLine="851"/>
        <w:rPr>
          <w:sz w:val="32"/>
          <w:szCs w:val="32"/>
        </w:rPr>
      </w:pPr>
      <w:r>
        <w:rPr>
          <w:sz w:val="32"/>
          <w:szCs w:val="32"/>
        </w:rPr>
        <w:t>Проводятся открытые чемпионаты Крыловского сельского поселения по рукопашному бою, футболу, мини-футболу, пляжному футболу, боксу, волейболу, шашкам, шахматам, настольному теннису.</w:t>
      </w:r>
    </w:p>
    <w:p w:rsidR="009C2C02" w:rsidRDefault="009C2C02" w:rsidP="009C2C02">
      <w:pPr>
        <w:spacing w:line="240" w:lineRule="auto"/>
        <w:ind w:firstLine="851"/>
        <w:rPr>
          <w:sz w:val="32"/>
          <w:szCs w:val="32"/>
        </w:rPr>
      </w:pPr>
      <w:r>
        <w:rPr>
          <w:sz w:val="32"/>
          <w:szCs w:val="32"/>
        </w:rPr>
        <w:t>В 2017 году были проведены комплексные мероприятия, посвященные праздничным и знаменательным датам.</w:t>
      </w:r>
    </w:p>
    <w:p w:rsidR="009C2C02" w:rsidRDefault="009C2C02" w:rsidP="009C2C02">
      <w:pPr>
        <w:spacing w:line="240" w:lineRule="auto"/>
        <w:ind w:firstLine="851"/>
        <w:rPr>
          <w:sz w:val="32"/>
          <w:szCs w:val="32"/>
        </w:rPr>
      </w:pPr>
      <w:r>
        <w:rPr>
          <w:sz w:val="32"/>
          <w:szCs w:val="32"/>
        </w:rPr>
        <w:t xml:space="preserve">В Спартакиаде трудящихся района Наше сельское поселение 15 год подряд уверенное первое место в общем зачете. Так же наши дети Мамиконян Эльвира (бокс) вошла в юношескую сборную России, Петрова Виктория, Панова София (настольный теннис) в сборную Краснодарского края и Южного Федерального округа, я считаю в этом большая заслуга тренеров: Миненко Алексея Трофимовича и Пудовинникова Федора Марковича. </w:t>
      </w:r>
    </w:p>
    <w:p w:rsidR="009C2C02" w:rsidRDefault="009C2C02" w:rsidP="009C2C02">
      <w:pPr>
        <w:spacing w:line="240" w:lineRule="auto"/>
        <w:ind w:firstLine="851"/>
        <w:rPr>
          <w:sz w:val="32"/>
          <w:szCs w:val="32"/>
        </w:rPr>
      </w:pPr>
      <w:r>
        <w:rPr>
          <w:sz w:val="32"/>
          <w:szCs w:val="32"/>
        </w:rPr>
        <w:t>Наша футбольная команда «Старт» четвертый год подряд выигрывают Кубок района и становятся призерами первой лиги России (зона ЮФО) по мини футболу. Еще очень много достижений в спорте произошло за 2017 год, ноя не буду перечислять их все, это займет очень много времени.</w:t>
      </w:r>
    </w:p>
    <w:p w:rsidR="009C2C02" w:rsidRDefault="009C2C02" w:rsidP="009C2C02">
      <w:pPr>
        <w:spacing w:line="240" w:lineRule="auto"/>
        <w:ind w:firstLine="851"/>
        <w:rPr>
          <w:sz w:val="32"/>
          <w:szCs w:val="32"/>
        </w:rPr>
      </w:pPr>
    </w:p>
    <w:p w:rsidR="009C2C02" w:rsidRDefault="009C2C02" w:rsidP="009C2C02">
      <w:pPr>
        <w:widowControl w:val="0"/>
        <w:autoSpaceDE w:val="0"/>
        <w:autoSpaceDN w:val="0"/>
        <w:adjustRightInd w:val="0"/>
        <w:spacing w:line="240" w:lineRule="auto"/>
        <w:rPr>
          <w:b/>
          <w:sz w:val="32"/>
          <w:szCs w:val="32"/>
        </w:rPr>
      </w:pPr>
      <w:r>
        <w:rPr>
          <w:b/>
          <w:sz w:val="32"/>
          <w:szCs w:val="32"/>
        </w:rPr>
        <w:t>В общей сложности за 2017 год было проведено 483 мероприятия, в которых приняли участие 19060 человек.</w:t>
      </w:r>
    </w:p>
    <w:p w:rsidR="009C2C02" w:rsidRDefault="009C2C02" w:rsidP="009C2C02">
      <w:pPr>
        <w:numPr>
          <w:ilvl w:val="1"/>
          <w:numId w:val="7"/>
        </w:numPr>
        <w:spacing w:after="0" w:line="240" w:lineRule="auto"/>
        <w:rPr>
          <w:b/>
          <w:sz w:val="32"/>
          <w:szCs w:val="32"/>
          <w:u w:val="words"/>
        </w:rPr>
      </w:pPr>
      <w:r>
        <w:rPr>
          <w:b/>
          <w:sz w:val="32"/>
          <w:szCs w:val="32"/>
          <w:u w:val="words"/>
        </w:rPr>
        <w:t>Военно-</w:t>
      </w:r>
      <w:r>
        <w:rPr>
          <w:b/>
          <w:sz w:val="32"/>
          <w:szCs w:val="32"/>
          <w:u w:val="single"/>
        </w:rPr>
        <w:t>учетный стол</w:t>
      </w:r>
      <w:r>
        <w:rPr>
          <w:b/>
          <w:sz w:val="32"/>
          <w:szCs w:val="32"/>
          <w:u w:val="words"/>
        </w:rPr>
        <w:t>.</w:t>
      </w:r>
    </w:p>
    <w:p w:rsidR="009C2C02" w:rsidRDefault="009C2C02" w:rsidP="009C2C02">
      <w:pPr>
        <w:spacing w:line="240" w:lineRule="auto"/>
        <w:jc w:val="center"/>
        <w:rPr>
          <w:b/>
          <w:sz w:val="32"/>
          <w:szCs w:val="32"/>
          <w:u w:val="words"/>
        </w:rPr>
      </w:pPr>
    </w:p>
    <w:p w:rsidR="009C2C02" w:rsidRDefault="009C2C02" w:rsidP="009C2C02">
      <w:pPr>
        <w:spacing w:line="240" w:lineRule="auto"/>
        <w:ind w:firstLine="709"/>
        <w:rPr>
          <w:sz w:val="32"/>
          <w:szCs w:val="32"/>
        </w:rPr>
      </w:pPr>
      <w:r>
        <w:rPr>
          <w:sz w:val="32"/>
          <w:szCs w:val="32"/>
        </w:rPr>
        <w:t xml:space="preserve">Большую работу по организации воинского учета проводят специалисты военно-учетного стола. По Крыловскому сельскому </w:t>
      </w:r>
      <w:r>
        <w:rPr>
          <w:sz w:val="32"/>
          <w:szCs w:val="32"/>
        </w:rPr>
        <w:lastRenderedPageBreak/>
        <w:t xml:space="preserve">поселению находятся в запасе 3186 человека. На учете также стоит 231 офицеров. В 2017 году подлежало призыву 89 человек, отправились служить 30 призывников. На первоначальный воинский учет встали 60 человек. Всех наших мальчишек, призванных в ряды Российской армии, не забываем, поздравляем с Днем защитника Отечества. </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r>
        <w:rPr>
          <w:rFonts w:eastAsia="Times New Roman"/>
          <w:b/>
          <w:bCs/>
          <w:sz w:val="32"/>
          <w:szCs w:val="32"/>
          <w:u w:val="single"/>
        </w:rPr>
        <w:t>6. Общественные организации</w:t>
      </w:r>
    </w:p>
    <w:p w:rsidR="009C2C02" w:rsidRDefault="009C2C02" w:rsidP="009C2C02">
      <w:pPr>
        <w:autoSpaceDE w:val="0"/>
        <w:autoSpaceDN w:val="0"/>
        <w:adjustRightInd w:val="0"/>
        <w:spacing w:line="240" w:lineRule="auto"/>
        <w:rPr>
          <w:rFonts w:eastAsia="Times New Roman"/>
          <w:b/>
          <w:bCs/>
          <w:sz w:val="32"/>
          <w:szCs w:val="32"/>
          <w:u w:val="single"/>
        </w:rPr>
      </w:pPr>
      <w:r>
        <w:rPr>
          <w:rFonts w:eastAsia="Times New Roman"/>
          <w:b/>
          <w:bCs/>
          <w:sz w:val="32"/>
          <w:szCs w:val="32"/>
          <w:u w:val="single"/>
        </w:rPr>
        <w:t>6.1 Совет ветеранов</w:t>
      </w:r>
    </w:p>
    <w:p w:rsidR="009C2C02" w:rsidRDefault="009C2C02" w:rsidP="009C2C02">
      <w:pPr>
        <w:spacing w:line="240" w:lineRule="auto"/>
        <w:ind w:firstLine="708"/>
        <w:rPr>
          <w:rFonts w:eastAsia="Calibri"/>
          <w:sz w:val="32"/>
          <w:szCs w:val="32"/>
          <w:lang w:eastAsia="en-US"/>
        </w:rPr>
      </w:pPr>
      <w:r>
        <w:rPr>
          <w:sz w:val="32"/>
          <w:szCs w:val="32"/>
        </w:rPr>
        <w:t xml:space="preserve">На территории Крыловского сельского поселения зарегистрировано около 13,2 тысяч человек, из них 4 тысячи 520 пенсионеров, среди которых участников Великой Отечественной Войны 12 человека, тружеников тыла 172 человек, ветеранов труда 1 тысяча 955 человек, вдов участников Великой Отечественной Войны 66 человек. </w:t>
      </w:r>
    </w:p>
    <w:p w:rsidR="009C2C02" w:rsidRPr="009C2C02" w:rsidRDefault="009C2C02" w:rsidP="009C2C02">
      <w:pPr>
        <w:spacing w:line="240" w:lineRule="auto"/>
        <w:ind w:firstLine="708"/>
        <w:rPr>
          <w:rFonts w:eastAsia="Calibri"/>
          <w:sz w:val="32"/>
          <w:szCs w:val="32"/>
        </w:rPr>
      </w:pPr>
      <w:r>
        <w:rPr>
          <w:sz w:val="32"/>
          <w:szCs w:val="32"/>
        </w:rPr>
        <w:t xml:space="preserve">В поселении действует программа поддержки ветеранов. В 2017 году на работу Совета ветеранов израсходовано 387 тысяч 300 рублей. </w:t>
      </w:r>
    </w:p>
    <w:p w:rsidR="009C2C02" w:rsidRDefault="009C2C02" w:rsidP="009C2C02">
      <w:pPr>
        <w:keepLines/>
        <w:widowControl w:val="0"/>
        <w:spacing w:line="240" w:lineRule="auto"/>
        <w:rPr>
          <w:sz w:val="32"/>
          <w:szCs w:val="32"/>
        </w:rPr>
      </w:pPr>
      <w:r>
        <w:rPr>
          <w:iCs/>
          <w:sz w:val="32"/>
          <w:szCs w:val="32"/>
        </w:rPr>
        <w:tab/>
      </w:r>
      <w:r>
        <w:rPr>
          <w:sz w:val="32"/>
          <w:szCs w:val="32"/>
        </w:rPr>
        <w:t>Члены Совета ветеранов оказывают огромную помощь администрации сельского поселения и ведут общественную работу, принимают участие в работе комиссий, (существляют выездные мероприятия в школах поселения, ведут прием граждан.</w:t>
      </w:r>
    </w:p>
    <w:p w:rsidR="009C2C02" w:rsidRDefault="009C2C02" w:rsidP="009C2C02">
      <w:pPr>
        <w:spacing w:line="240" w:lineRule="auto"/>
        <w:ind w:firstLine="708"/>
        <w:rPr>
          <w:sz w:val="32"/>
          <w:szCs w:val="32"/>
        </w:rPr>
      </w:pPr>
      <w:r>
        <w:rPr>
          <w:sz w:val="32"/>
          <w:szCs w:val="32"/>
        </w:rPr>
        <w:t>Свою работу Совет ветеранов строит на тесном взаимодействии не только с администрацией поселения, но и с другими общественными организациями.</w:t>
      </w:r>
    </w:p>
    <w:p w:rsidR="009C2C02" w:rsidRDefault="009C2C02" w:rsidP="009C2C02">
      <w:pPr>
        <w:spacing w:line="240" w:lineRule="auto"/>
        <w:ind w:firstLine="708"/>
        <w:rPr>
          <w:sz w:val="32"/>
          <w:szCs w:val="32"/>
        </w:rPr>
      </w:pPr>
      <w:r>
        <w:rPr>
          <w:sz w:val="32"/>
          <w:szCs w:val="32"/>
        </w:rPr>
        <w:t>Также совместно с клубом «Крыловчанка» проводят акции по сбору вещей и обуви для раздачи их нуждающимся.</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r>
        <w:rPr>
          <w:rFonts w:eastAsia="Times New Roman"/>
          <w:b/>
          <w:bCs/>
          <w:sz w:val="32"/>
          <w:szCs w:val="32"/>
          <w:u w:val="single"/>
        </w:rPr>
        <w:t>6.2.  ТОС, квартальные</w:t>
      </w:r>
    </w:p>
    <w:p w:rsidR="009C2C02" w:rsidRDefault="009C2C02" w:rsidP="009C2C02">
      <w:pPr>
        <w:autoSpaceDE w:val="0"/>
        <w:autoSpaceDN w:val="0"/>
        <w:adjustRightInd w:val="0"/>
        <w:spacing w:line="240" w:lineRule="auto"/>
        <w:ind w:firstLine="720"/>
        <w:rPr>
          <w:rFonts w:eastAsia="Times New Roman"/>
          <w:sz w:val="32"/>
          <w:szCs w:val="32"/>
        </w:rPr>
      </w:pPr>
      <w:r>
        <w:rPr>
          <w:rFonts w:eastAsia="Times New Roman"/>
          <w:sz w:val="32"/>
          <w:szCs w:val="32"/>
        </w:rPr>
        <w:lastRenderedPageBreak/>
        <w:t>Сегодня, отчитываясь перед вами, показывая определенные успехи поселения, строя планы на будущее можно констатировать, что вся эта работа была бы невозможна без участия и поддержки жителей сельского поселения. И, конечно, главная роль, связующее звено в этом - это органы территориального общественного самоуправления. В поселении сложилась эффективная система территориального самоуправления. Ежегодно мы подводим итоги этой работы, встречаемся на ставших уже традиционными отчетных собраниях ТОС, обсуждаем проблемы и идем вперед.</w:t>
      </w:r>
    </w:p>
    <w:p w:rsidR="009C2C02" w:rsidRDefault="009C2C02" w:rsidP="009C2C02">
      <w:pPr>
        <w:spacing w:line="240" w:lineRule="auto"/>
        <w:ind w:firstLine="851"/>
        <w:rPr>
          <w:rFonts w:eastAsia="Times New Roman"/>
          <w:bCs/>
          <w:sz w:val="32"/>
          <w:szCs w:val="32"/>
        </w:rPr>
      </w:pPr>
      <w:r>
        <w:rPr>
          <w:rFonts w:eastAsia="Times New Roman"/>
          <w:bCs/>
          <w:sz w:val="32"/>
          <w:szCs w:val="32"/>
        </w:rPr>
        <w:t>На территории Крыловского сельского поселения  работают 40 квартальных комитета, которые объединены в 10 ТОС. Свою деятельность ТОС осуществляют на основании уставов, утвержденных постановлениями главы Крыловского сельского поселения.</w:t>
      </w:r>
    </w:p>
    <w:p w:rsidR="009C2C02" w:rsidRDefault="009C2C02" w:rsidP="009C2C02">
      <w:pPr>
        <w:spacing w:line="240" w:lineRule="auto"/>
        <w:ind w:firstLine="851"/>
        <w:rPr>
          <w:rFonts w:eastAsia="Calibri"/>
          <w:sz w:val="32"/>
          <w:szCs w:val="32"/>
          <w:lang w:eastAsia="en-US"/>
        </w:rPr>
      </w:pPr>
      <w:r>
        <w:rPr>
          <w:sz w:val="32"/>
          <w:szCs w:val="32"/>
        </w:rPr>
        <w:tab/>
      </w:r>
      <w:r>
        <w:rPr>
          <w:rFonts w:eastAsia="Times New Roman"/>
          <w:sz w:val="32"/>
          <w:szCs w:val="32"/>
        </w:rPr>
        <w:t xml:space="preserve">Председатели квартальных комитетов  активно привлекают население к работам по благоустройству, озеленению, улучшению санитарного состояния территорий станицы, ремонту дорог, улиц, тротуаров,  пешеходных переходных мостов через речки,  строительству  детских спортивных  и игровых площадок,   поддержанию в надлежащем состоянии кладбищ. </w:t>
      </w:r>
    </w:p>
    <w:p w:rsidR="009C2C02" w:rsidRDefault="009C2C02" w:rsidP="009C2C02">
      <w:pPr>
        <w:spacing w:line="240" w:lineRule="auto"/>
        <w:ind w:firstLine="851"/>
        <w:rPr>
          <w:rFonts w:eastAsia="Times New Roman"/>
          <w:sz w:val="32"/>
          <w:szCs w:val="32"/>
        </w:rPr>
      </w:pPr>
      <w:r>
        <w:rPr>
          <w:rFonts w:eastAsia="Times New Roman"/>
          <w:sz w:val="32"/>
          <w:szCs w:val="32"/>
        </w:rPr>
        <w:tab/>
        <w:t>В копилке добрых дел квартальных комитетов – работа по наведению и поддержке чистоты улиц, Придворовых территорий. Оказывают посильную помощь в поддержании в надлежащем состоянии уличного адресного хозяйства (наименование улиц, наличие номерных знаков на домах и строениях).</w:t>
      </w:r>
    </w:p>
    <w:p w:rsidR="009C2C02" w:rsidRDefault="009C2C02" w:rsidP="009C2C02">
      <w:pPr>
        <w:spacing w:line="240" w:lineRule="auto"/>
        <w:ind w:firstLine="851"/>
        <w:rPr>
          <w:rFonts w:eastAsia="Times New Roman"/>
          <w:sz w:val="32"/>
          <w:szCs w:val="32"/>
        </w:rPr>
      </w:pPr>
      <w:r>
        <w:rPr>
          <w:rFonts w:eastAsia="Times New Roman"/>
          <w:sz w:val="32"/>
          <w:szCs w:val="32"/>
        </w:rPr>
        <w:t>Оказывают  содействие администрации сельского поселения в проведении переписи населения, закладке и сверке записей книг похозяйственного учета, других хозяйственных и общественных мероприятиях.</w:t>
      </w:r>
    </w:p>
    <w:p w:rsidR="009C2C02" w:rsidRDefault="009C2C02" w:rsidP="009C2C02">
      <w:pPr>
        <w:spacing w:line="240" w:lineRule="auto"/>
        <w:ind w:firstLine="851"/>
        <w:rPr>
          <w:rFonts w:eastAsia="Calibri"/>
          <w:sz w:val="32"/>
          <w:szCs w:val="32"/>
          <w:lang w:eastAsia="en-US"/>
        </w:rPr>
      </w:pPr>
      <w:r>
        <w:rPr>
          <w:sz w:val="32"/>
          <w:szCs w:val="32"/>
        </w:rPr>
        <w:t>По просьбе администрации периодически, путем подворного обхода квартальными напоминаются требования правил пожарной безопасности.</w:t>
      </w:r>
    </w:p>
    <w:p w:rsidR="009C2C02" w:rsidRPr="009C2C02" w:rsidRDefault="009C2C02" w:rsidP="009C2C02">
      <w:pPr>
        <w:spacing w:line="240" w:lineRule="auto"/>
        <w:ind w:firstLine="851"/>
        <w:rPr>
          <w:rFonts w:eastAsia="Calibri"/>
          <w:sz w:val="32"/>
          <w:szCs w:val="32"/>
        </w:rPr>
      </w:pPr>
      <w:r>
        <w:rPr>
          <w:sz w:val="32"/>
          <w:szCs w:val="32"/>
        </w:rPr>
        <w:lastRenderedPageBreak/>
        <w:t>Председатели ТОСов не забывают о многодетных семьях, инвалидах, ветеранах. Особенно о тех, кто находится  в трудной жизненной ситуации или в в социально опасном положении. Организуют работу с населением по сбору вещей первой необходимости, продуктов питания.</w:t>
      </w:r>
    </w:p>
    <w:p w:rsidR="009C2C02" w:rsidRDefault="009C2C02" w:rsidP="009C2C02">
      <w:pPr>
        <w:spacing w:line="240" w:lineRule="auto"/>
        <w:ind w:firstLine="851"/>
        <w:rPr>
          <w:sz w:val="32"/>
          <w:szCs w:val="32"/>
        </w:rPr>
      </w:pPr>
      <w:r>
        <w:rPr>
          <w:sz w:val="32"/>
          <w:szCs w:val="32"/>
        </w:rPr>
        <w:t>Доброй традицией стало ежегодное проведение на территории поселения  праздников улиц и хуторов, в которых чествуют ветеранов Великой Отечественной войны и тружеников тыла, юбиляров, многодетных семей, золотых и серебряных юбиляров супружеской жизни.</w:t>
      </w:r>
    </w:p>
    <w:p w:rsidR="009C2C02" w:rsidRDefault="009C2C02" w:rsidP="009C2C02">
      <w:pPr>
        <w:spacing w:line="240" w:lineRule="auto"/>
        <w:ind w:firstLine="851"/>
        <w:rPr>
          <w:sz w:val="32"/>
          <w:szCs w:val="32"/>
        </w:rPr>
      </w:pPr>
      <w:r>
        <w:rPr>
          <w:sz w:val="32"/>
          <w:szCs w:val="32"/>
        </w:rPr>
        <w:t>Проводятся сходы граждан, на которых обсуждаются наболевшие проблемы.</w:t>
      </w:r>
    </w:p>
    <w:p w:rsidR="009C2C02" w:rsidRDefault="009C2C02" w:rsidP="009C2C02">
      <w:pPr>
        <w:spacing w:line="240" w:lineRule="auto"/>
        <w:ind w:firstLine="851"/>
        <w:rPr>
          <w:rFonts w:ascii="Tahoma" w:eastAsia="Times New Roman" w:hAnsi="Tahoma" w:cs="Tahoma"/>
          <w:sz w:val="32"/>
          <w:szCs w:val="32"/>
        </w:rPr>
      </w:pPr>
      <w:r>
        <w:rPr>
          <w:sz w:val="32"/>
          <w:szCs w:val="32"/>
        </w:rPr>
        <w:t xml:space="preserve">Квартальные   оказывают посильную помощь работникам полиции в поддержании общественного порядка на территории поселения, тесно сотрудничают с участковыми инспекторами и администрацией поселения по вопросам профилактических мероприятий, направленных на выявление лиц незаконно проживающих на территории поселения; выявляют очаги произрастания сорной и наркосодержащей растительности, не </w:t>
      </w:r>
      <w:r>
        <w:rPr>
          <w:rFonts w:eastAsia="Times New Roman"/>
          <w:sz w:val="32"/>
          <w:szCs w:val="32"/>
        </w:rPr>
        <w:t>санкционированных свалок бытового мусора, и фактов незаконного производства и продажи алкогольной продукции гражданами. Принимают участие в заседаниях Совета профилактики при администрации сельского поселения.</w:t>
      </w:r>
      <w:r>
        <w:rPr>
          <w:rFonts w:ascii="Tahoma" w:eastAsia="Times New Roman" w:hAnsi="Tahoma" w:cs="Tahoma"/>
          <w:sz w:val="32"/>
          <w:szCs w:val="32"/>
        </w:rPr>
        <w:t xml:space="preserve"> </w:t>
      </w:r>
    </w:p>
    <w:p w:rsidR="009C2C02" w:rsidRDefault="009C2C02" w:rsidP="009C2C02">
      <w:pPr>
        <w:autoSpaceDE w:val="0"/>
        <w:autoSpaceDN w:val="0"/>
        <w:adjustRightInd w:val="0"/>
        <w:spacing w:line="240" w:lineRule="auto"/>
        <w:ind w:firstLine="851"/>
        <w:rPr>
          <w:rFonts w:ascii="Times New Roman" w:eastAsia="Calibri" w:hAnsi="Times New Roman" w:cs="Times New Roman"/>
          <w:color w:val="FF0000"/>
          <w:sz w:val="32"/>
          <w:szCs w:val="32"/>
          <w:lang w:eastAsia="en-US"/>
        </w:rPr>
      </w:pPr>
      <w:r>
        <w:rPr>
          <w:sz w:val="32"/>
          <w:szCs w:val="32"/>
        </w:rPr>
        <w:t>На протяжении пяти лет Крыловское сельское поселение принимает участие в краевом конкурсе на звание «Лучший орган территориального общественного самоуправления». За счет средств, на поощрение победителей приобретаются детские игровые комплексы (площадки).</w:t>
      </w:r>
    </w:p>
    <w:p w:rsidR="009C2C02" w:rsidRPr="009C2C02" w:rsidRDefault="009C2C02" w:rsidP="009C2C02">
      <w:pPr>
        <w:autoSpaceDE w:val="0"/>
        <w:autoSpaceDN w:val="0"/>
        <w:adjustRightInd w:val="0"/>
        <w:spacing w:line="240" w:lineRule="auto"/>
        <w:ind w:firstLine="851"/>
        <w:rPr>
          <w:rFonts w:eastAsia="Calibri"/>
          <w:sz w:val="32"/>
          <w:szCs w:val="32"/>
        </w:rPr>
      </w:pPr>
      <w:r>
        <w:rPr>
          <w:sz w:val="32"/>
          <w:szCs w:val="32"/>
        </w:rPr>
        <w:t xml:space="preserve">В прошлом году второе место в краевом конкурсе на звание «Лучший орган территориального общественного самоуправления», заняла председатель ТОС №8 – Косакова Валентина Федоровна. За счет средств на поощрение победителей краевого конкурса (300 </w:t>
      </w:r>
      <w:r>
        <w:rPr>
          <w:sz w:val="32"/>
          <w:szCs w:val="32"/>
        </w:rPr>
        <w:lastRenderedPageBreak/>
        <w:t>тысяч), установлена детская игровая площадка на территории ТОС  (территория СДК «Крыловский).</w:t>
      </w:r>
    </w:p>
    <w:p w:rsidR="009C2C02" w:rsidRDefault="009C2C02" w:rsidP="009C2C02">
      <w:pPr>
        <w:autoSpaceDE w:val="0"/>
        <w:autoSpaceDN w:val="0"/>
        <w:adjustRightInd w:val="0"/>
        <w:spacing w:line="240" w:lineRule="auto"/>
        <w:ind w:firstLine="851"/>
        <w:rPr>
          <w:sz w:val="32"/>
          <w:szCs w:val="32"/>
        </w:rPr>
      </w:pPr>
      <w:r>
        <w:rPr>
          <w:sz w:val="32"/>
          <w:szCs w:val="32"/>
        </w:rPr>
        <w:t xml:space="preserve">В 2017 году на территории поселения проведен конкурс «Дом образцового содержания». Победителями конкурса стали 10 жителей нашего поселения, им были вручены таблички: «Дом образцового содержания», Благодарственные письма, цветы. </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r>
        <w:rPr>
          <w:rFonts w:eastAsia="Times New Roman"/>
          <w:b/>
          <w:bCs/>
          <w:sz w:val="32"/>
          <w:szCs w:val="32"/>
          <w:u w:val="single"/>
        </w:rPr>
        <w:t>7.1.  Совет профилактики</w:t>
      </w:r>
    </w:p>
    <w:p w:rsidR="009C2C02" w:rsidRDefault="009C2C02" w:rsidP="009C2C02">
      <w:pPr>
        <w:spacing w:line="240" w:lineRule="auto"/>
        <w:rPr>
          <w:rFonts w:eastAsia="Times New Roman"/>
          <w:sz w:val="32"/>
          <w:szCs w:val="32"/>
          <w:lang w:eastAsia="en-US"/>
        </w:rPr>
      </w:pPr>
      <w:r>
        <w:rPr>
          <w:rFonts w:eastAsia="Times New Roman"/>
          <w:sz w:val="32"/>
          <w:szCs w:val="32"/>
        </w:rPr>
        <w:t xml:space="preserve">  В  2017 году  на профилактическом учете в ОВД  состояло  78 человек по разным категориям учета. </w:t>
      </w:r>
    </w:p>
    <w:p w:rsidR="009C2C02" w:rsidRDefault="009C2C02" w:rsidP="009C2C02">
      <w:pPr>
        <w:spacing w:line="240" w:lineRule="auto"/>
        <w:rPr>
          <w:rFonts w:eastAsia="Times New Roman"/>
          <w:sz w:val="32"/>
          <w:szCs w:val="32"/>
        </w:rPr>
      </w:pPr>
      <w:r>
        <w:rPr>
          <w:rFonts w:eastAsia="Times New Roman"/>
          <w:sz w:val="32"/>
          <w:szCs w:val="32"/>
        </w:rPr>
        <w:t xml:space="preserve">     </w:t>
      </w:r>
      <w:r>
        <w:rPr>
          <w:rFonts w:eastAsia="Times New Roman"/>
          <w:sz w:val="32"/>
          <w:szCs w:val="32"/>
        </w:rPr>
        <w:tab/>
        <w:t xml:space="preserve">За истекший период 2017 года проведено 12 заседаний Совета профилактики, рассмотрено 149 персональных дел жителей сельского поселения. Из них: </w:t>
      </w:r>
    </w:p>
    <w:p w:rsidR="009C2C02" w:rsidRDefault="009C2C02" w:rsidP="009C2C02">
      <w:pPr>
        <w:spacing w:line="240" w:lineRule="auto"/>
        <w:rPr>
          <w:rFonts w:eastAsia="Times New Roman"/>
          <w:sz w:val="32"/>
          <w:szCs w:val="32"/>
        </w:rPr>
      </w:pPr>
      <w:r>
        <w:rPr>
          <w:rFonts w:eastAsia="Times New Roman"/>
          <w:sz w:val="32"/>
          <w:szCs w:val="32"/>
        </w:rPr>
        <w:t xml:space="preserve">- под формальным надзором – 30 чел. </w:t>
      </w:r>
    </w:p>
    <w:p w:rsidR="009C2C02" w:rsidRDefault="009C2C02" w:rsidP="009C2C02">
      <w:pPr>
        <w:spacing w:line="240" w:lineRule="auto"/>
        <w:rPr>
          <w:rFonts w:eastAsia="Times New Roman"/>
          <w:sz w:val="32"/>
          <w:szCs w:val="32"/>
        </w:rPr>
      </w:pPr>
      <w:r>
        <w:rPr>
          <w:rFonts w:eastAsia="Times New Roman"/>
          <w:sz w:val="32"/>
          <w:szCs w:val="32"/>
        </w:rPr>
        <w:t xml:space="preserve">- административный надзор - 37 чел. </w:t>
      </w:r>
    </w:p>
    <w:p w:rsidR="009C2C02" w:rsidRDefault="009C2C02" w:rsidP="009C2C02">
      <w:pPr>
        <w:spacing w:line="240" w:lineRule="auto"/>
        <w:rPr>
          <w:rFonts w:eastAsia="Times New Roman"/>
          <w:sz w:val="32"/>
          <w:szCs w:val="32"/>
        </w:rPr>
      </w:pPr>
      <w:r>
        <w:rPr>
          <w:rFonts w:eastAsia="Times New Roman"/>
          <w:sz w:val="32"/>
          <w:szCs w:val="32"/>
        </w:rPr>
        <w:t>- алкоголиков – 2 чел.</w:t>
      </w:r>
    </w:p>
    <w:p w:rsidR="009C2C02" w:rsidRDefault="009C2C02" w:rsidP="009C2C02">
      <w:pPr>
        <w:spacing w:line="240" w:lineRule="auto"/>
        <w:rPr>
          <w:rFonts w:eastAsia="Times New Roman"/>
          <w:sz w:val="32"/>
          <w:szCs w:val="32"/>
        </w:rPr>
      </w:pPr>
      <w:r>
        <w:rPr>
          <w:rFonts w:eastAsia="Times New Roman"/>
          <w:sz w:val="32"/>
          <w:szCs w:val="32"/>
        </w:rPr>
        <w:t>- наркоманов – 16 чел.</w:t>
      </w:r>
    </w:p>
    <w:p w:rsidR="009C2C02" w:rsidRDefault="009C2C02" w:rsidP="009C2C02">
      <w:pPr>
        <w:spacing w:line="240" w:lineRule="auto"/>
        <w:rPr>
          <w:rFonts w:eastAsia="Times New Roman"/>
          <w:sz w:val="32"/>
          <w:szCs w:val="32"/>
        </w:rPr>
      </w:pPr>
      <w:r>
        <w:rPr>
          <w:rFonts w:eastAsia="Times New Roman"/>
          <w:sz w:val="32"/>
          <w:szCs w:val="32"/>
        </w:rPr>
        <w:t>- семейных дебоширов - 34 чел.</w:t>
      </w:r>
    </w:p>
    <w:p w:rsidR="009C2C02" w:rsidRDefault="009C2C02" w:rsidP="009C2C02">
      <w:pPr>
        <w:spacing w:line="240" w:lineRule="auto"/>
        <w:rPr>
          <w:rFonts w:eastAsia="Times New Roman"/>
          <w:sz w:val="32"/>
          <w:szCs w:val="32"/>
        </w:rPr>
      </w:pPr>
      <w:r>
        <w:rPr>
          <w:rFonts w:eastAsia="Times New Roman"/>
          <w:sz w:val="32"/>
          <w:szCs w:val="32"/>
        </w:rPr>
        <w:t xml:space="preserve">- родителей, отрицательно влияющих на своих детей -12чел.   </w:t>
      </w:r>
    </w:p>
    <w:p w:rsidR="009C2C02" w:rsidRDefault="009C2C02" w:rsidP="009C2C02">
      <w:pPr>
        <w:spacing w:line="240" w:lineRule="auto"/>
        <w:rPr>
          <w:rFonts w:eastAsia="Times New Roman"/>
          <w:sz w:val="32"/>
          <w:szCs w:val="32"/>
        </w:rPr>
      </w:pPr>
      <w:r>
        <w:rPr>
          <w:rFonts w:eastAsia="Times New Roman"/>
          <w:sz w:val="32"/>
          <w:szCs w:val="32"/>
        </w:rPr>
        <w:t>- несовершеннолетних – 18 чел.</w:t>
      </w:r>
    </w:p>
    <w:p w:rsidR="009C2C02" w:rsidRDefault="009C2C02" w:rsidP="009C2C02">
      <w:pPr>
        <w:spacing w:line="240" w:lineRule="auto"/>
        <w:rPr>
          <w:rFonts w:eastAsia="Times New Roman"/>
          <w:sz w:val="32"/>
          <w:szCs w:val="32"/>
        </w:rPr>
      </w:pPr>
    </w:p>
    <w:p w:rsidR="009C2C02" w:rsidRDefault="009C2C02" w:rsidP="009C2C02">
      <w:pPr>
        <w:spacing w:line="240" w:lineRule="auto"/>
        <w:ind w:firstLine="851"/>
        <w:rPr>
          <w:rFonts w:eastAsia="Times New Roman"/>
          <w:sz w:val="32"/>
          <w:szCs w:val="32"/>
        </w:rPr>
      </w:pPr>
      <w:r>
        <w:rPr>
          <w:rFonts w:eastAsia="Times New Roman"/>
          <w:sz w:val="32"/>
          <w:szCs w:val="32"/>
        </w:rPr>
        <w:t>Со всеми проведена профилактическая работа.</w:t>
      </w:r>
    </w:p>
    <w:p w:rsidR="009C2C02" w:rsidRDefault="009C2C02" w:rsidP="009C2C02">
      <w:pPr>
        <w:spacing w:line="240" w:lineRule="auto"/>
        <w:ind w:firstLine="851"/>
        <w:rPr>
          <w:rFonts w:eastAsia="Times New Roman"/>
          <w:sz w:val="32"/>
          <w:szCs w:val="32"/>
        </w:rPr>
      </w:pPr>
      <w:r>
        <w:rPr>
          <w:rFonts w:eastAsia="Times New Roman"/>
          <w:sz w:val="32"/>
          <w:szCs w:val="32"/>
        </w:rPr>
        <w:t xml:space="preserve">Советом профилактики администрации Крыловского сельского поселения рекомендовано 25 лицам обратиться в Центр занятости населения для официального трудоустройства, из них трудоустроено 3 человека; в отдел здравоохранения был направлено  3 чел., из них прошли лечение–1человек. На рассмотрение в районную комиссию </w:t>
      </w:r>
      <w:r>
        <w:rPr>
          <w:rFonts w:eastAsia="Times New Roman"/>
          <w:sz w:val="32"/>
          <w:szCs w:val="32"/>
        </w:rPr>
        <w:lastRenderedPageBreak/>
        <w:t>по делам несовершеннолетних были направлены материалы в отношении – 1.</w:t>
      </w:r>
    </w:p>
    <w:p w:rsidR="009C2C02" w:rsidRDefault="009C2C02" w:rsidP="009C2C02">
      <w:pPr>
        <w:spacing w:line="240" w:lineRule="auto"/>
        <w:rPr>
          <w:rFonts w:eastAsia="Times New Roman"/>
          <w:sz w:val="32"/>
          <w:szCs w:val="32"/>
        </w:rPr>
      </w:pPr>
      <w:r>
        <w:rPr>
          <w:rFonts w:eastAsia="Times New Roman"/>
          <w:sz w:val="32"/>
          <w:szCs w:val="32"/>
        </w:rPr>
        <w:t xml:space="preserve">          Принято решение о проведении дальнейшей систематической профилактической  работе с лицами, состоящими на учете.</w:t>
      </w:r>
    </w:p>
    <w:p w:rsidR="009C2C02" w:rsidRDefault="009C2C02" w:rsidP="009C2C02">
      <w:pPr>
        <w:spacing w:line="240" w:lineRule="auto"/>
        <w:rPr>
          <w:rFonts w:eastAsia="Times New Roman"/>
          <w:sz w:val="32"/>
          <w:szCs w:val="32"/>
        </w:rPr>
      </w:pPr>
      <w:r>
        <w:rPr>
          <w:rFonts w:eastAsia="Times New Roman"/>
          <w:sz w:val="32"/>
          <w:szCs w:val="32"/>
        </w:rPr>
        <w:t xml:space="preserve">        На заседаниях Совета профилактики обсуждались проблемы наркомании и пути их решения, рассматривался вопрос по профилактике суицидального поведения несовершеннолетних, предоставлялась информация по вопросу миграции иностранных граждан и лиц без гражданства.</w:t>
      </w:r>
    </w:p>
    <w:p w:rsidR="009C2C02" w:rsidRDefault="009C2C02" w:rsidP="009C2C02">
      <w:pPr>
        <w:spacing w:line="240" w:lineRule="auto"/>
        <w:rPr>
          <w:rFonts w:eastAsia="Times New Roman"/>
          <w:sz w:val="32"/>
          <w:szCs w:val="32"/>
        </w:rPr>
      </w:pPr>
      <w:r>
        <w:rPr>
          <w:rFonts w:eastAsia="Times New Roman"/>
          <w:sz w:val="32"/>
          <w:szCs w:val="32"/>
        </w:rPr>
        <w:tab/>
        <w:t>С января 2017 года заседаниях Совета профилактики рассмотрено 16 персональных дела лиц, состоящих на профилактическом учете, которым назначено административное наказание за незаконный оборот наркотических средств, психотропных веществ или их аналогов, а также за их потребление без назначения врача. С данными гражданами проведены профилактические беседы.</w:t>
      </w:r>
    </w:p>
    <w:p w:rsidR="009C2C02" w:rsidRDefault="009C2C02" w:rsidP="009C2C02">
      <w:pPr>
        <w:spacing w:line="240" w:lineRule="auto"/>
        <w:rPr>
          <w:rFonts w:eastAsia="Times New Roman"/>
          <w:sz w:val="32"/>
          <w:szCs w:val="32"/>
        </w:rPr>
      </w:pPr>
      <w:r>
        <w:rPr>
          <w:rFonts w:eastAsia="Times New Roman"/>
          <w:sz w:val="32"/>
          <w:szCs w:val="32"/>
        </w:rPr>
        <w:tab/>
        <w:t xml:space="preserve">В целях противодействия незаконному обороту наркотиков, предупреждения совершения противоправных деяний, распоряжением администрации Крыловского сельского поселения создана рабочая группа. Совместно с работниками казачьей дружины Крыловского сельского поселения, периодически с марта месяца 2 раза в месяц по запланированному графику осуществляются рейдовые мероприятия по осмотру территории поселения, составляются акты обследования территории Крыловского сельского поселения на наличие дикорастущей конопли, при наличии наркосодержащей растительности производится её покос и уничтожение. Всего было организовано и проведено 16 обследований территории Крыловского сельского поселения.  </w:t>
      </w:r>
    </w:p>
    <w:p w:rsidR="009C2C02" w:rsidRDefault="009C2C02" w:rsidP="009C2C02">
      <w:pPr>
        <w:spacing w:line="240" w:lineRule="auto"/>
        <w:rPr>
          <w:rFonts w:eastAsia="Times New Roman"/>
          <w:sz w:val="32"/>
          <w:szCs w:val="32"/>
        </w:rPr>
      </w:pPr>
      <w:r>
        <w:rPr>
          <w:rFonts w:eastAsia="Times New Roman"/>
          <w:sz w:val="32"/>
          <w:szCs w:val="32"/>
        </w:rPr>
        <w:t xml:space="preserve">       В ходе рейдовых мероприятий комиссия администрации Крыловского сельского поселения установила, что на территории от трассы х. Казачий Крыловского района в юго-западном направлении </w:t>
      </w:r>
      <w:r>
        <w:rPr>
          <w:rFonts w:eastAsia="Times New Roman"/>
          <w:sz w:val="32"/>
          <w:szCs w:val="32"/>
        </w:rPr>
        <w:lastRenderedPageBreak/>
        <w:t xml:space="preserve">360м на всем протяжении моста через реку Ея было обнаружено произрастание растения, похожего на дикорастущую коноплю. </w:t>
      </w:r>
    </w:p>
    <w:p w:rsidR="009C2C02" w:rsidRDefault="009C2C02" w:rsidP="009C2C02">
      <w:pPr>
        <w:spacing w:line="240" w:lineRule="auto"/>
        <w:rPr>
          <w:rFonts w:eastAsia="Times New Roman"/>
          <w:sz w:val="32"/>
          <w:szCs w:val="32"/>
        </w:rPr>
      </w:pPr>
      <w:r>
        <w:rPr>
          <w:rFonts w:eastAsia="Times New Roman"/>
          <w:sz w:val="32"/>
          <w:szCs w:val="32"/>
        </w:rPr>
        <w:t xml:space="preserve">      Материал (акт обследования, выписка из публичной кадастровой карты и фотосъемка) направлены на имя начальника ОМВД. Согласно постановлению об отказе в возбуждении уголовного дела от 01.11.2017года было уничтожено 11 012 растений путем кошения, дробления и сжигания.</w:t>
      </w:r>
    </w:p>
    <w:p w:rsidR="009C2C02" w:rsidRDefault="009C2C02" w:rsidP="009C2C02">
      <w:pPr>
        <w:spacing w:line="240" w:lineRule="auto"/>
        <w:rPr>
          <w:rFonts w:eastAsia="Times New Roman"/>
          <w:sz w:val="32"/>
          <w:szCs w:val="32"/>
        </w:rPr>
      </w:pPr>
      <w:r>
        <w:rPr>
          <w:rFonts w:eastAsia="Times New Roman"/>
          <w:sz w:val="32"/>
          <w:szCs w:val="32"/>
        </w:rPr>
        <w:tab/>
        <w:t xml:space="preserve">В 2017 году  администрацией сельского поселения рассмотрело 5 представлений ОД ОМВД РФ по Крыловскому  району по факту произрастания каннабиса (марихуаны) на территории сельского поселения  в ст. Крыловской Крыловского района. </w:t>
      </w:r>
    </w:p>
    <w:p w:rsidR="009C2C02" w:rsidRDefault="009C2C02" w:rsidP="009C2C02">
      <w:pPr>
        <w:spacing w:line="240" w:lineRule="auto"/>
        <w:rPr>
          <w:rFonts w:eastAsia="Times New Roman"/>
          <w:sz w:val="32"/>
          <w:szCs w:val="32"/>
        </w:rPr>
      </w:pPr>
      <w:r>
        <w:rPr>
          <w:rFonts w:eastAsia="Times New Roman"/>
          <w:sz w:val="32"/>
          <w:szCs w:val="32"/>
        </w:rPr>
        <w:t xml:space="preserve">          Ежемесячно для проведения совместной работы по охране общественного порядка на территории Крыловского сельского поселения на имя начальника штаба добровольной народной дружины по Крыловскому району администрация Крыловского сельского поселения направляет графики дежурств, утвержденные распоряжением администрации Крыловского сельского поселения. Количество дежурств в месяц распределяется по поселениям отделом МВД России по Крыловскому району.</w:t>
      </w:r>
    </w:p>
    <w:p w:rsidR="009C2C02" w:rsidRDefault="009C2C02" w:rsidP="009C2C02">
      <w:pPr>
        <w:spacing w:line="240" w:lineRule="auto"/>
        <w:rPr>
          <w:rFonts w:eastAsia="Times New Roman"/>
          <w:sz w:val="32"/>
          <w:szCs w:val="32"/>
        </w:rPr>
      </w:pPr>
      <w:r>
        <w:rPr>
          <w:rFonts w:eastAsia="Times New Roman"/>
          <w:sz w:val="32"/>
          <w:szCs w:val="32"/>
        </w:rPr>
        <w:t xml:space="preserve">            За истекший период 2017 года проведено 52 рейдовых мероприятий. Участники добровольной народной дружины сельского поселения выходят в рейды совместно с рейдовыми группами ОМВД по Крыловскому району по исполнению закона № 1539-КЗ «О мерах по профилактике безнадзорности и правонарушений несовершеннолетних в Краснодарском крае». В ходе проверок было выявлено 9 несовершеннолетних, нарушивших Закон Краснодарского края от 12 июля 2008 года № 1539-КЗ. На заседаниях Совета профилактики в присутствии законного представителя с каждым из них проведена профилактическая беседа. </w:t>
      </w:r>
    </w:p>
    <w:p w:rsidR="009C2C02" w:rsidRDefault="009C2C02" w:rsidP="009C2C02">
      <w:pPr>
        <w:spacing w:line="240" w:lineRule="auto"/>
        <w:rPr>
          <w:rFonts w:eastAsia="Times New Roman"/>
          <w:sz w:val="32"/>
          <w:szCs w:val="32"/>
        </w:rPr>
      </w:pPr>
      <w:r>
        <w:rPr>
          <w:rFonts w:eastAsia="Times New Roman"/>
          <w:sz w:val="32"/>
          <w:szCs w:val="32"/>
        </w:rPr>
        <w:tab/>
        <w:t xml:space="preserve">По дополнительным графикам Участники добровольной народной дружины сельского поселения принимали участие в </w:t>
      </w:r>
      <w:r>
        <w:rPr>
          <w:rFonts w:eastAsia="Times New Roman"/>
          <w:sz w:val="32"/>
          <w:szCs w:val="32"/>
        </w:rPr>
        <w:lastRenderedPageBreak/>
        <w:t xml:space="preserve">рейдовых мероприятиях, приуроченных к праздничным датам (Новогодние праздники, встреча выпускников, День района и т.д.).            </w:t>
      </w:r>
    </w:p>
    <w:p w:rsidR="009C2C02" w:rsidRDefault="009C2C02" w:rsidP="009C2C02">
      <w:pPr>
        <w:autoSpaceDE w:val="0"/>
        <w:autoSpaceDN w:val="0"/>
        <w:adjustRightInd w:val="0"/>
        <w:spacing w:line="240" w:lineRule="auto"/>
        <w:rPr>
          <w:rFonts w:eastAsia="Times New Roman"/>
          <w:sz w:val="32"/>
          <w:szCs w:val="32"/>
        </w:rPr>
      </w:pPr>
      <w:r>
        <w:rPr>
          <w:rFonts w:eastAsia="Times New Roman"/>
          <w:sz w:val="32"/>
          <w:szCs w:val="32"/>
        </w:rPr>
        <w:t xml:space="preserve">            Члены добровольной народной дружины обеспечены отличительной символикой и удостоверениями.</w:t>
      </w:r>
    </w:p>
    <w:p w:rsidR="009C2C02" w:rsidRDefault="009C2C02" w:rsidP="009C2C02">
      <w:pPr>
        <w:autoSpaceDE w:val="0"/>
        <w:autoSpaceDN w:val="0"/>
        <w:adjustRightInd w:val="0"/>
        <w:spacing w:line="240" w:lineRule="auto"/>
        <w:rPr>
          <w:rFonts w:eastAsia="Times New Roman"/>
          <w:b/>
          <w:bCs/>
          <w:sz w:val="32"/>
          <w:szCs w:val="32"/>
          <w:u w:val="single"/>
        </w:rPr>
      </w:pPr>
      <w:r>
        <w:rPr>
          <w:rFonts w:eastAsia="Times New Roman"/>
          <w:sz w:val="32"/>
          <w:szCs w:val="32"/>
        </w:rPr>
        <w:t xml:space="preserve">  </w:t>
      </w:r>
    </w:p>
    <w:p w:rsidR="009C2C02" w:rsidRDefault="009C2C02" w:rsidP="009C2C02">
      <w:pPr>
        <w:autoSpaceDE w:val="0"/>
        <w:autoSpaceDN w:val="0"/>
        <w:adjustRightInd w:val="0"/>
        <w:spacing w:line="240" w:lineRule="auto"/>
        <w:rPr>
          <w:rFonts w:eastAsia="Times New Roman"/>
          <w:b/>
          <w:bCs/>
          <w:sz w:val="32"/>
          <w:szCs w:val="32"/>
          <w:u w:val="single"/>
        </w:rPr>
      </w:pPr>
      <w:r>
        <w:rPr>
          <w:rFonts w:eastAsia="Times New Roman"/>
          <w:b/>
          <w:bCs/>
          <w:sz w:val="32"/>
          <w:szCs w:val="32"/>
          <w:u w:val="single"/>
        </w:rPr>
        <w:t>7.2. Административная комиссия</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spacing w:line="240" w:lineRule="auto"/>
        <w:ind w:firstLine="709"/>
        <w:rPr>
          <w:rFonts w:eastAsia="Times New Roman"/>
          <w:sz w:val="32"/>
          <w:szCs w:val="32"/>
          <w:lang w:eastAsia="en-US"/>
        </w:rPr>
      </w:pPr>
      <w:r>
        <w:rPr>
          <w:rFonts w:eastAsia="Times New Roman"/>
          <w:sz w:val="32"/>
          <w:szCs w:val="32"/>
        </w:rPr>
        <w:t xml:space="preserve">За отчетный период 2017 года административной комиссией Крыловского сельского поселения Крыловского района было составлено 13 протоколов об административных правонарушениях, в части привлечения законных представителей несовершеннолетних к административной ответственности за нарушение детского закона № 1539, предусмотренных ч. 3.4 ст. 2.9 Закона Краснодарского края №608 – КЗ «Об административных правонарушениях» </w:t>
      </w:r>
    </w:p>
    <w:p w:rsidR="009C2C02" w:rsidRDefault="009C2C02" w:rsidP="009C2C02">
      <w:pPr>
        <w:spacing w:line="240" w:lineRule="auto"/>
        <w:ind w:firstLine="708"/>
        <w:rPr>
          <w:rFonts w:eastAsia="Calibri"/>
          <w:sz w:val="32"/>
          <w:szCs w:val="32"/>
          <w:u w:val="single"/>
        </w:rPr>
      </w:pPr>
      <w:r>
        <w:rPr>
          <w:sz w:val="32"/>
          <w:szCs w:val="32"/>
        </w:rPr>
        <w:t>Членами административной комиссии за 2017 год проведено 18 заседаний, на которых рассмотрены и приняты решения по 47 административным протоколам, касающихся иных правонарушений.</w:t>
      </w:r>
    </w:p>
    <w:p w:rsidR="009C2C02" w:rsidRDefault="009C2C02" w:rsidP="009C2C02">
      <w:pPr>
        <w:autoSpaceDE w:val="0"/>
        <w:autoSpaceDN w:val="0"/>
        <w:adjustRightInd w:val="0"/>
        <w:spacing w:line="240" w:lineRule="auto"/>
        <w:ind w:firstLine="720"/>
        <w:rPr>
          <w:rFonts w:eastAsia="Times New Roman"/>
          <w:sz w:val="32"/>
          <w:szCs w:val="32"/>
        </w:rPr>
      </w:pPr>
    </w:p>
    <w:p w:rsidR="009C2C02" w:rsidRDefault="009C2C02" w:rsidP="009C2C02">
      <w:pPr>
        <w:autoSpaceDE w:val="0"/>
        <w:autoSpaceDN w:val="0"/>
        <w:adjustRightInd w:val="0"/>
        <w:spacing w:line="240" w:lineRule="auto"/>
        <w:ind w:firstLine="720"/>
        <w:rPr>
          <w:rFonts w:eastAsia="Times New Roman"/>
          <w:sz w:val="32"/>
          <w:szCs w:val="32"/>
        </w:rPr>
      </w:pPr>
    </w:p>
    <w:p w:rsidR="009C2C02" w:rsidRDefault="009C2C02" w:rsidP="009C2C02">
      <w:pPr>
        <w:autoSpaceDE w:val="0"/>
        <w:autoSpaceDN w:val="0"/>
        <w:adjustRightInd w:val="0"/>
        <w:spacing w:line="240" w:lineRule="auto"/>
        <w:ind w:firstLine="720"/>
        <w:rPr>
          <w:rFonts w:eastAsia="Times New Roman"/>
          <w:sz w:val="32"/>
          <w:szCs w:val="32"/>
        </w:rPr>
      </w:pPr>
    </w:p>
    <w:p w:rsidR="009C2C02" w:rsidRDefault="009C2C02" w:rsidP="009C2C02">
      <w:pPr>
        <w:autoSpaceDE w:val="0"/>
        <w:autoSpaceDN w:val="0"/>
        <w:adjustRightInd w:val="0"/>
        <w:spacing w:line="240" w:lineRule="auto"/>
        <w:rPr>
          <w:rFonts w:eastAsia="Times New Roman"/>
          <w:b/>
          <w:bCs/>
          <w:sz w:val="32"/>
          <w:szCs w:val="32"/>
          <w:u w:val="single"/>
        </w:rPr>
      </w:pPr>
      <w:r>
        <w:rPr>
          <w:rFonts w:eastAsia="Times New Roman"/>
          <w:b/>
          <w:bCs/>
          <w:sz w:val="32"/>
          <w:szCs w:val="32"/>
          <w:u w:val="single"/>
        </w:rPr>
        <w:t>8. Обращения граждан, Надзорные органы, решения Суда.</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spacing w:line="240" w:lineRule="auto"/>
        <w:rPr>
          <w:rFonts w:eastAsia="Calibri"/>
          <w:b/>
          <w:sz w:val="32"/>
          <w:szCs w:val="32"/>
          <w:lang w:eastAsia="en-US"/>
        </w:rPr>
      </w:pPr>
      <w:r>
        <w:rPr>
          <w:rFonts w:eastAsia="Times New Roman"/>
          <w:b/>
          <w:bCs/>
          <w:sz w:val="32"/>
          <w:szCs w:val="32"/>
          <w:u w:val="single"/>
        </w:rPr>
        <w:t xml:space="preserve">8.1. </w:t>
      </w:r>
      <w:r>
        <w:rPr>
          <w:b/>
          <w:sz w:val="32"/>
          <w:szCs w:val="32"/>
          <w:u w:val="single"/>
        </w:rPr>
        <w:t>Информация о работе с обращениями граждан</w:t>
      </w:r>
    </w:p>
    <w:p w:rsidR="009C2C02" w:rsidRPr="009C2C02" w:rsidRDefault="009C2C02" w:rsidP="009C2C02">
      <w:pPr>
        <w:spacing w:line="240" w:lineRule="auto"/>
        <w:ind w:firstLine="708"/>
        <w:rPr>
          <w:rFonts w:eastAsia="Calibri"/>
          <w:sz w:val="32"/>
          <w:szCs w:val="32"/>
        </w:rPr>
      </w:pPr>
      <w:r>
        <w:rPr>
          <w:sz w:val="32"/>
          <w:szCs w:val="32"/>
        </w:rPr>
        <w:t>В администрацию Крыловского сельского поселения за 2017 год поступило 99 письменных обращений. На личном приеме принято 90 человек. Всего рассмотрено 189 письменных и устных обращений.</w:t>
      </w:r>
    </w:p>
    <w:p w:rsidR="009C2C02" w:rsidRDefault="009C2C02" w:rsidP="009C2C02">
      <w:pPr>
        <w:spacing w:line="240" w:lineRule="auto"/>
        <w:ind w:firstLine="708"/>
        <w:rPr>
          <w:sz w:val="32"/>
          <w:szCs w:val="32"/>
        </w:rPr>
      </w:pPr>
      <w:r>
        <w:rPr>
          <w:sz w:val="32"/>
          <w:szCs w:val="32"/>
        </w:rPr>
        <w:t>Характер вопросов разный, но в основном касаются жилья, бытовые (конфликтные ситуации с соседями по земельным участкам), по содержанию домашних животных, жалобы на отсутствие воды.</w:t>
      </w:r>
    </w:p>
    <w:p w:rsidR="009C2C02" w:rsidRDefault="009C2C02" w:rsidP="009C2C02">
      <w:pPr>
        <w:spacing w:line="240" w:lineRule="auto"/>
        <w:ind w:firstLine="708"/>
        <w:rPr>
          <w:sz w:val="32"/>
          <w:szCs w:val="32"/>
        </w:rPr>
      </w:pPr>
      <w:r>
        <w:rPr>
          <w:sz w:val="32"/>
          <w:szCs w:val="32"/>
        </w:rPr>
        <w:lastRenderedPageBreak/>
        <w:t>Но есть и вопросы освещения, ремонта дорог, а это говорит о том, что работу по данному направлению необходимо держать на контроле постоянно.</w:t>
      </w:r>
    </w:p>
    <w:p w:rsidR="009C2C02" w:rsidRDefault="009C2C02" w:rsidP="009C2C02">
      <w:pPr>
        <w:spacing w:line="240" w:lineRule="auto"/>
        <w:ind w:firstLine="708"/>
        <w:rPr>
          <w:sz w:val="32"/>
          <w:szCs w:val="32"/>
        </w:rPr>
      </w:pPr>
    </w:p>
    <w:p w:rsidR="009C2C02" w:rsidRDefault="009C2C02" w:rsidP="009C2C02">
      <w:pPr>
        <w:shd w:val="clear" w:color="auto" w:fill="FFFFFF"/>
        <w:spacing w:line="240" w:lineRule="auto"/>
        <w:ind w:firstLine="851"/>
        <w:rPr>
          <w:b/>
          <w:sz w:val="32"/>
          <w:szCs w:val="32"/>
          <w:u w:val="single"/>
        </w:rPr>
      </w:pPr>
      <w:r>
        <w:rPr>
          <w:b/>
          <w:sz w:val="32"/>
          <w:szCs w:val="32"/>
          <w:u w:val="single"/>
        </w:rPr>
        <w:t>8.2. Муниципальные услуги.</w:t>
      </w:r>
    </w:p>
    <w:p w:rsidR="009C2C02" w:rsidRDefault="009C2C02" w:rsidP="009C2C02">
      <w:pPr>
        <w:shd w:val="clear" w:color="auto" w:fill="FFFFFF"/>
        <w:spacing w:line="240" w:lineRule="auto"/>
        <w:ind w:firstLine="851"/>
        <w:rPr>
          <w:sz w:val="32"/>
          <w:szCs w:val="32"/>
        </w:rPr>
      </w:pPr>
      <w:r>
        <w:rPr>
          <w:sz w:val="32"/>
          <w:szCs w:val="32"/>
        </w:rPr>
        <w:t>В настоящее время в администрации Крыловского сельского поселения Крыловского района действует 12 административных регламентов по предоставлению муниципальных услуг. В 2017 году были произведены необходимые согласования, подписано дополнительное соглашение к Соглашению о взаимодействии с ГАУ МФЦ Краснодарского края, что позволяет гражданам поселения оперативно на базе МФЦ в рамках «одного окна» получать муниципальные услуги.</w:t>
      </w:r>
    </w:p>
    <w:p w:rsidR="009C2C02" w:rsidRDefault="009C2C02" w:rsidP="009C2C02">
      <w:pPr>
        <w:shd w:val="clear" w:color="auto" w:fill="FFFFFF"/>
        <w:spacing w:line="240" w:lineRule="auto"/>
        <w:ind w:firstLine="851"/>
        <w:rPr>
          <w:sz w:val="32"/>
          <w:szCs w:val="32"/>
        </w:rPr>
      </w:pPr>
      <w:r>
        <w:rPr>
          <w:sz w:val="32"/>
          <w:szCs w:val="32"/>
        </w:rPr>
        <w:t xml:space="preserve">Большинство муниципальных услуг переведено в электронный вид, что позволят гражданам Крыловского сельского поселения подать документы и получить результат муниципальной услуги по электронной почте. </w:t>
      </w:r>
    </w:p>
    <w:p w:rsidR="009C2C02" w:rsidRDefault="009C2C02" w:rsidP="009C2C02">
      <w:pPr>
        <w:shd w:val="clear" w:color="auto" w:fill="FFFFFF"/>
        <w:spacing w:line="240" w:lineRule="auto"/>
        <w:ind w:firstLine="851"/>
        <w:rPr>
          <w:sz w:val="32"/>
          <w:szCs w:val="32"/>
        </w:rPr>
      </w:pPr>
    </w:p>
    <w:p w:rsidR="009C2C02" w:rsidRDefault="009C2C02" w:rsidP="009C2C02">
      <w:pPr>
        <w:shd w:val="clear" w:color="auto" w:fill="FFFFFF"/>
        <w:spacing w:line="240" w:lineRule="auto"/>
        <w:ind w:firstLine="851"/>
        <w:rPr>
          <w:b/>
          <w:sz w:val="32"/>
          <w:szCs w:val="32"/>
          <w:u w:val="single"/>
        </w:rPr>
      </w:pPr>
      <w:r>
        <w:rPr>
          <w:b/>
          <w:sz w:val="32"/>
          <w:szCs w:val="32"/>
          <w:u w:val="single"/>
        </w:rPr>
        <w:t>8.3. Надзорные органы</w:t>
      </w:r>
    </w:p>
    <w:p w:rsidR="009C2C02" w:rsidRDefault="009C2C02" w:rsidP="009C2C02">
      <w:pPr>
        <w:shd w:val="clear" w:color="auto" w:fill="FFFFFF"/>
        <w:spacing w:line="240" w:lineRule="auto"/>
        <w:ind w:firstLine="851"/>
        <w:rPr>
          <w:sz w:val="32"/>
          <w:szCs w:val="32"/>
        </w:rPr>
      </w:pPr>
      <w:r>
        <w:rPr>
          <w:sz w:val="32"/>
          <w:szCs w:val="32"/>
        </w:rPr>
        <w:t>В текущем году в адрес администрации Крыловского сельского поселения поступило 8 Представлений прокуратуры Крыловского района о нарушениях действующего законодательство в различных сферах деятельности. Все представления были рассмотрены в установленные законом сроки, нарушения устранены.</w:t>
      </w:r>
    </w:p>
    <w:p w:rsidR="009C2C02" w:rsidRDefault="009C2C02" w:rsidP="009C2C02">
      <w:pPr>
        <w:shd w:val="clear" w:color="auto" w:fill="FFFFFF"/>
        <w:spacing w:line="240" w:lineRule="auto"/>
        <w:ind w:firstLine="851"/>
        <w:rPr>
          <w:sz w:val="32"/>
          <w:szCs w:val="32"/>
        </w:rPr>
      </w:pPr>
    </w:p>
    <w:p w:rsidR="009C2C02" w:rsidRDefault="009C2C02" w:rsidP="009C2C02">
      <w:pPr>
        <w:shd w:val="clear" w:color="auto" w:fill="FFFFFF"/>
        <w:spacing w:line="240" w:lineRule="auto"/>
        <w:ind w:firstLine="851"/>
        <w:rPr>
          <w:b/>
          <w:sz w:val="32"/>
          <w:szCs w:val="32"/>
          <w:u w:val="single"/>
        </w:rPr>
      </w:pPr>
      <w:r>
        <w:rPr>
          <w:b/>
          <w:sz w:val="32"/>
          <w:szCs w:val="32"/>
          <w:u w:val="single"/>
        </w:rPr>
        <w:t>8.4. Исполнение Решений</w:t>
      </w:r>
    </w:p>
    <w:p w:rsidR="009C2C02" w:rsidRDefault="009C2C02" w:rsidP="009C2C02">
      <w:pPr>
        <w:shd w:val="clear" w:color="auto" w:fill="FFFFFF"/>
        <w:spacing w:line="240" w:lineRule="auto"/>
        <w:ind w:firstLine="851"/>
        <w:rPr>
          <w:sz w:val="32"/>
          <w:szCs w:val="32"/>
        </w:rPr>
      </w:pPr>
      <w:r>
        <w:rPr>
          <w:sz w:val="32"/>
          <w:szCs w:val="32"/>
        </w:rPr>
        <w:t>На начало года на исполнении находилось 11 решений суда. В течении года вынесено 3 решения.</w:t>
      </w:r>
    </w:p>
    <w:p w:rsidR="009C2C02" w:rsidRDefault="009C2C02" w:rsidP="009C2C02">
      <w:pPr>
        <w:shd w:val="clear" w:color="auto" w:fill="FFFFFF"/>
        <w:spacing w:line="240" w:lineRule="auto"/>
        <w:ind w:firstLine="567"/>
        <w:rPr>
          <w:sz w:val="32"/>
          <w:szCs w:val="32"/>
        </w:rPr>
      </w:pPr>
      <w:r>
        <w:rPr>
          <w:sz w:val="32"/>
          <w:szCs w:val="32"/>
        </w:rPr>
        <w:lastRenderedPageBreak/>
        <w:t>В течении года удалось исполнить 7 решений. Частично исполнено 3. По остальным Судебным решениям предоставлена отсрочка исполнения, они подлежат исполнению в 2018 году.</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autoSpaceDE w:val="0"/>
        <w:autoSpaceDN w:val="0"/>
        <w:adjustRightInd w:val="0"/>
        <w:spacing w:line="240" w:lineRule="auto"/>
        <w:rPr>
          <w:rFonts w:eastAsia="Times New Roman"/>
          <w:b/>
          <w:bCs/>
          <w:sz w:val="32"/>
          <w:szCs w:val="32"/>
          <w:u w:val="single"/>
        </w:rPr>
      </w:pPr>
      <w:r>
        <w:rPr>
          <w:rFonts w:eastAsia="Times New Roman"/>
          <w:b/>
          <w:bCs/>
          <w:sz w:val="32"/>
          <w:szCs w:val="32"/>
          <w:u w:val="single"/>
        </w:rPr>
        <w:t>9. Планы.</w:t>
      </w:r>
    </w:p>
    <w:p w:rsidR="009C2C02" w:rsidRDefault="009C2C02" w:rsidP="009C2C02">
      <w:pPr>
        <w:spacing w:line="240" w:lineRule="auto"/>
        <w:rPr>
          <w:rFonts w:eastAsia="Calibri"/>
          <w:b/>
          <w:sz w:val="32"/>
          <w:szCs w:val="32"/>
          <w:u w:val="single"/>
          <w:lang w:eastAsia="en-US"/>
        </w:rPr>
      </w:pPr>
      <w:r>
        <w:rPr>
          <w:b/>
          <w:sz w:val="32"/>
          <w:szCs w:val="32"/>
          <w:u w:val="single"/>
        </w:rPr>
        <w:t>В планах на 2018 год:</w:t>
      </w:r>
    </w:p>
    <w:p w:rsidR="009C2C02" w:rsidRPr="009C2C02" w:rsidRDefault="009C2C02" w:rsidP="009C2C02">
      <w:pPr>
        <w:spacing w:line="240" w:lineRule="auto"/>
        <w:jc w:val="center"/>
        <w:rPr>
          <w:rFonts w:eastAsia="Calibri"/>
          <w:b/>
          <w:sz w:val="32"/>
          <w:szCs w:val="32"/>
        </w:rPr>
      </w:pPr>
    </w:p>
    <w:p w:rsidR="009C2C02" w:rsidRDefault="009C2C02" w:rsidP="009C2C02">
      <w:pPr>
        <w:spacing w:line="240" w:lineRule="auto"/>
        <w:ind w:firstLine="708"/>
        <w:rPr>
          <w:sz w:val="32"/>
          <w:szCs w:val="32"/>
        </w:rPr>
      </w:pPr>
      <w:r>
        <w:rPr>
          <w:sz w:val="32"/>
          <w:szCs w:val="32"/>
        </w:rPr>
        <w:t>В отчетном периоде сделано не мало, но остается много не решенных проблем. Вот основные проблемы и задачи, которые предстоит решить:</w:t>
      </w:r>
    </w:p>
    <w:p w:rsidR="009C2C02" w:rsidRDefault="009C2C02" w:rsidP="009C2C02">
      <w:pPr>
        <w:spacing w:line="240" w:lineRule="auto"/>
        <w:ind w:firstLine="708"/>
        <w:rPr>
          <w:sz w:val="32"/>
          <w:szCs w:val="32"/>
        </w:rPr>
      </w:pPr>
    </w:p>
    <w:p w:rsidR="009C2C02" w:rsidRDefault="009C2C02" w:rsidP="009C2C02">
      <w:pPr>
        <w:spacing w:line="240" w:lineRule="auto"/>
        <w:ind w:firstLine="708"/>
        <w:rPr>
          <w:sz w:val="32"/>
          <w:szCs w:val="32"/>
        </w:rPr>
      </w:pPr>
    </w:p>
    <w:p w:rsidR="009C2C02" w:rsidRDefault="009C2C02" w:rsidP="009C2C02">
      <w:pPr>
        <w:spacing w:line="240" w:lineRule="auto"/>
        <w:ind w:firstLine="708"/>
        <w:rPr>
          <w:sz w:val="32"/>
          <w:szCs w:val="32"/>
        </w:rPr>
      </w:pPr>
    </w:p>
    <w:p w:rsidR="009C2C02" w:rsidRDefault="009C2C02" w:rsidP="009C2C02">
      <w:pPr>
        <w:spacing w:line="240" w:lineRule="auto"/>
        <w:ind w:firstLine="708"/>
        <w:rPr>
          <w:b/>
          <w:sz w:val="32"/>
          <w:szCs w:val="32"/>
        </w:rPr>
      </w:pPr>
      <w:r>
        <w:rPr>
          <w:b/>
          <w:sz w:val="32"/>
          <w:szCs w:val="32"/>
        </w:rPr>
        <w:t>Кинотеатр «Октябрь»</w:t>
      </w:r>
    </w:p>
    <w:p w:rsidR="009C2C02" w:rsidRDefault="009C2C02" w:rsidP="009C2C02">
      <w:pPr>
        <w:spacing w:line="240" w:lineRule="auto"/>
        <w:ind w:firstLine="708"/>
        <w:rPr>
          <w:b/>
          <w:sz w:val="32"/>
          <w:szCs w:val="32"/>
        </w:rPr>
      </w:pPr>
    </w:p>
    <w:p w:rsidR="009C2C02" w:rsidRDefault="009C2C02" w:rsidP="009C2C02">
      <w:pPr>
        <w:widowControl w:val="0"/>
        <w:suppressAutoHyphens/>
        <w:autoSpaceDN w:val="0"/>
        <w:spacing w:line="240" w:lineRule="auto"/>
        <w:ind w:firstLine="567"/>
        <w:textAlignment w:val="baseline"/>
        <w:rPr>
          <w:rFonts w:eastAsia="Arial Unicode MS"/>
          <w:kern w:val="3"/>
          <w:sz w:val="32"/>
          <w:szCs w:val="32"/>
          <w:lang w:bidi="en-US"/>
        </w:rPr>
      </w:pPr>
      <w:r>
        <w:rPr>
          <w:sz w:val="32"/>
          <w:szCs w:val="32"/>
        </w:rPr>
        <w:tab/>
      </w:r>
      <w:r>
        <w:rPr>
          <w:rFonts w:eastAsia="Arial Unicode MS"/>
          <w:kern w:val="3"/>
          <w:sz w:val="32"/>
          <w:szCs w:val="32"/>
          <w:lang w:bidi="en-US"/>
        </w:rPr>
        <w:t>На реконструкцию кинотеатра разработана проектно-сметная документация. В декабре 2017 года получены положительные заключения экспертиз.</w:t>
      </w:r>
    </w:p>
    <w:p w:rsidR="009C2C02" w:rsidRDefault="009C2C02" w:rsidP="009C2C02">
      <w:pPr>
        <w:widowControl w:val="0"/>
        <w:suppressAutoHyphens/>
        <w:autoSpaceDN w:val="0"/>
        <w:spacing w:line="240" w:lineRule="auto"/>
        <w:ind w:right="139" w:firstLine="851"/>
        <w:textAlignment w:val="baseline"/>
        <w:rPr>
          <w:rFonts w:eastAsia="Times New Roman"/>
          <w:kern w:val="3"/>
          <w:sz w:val="32"/>
          <w:szCs w:val="32"/>
          <w:lang w:bidi="en-US"/>
        </w:rPr>
      </w:pPr>
      <w:r>
        <w:rPr>
          <w:rFonts w:eastAsia="Times New Roman"/>
          <w:kern w:val="3"/>
          <w:sz w:val="32"/>
          <w:szCs w:val="32"/>
          <w:lang w:bidi="en-US"/>
        </w:rPr>
        <w:t>Администрацией Крыловского поселения подана заявка для вступления в государственную программу Краснодарского края «Социально-экономическое и инновационное развитие муниципальных образований» на реконструкцию кинотеатра, с объемом финансирования 34 млн. руб. Крыловским сельским поселением в 2018 году на проведение реконструкции запланировано софинансирование в объеме 8%, или 2 миллиона 780 тысяч рублей.</w:t>
      </w:r>
    </w:p>
    <w:p w:rsidR="009C2C02" w:rsidRDefault="009C2C02" w:rsidP="009C2C02">
      <w:pPr>
        <w:spacing w:line="240" w:lineRule="auto"/>
        <w:ind w:firstLine="708"/>
        <w:rPr>
          <w:rFonts w:eastAsia="Calibri"/>
          <w:bCs/>
          <w:sz w:val="32"/>
          <w:szCs w:val="32"/>
        </w:rPr>
      </w:pPr>
      <w:r>
        <w:rPr>
          <w:bCs/>
          <w:sz w:val="32"/>
          <w:szCs w:val="32"/>
        </w:rPr>
        <w:t>Результат отбора по программе будет известен уже в марте 2018 года.</w:t>
      </w:r>
    </w:p>
    <w:p w:rsidR="009C2C02" w:rsidRPr="009C2C02" w:rsidRDefault="009C2C02" w:rsidP="009C2C02">
      <w:pPr>
        <w:shd w:val="clear" w:color="auto" w:fill="FFFFFF"/>
        <w:tabs>
          <w:tab w:val="num" w:pos="720"/>
        </w:tabs>
        <w:spacing w:line="240" w:lineRule="auto"/>
        <w:rPr>
          <w:rFonts w:eastAsia="Calibri"/>
          <w:sz w:val="32"/>
          <w:szCs w:val="32"/>
        </w:rPr>
      </w:pPr>
    </w:p>
    <w:p w:rsidR="009C2C02" w:rsidRDefault="009C2C02" w:rsidP="009C2C02">
      <w:pPr>
        <w:shd w:val="clear" w:color="auto" w:fill="FFFFFF"/>
        <w:tabs>
          <w:tab w:val="num" w:pos="720"/>
        </w:tabs>
        <w:spacing w:line="240" w:lineRule="auto"/>
        <w:rPr>
          <w:sz w:val="32"/>
          <w:szCs w:val="32"/>
        </w:rPr>
      </w:pPr>
    </w:p>
    <w:p w:rsidR="009C2C02" w:rsidRDefault="009C2C02" w:rsidP="009C2C02">
      <w:pPr>
        <w:shd w:val="clear" w:color="auto" w:fill="FFFFFF"/>
        <w:tabs>
          <w:tab w:val="num" w:pos="720"/>
        </w:tabs>
        <w:spacing w:line="240" w:lineRule="auto"/>
        <w:rPr>
          <w:sz w:val="32"/>
          <w:szCs w:val="32"/>
        </w:rPr>
      </w:pPr>
    </w:p>
    <w:p w:rsidR="009C2C02" w:rsidRDefault="009C2C02" w:rsidP="009C2C02">
      <w:pPr>
        <w:shd w:val="clear" w:color="auto" w:fill="FFFFFF"/>
        <w:tabs>
          <w:tab w:val="num" w:pos="720"/>
        </w:tabs>
        <w:spacing w:line="240" w:lineRule="auto"/>
        <w:ind w:firstLine="709"/>
        <w:rPr>
          <w:b/>
          <w:sz w:val="32"/>
          <w:szCs w:val="32"/>
        </w:rPr>
      </w:pPr>
      <w:r>
        <w:rPr>
          <w:b/>
          <w:sz w:val="32"/>
          <w:szCs w:val="32"/>
        </w:rPr>
        <w:t>Парк</w:t>
      </w:r>
    </w:p>
    <w:p w:rsidR="009C2C02" w:rsidRDefault="009C2C02" w:rsidP="009C2C02">
      <w:pPr>
        <w:shd w:val="clear" w:color="auto" w:fill="FFFFFF"/>
        <w:spacing w:line="240" w:lineRule="auto"/>
        <w:ind w:firstLine="851"/>
        <w:rPr>
          <w:sz w:val="32"/>
          <w:szCs w:val="32"/>
        </w:rPr>
      </w:pPr>
      <w:r>
        <w:rPr>
          <w:sz w:val="32"/>
          <w:szCs w:val="32"/>
        </w:rPr>
        <w:t>В конце 2016 года был одобрен приоритетный проект «Формирование комфортной городской среды». Участие в данном проекте позволяет поселению проводить очень дорогостоящие мероприятия по благоустройству, привлекая в порядке софинансирования средств федерального и краевого бюджетов.</w:t>
      </w:r>
    </w:p>
    <w:p w:rsidR="009C2C02" w:rsidRDefault="009C2C02" w:rsidP="009C2C02">
      <w:pPr>
        <w:shd w:val="clear" w:color="auto" w:fill="FFFFFF"/>
        <w:spacing w:line="240" w:lineRule="auto"/>
        <w:ind w:firstLine="851"/>
        <w:rPr>
          <w:sz w:val="32"/>
          <w:szCs w:val="32"/>
        </w:rPr>
      </w:pPr>
      <w:r>
        <w:rPr>
          <w:sz w:val="32"/>
          <w:szCs w:val="32"/>
        </w:rPr>
        <w:t>Хочется выразить благодарность Президенту РФ страны и главе администрации (губернатору) Краснодарского края за то, что они уделяют особое внимание этому проекту и оказывают всестороннюю поддержку.</w:t>
      </w:r>
    </w:p>
    <w:p w:rsidR="009C2C02" w:rsidRDefault="009C2C02" w:rsidP="009C2C02">
      <w:pPr>
        <w:shd w:val="clear" w:color="auto" w:fill="FFFFFF"/>
        <w:spacing w:line="240" w:lineRule="auto"/>
        <w:ind w:firstLine="851"/>
        <w:rPr>
          <w:sz w:val="32"/>
          <w:szCs w:val="32"/>
        </w:rPr>
      </w:pPr>
      <w:r>
        <w:rPr>
          <w:sz w:val="32"/>
          <w:szCs w:val="32"/>
        </w:rPr>
        <w:t xml:space="preserve">Наше поселение включилось в эту работу, разработан «Дизайн-проект».   Ведется работа по вступлению в краевую программу. </w:t>
      </w:r>
    </w:p>
    <w:p w:rsidR="009C2C02" w:rsidRDefault="009C2C02" w:rsidP="009C2C02">
      <w:pPr>
        <w:shd w:val="clear" w:color="auto" w:fill="FFFFFF"/>
        <w:spacing w:line="240" w:lineRule="auto"/>
        <w:ind w:firstLine="851"/>
        <w:rPr>
          <w:sz w:val="32"/>
          <w:szCs w:val="32"/>
        </w:rPr>
      </w:pPr>
    </w:p>
    <w:p w:rsidR="009C2C02" w:rsidRDefault="009C2C02" w:rsidP="009C2C02">
      <w:pPr>
        <w:shd w:val="clear" w:color="auto" w:fill="FFFFFF"/>
        <w:tabs>
          <w:tab w:val="num" w:pos="720"/>
        </w:tabs>
        <w:spacing w:line="240" w:lineRule="auto"/>
        <w:rPr>
          <w:sz w:val="32"/>
          <w:szCs w:val="32"/>
        </w:rPr>
      </w:pPr>
    </w:p>
    <w:p w:rsidR="009C2C02" w:rsidRDefault="009C2C02" w:rsidP="009C2C02">
      <w:pPr>
        <w:shd w:val="clear" w:color="auto" w:fill="FFFFFF"/>
        <w:spacing w:line="240" w:lineRule="auto"/>
        <w:ind w:firstLine="851"/>
        <w:rPr>
          <w:b/>
          <w:sz w:val="32"/>
          <w:szCs w:val="32"/>
        </w:rPr>
      </w:pPr>
      <w:r>
        <w:rPr>
          <w:b/>
          <w:sz w:val="32"/>
          <w:szCs w:val="32"/>
        </w:rPr>
        <w:t>Дорожное хозяйство.</w:t>
      </w:r>
    </w:p>
    <w:p w:rsidR="009C2C02" w:rsidRDefault="009C2C02" w:rsidP="009C2C02">
      <w:pPr>
        <w:spacing w:line="240" w:lineRule="auto"/>
        <w:ind w:firstLine="851"/>
        <w:rPr>
          <w:rFonts w:eastAsia="Times New Roman"/>
          <w:sz w:val="32"/>
          <w:szCs w:val="32"/>
        </w:rPr>
      </w:pPr>
      <w:r>
        <w:rPr>
          <w:rFonts w:eastAsia="Times New Roman"/>
          <w:sz w:val="32"/>
          <w:szCs w:val="32"/>
        </w:rPr>
        <w:t>Ремонт ул.Жлобы от ул.Краснопартизанской до ул.Культурной 555 метров в гравийном исполнении;</w:t>
      </w:r>
    </w:p>
    <w:p w:rsidR="009C2C02" w:rsidRDefault="009C2C02" w:rsidP="009C2C02">
      <w:pPr>
        <w:shd w:val="clear" w:color="auto" w:fill="FFFFFF"/>
        <w:spacing w:line="240" w:lineRule="auto"/>
        <w:ind w:firstLine="851"/>
        <w:rPr>
          <w:rFonts w:eastAsia="Calibri"/>
          <w:sz w:val="32"/>
          <w:szCs w:val="32"/>
          <w:lang w:eastAsia="en-US"/>
        </w:rPr>
      </w:pPr>
      <w:r>
        <w:rPr>
          <w:sz w:val="32"/>
          <w:szCs w:val="32"/>
        </w:rPr>
        <w:t>Ремонт ул.Октябрьской от ул. Односторонней до ул.Толстого 1225 метров  асфальт</w:t>
      </w:r>
    </w:p>
    <w:p w:rsidR="009C2C02" w:rsidRPr="009C2C02" w:rsidRDefault="009C2C02" w:rsidP="009C2C02">
      <w:pPr>
        <w:shd w:val="clear" w:color="auto" w:fill="FFFFFF"/>
        <w:spacing w:line="240" w:lineRule="auto"/>
        <w:ind w:firstLine="851"/>
        <w:rPr>
          <w:rFonts w:eastAsia="Calibri"/>
          <w:sz w:val="32"/>
          <w:szCs w:val="32"/>
        </w:rPr>
      </w:pPr>
      <w:r>
        <w:rPr>
          <w:sz w:val="32"/>
          <w:szCs w:val="32"/>
        </w:rPr>
        <w:t>Ремонт ул.Тельмана от пер. Веселянского до ул. Краснопартизанской 500 метров в гравийном исполнении</w:t>
      </w:r>
    </w:p>
    <w:p w:rsidR="009C2C02" w:rsidRDefault="009C2C02" w:rsidP="009C2C02">
      <w:pPr>
        <w:shd w:val="clear" w:color="auto" w:fill="FFFFFF"/>
        <w:spacing w:line="240" w:lineRule="auto"/>
        <w:ind w:firstLine="851"/>
        <w:rPr>
          <w:sz w:val="32"/>
          <w:szCs w:val="32"/>
        </w:rPr>
      </w:pPr>
      <w:r>
        <w:rPr>
          <w:sz w:val="32"/>
          <w:szCs w:val="32"/>
        </w:rPr>
        <w:t>Ремонт ул. Станичной от ул. Чкалова до ул. Некрасова  250 метров в гравийном исполнении.</w:t>
      </w:r>
    </w:p>
    <w:p w:rsidR="009C2C02" w:rsidRDefault="009C2C02" w:rsidP="009C2C02">
      <w:pPr>
        <w:shd w:val="clear" w:color="auto" w:fill="FFFFFF"/>
        <w:spacing w:line="240" w:lineRule="auto"/>
        <w:ind w:firstLine="851"/>
        <w:rPr>
          <w:sz w:val="32"/>
          <w:szCs w:val="32"/>
        </w:rPr>
      </w:pPr>
      <w:r>
        <w:rPr>
          <w:sz w:val="32"/>
          <w:szCs w:val="32"/>
        </w:rPr>
        <w:t>На выполнение мероприятий по ремонту дорожного хозяйства средства в бюджете предусмотрены.</w:t>
      </w:r>
    </w:p>
    <w:p w:rsidR="009C2C02" w:rsidRDefault="009C2C02" w:rsidP="009C2C02">
      <w:pPr>
        <w:shd w:val="clear" w:color="auto" w:fill="FFFFFF"/>
        <w:spacing w:line="240" w:lineRule="auto"/>
        <w:ind w:firstLine="851"/>
        <w:rPr>
          <w:sz w:val="32"/>
          <w:szCs w:val="32"/>
        </w:rPr>
      </w:pPr>
    </w:p>
    <w:p w:rsidR="009C2C02" w:rsidRDefault="009C2C02" w:rsidP="009C2C02">
      <w:pPr>
        <w:shd w:val="clear" w:color="auto" w:fill="FFFFFF"/>
        <w:spacing w:line="240" w:lineRule="auto"/>
        <w:ind w:firstLine="851"/>
        <w:rPr>
          <w:b/>
          <w:sz w:val="32"/>
          <w:szCs w:val="32"/>
        </w:rPr>
      </w:pPr>
      <w:r>
        <w:rPr>
          <w:b/>
          <w:sz w:val="32"/>
          <w:szCs w:val="32"/>
        </w:rPr>
        <w:t>Водоснабжение</w:t>
      </w:r>
    </w:p>
    <w:p w:rsidR="009C2C02" w:rsidRDefault="009C2C02" w:rsidP="009C2C02">
      <w:pPr>
        <w:autoSpaceDE w:val="0"/>
        <w:autoSpaceDN w:val="0"/>
        <w:adjustRightInd w:val="0"/>
        <w:spacing w:line="240" w:lineRule="auto"/>
        <w:rPr>
          <w:rFonts w:eastAsia="Times New Roman"/>
          <w:bCs/>
          <w:sz w:val="32"/>
          <w:szCs w:val="32"/>
        </w:rPr>
      </w:pPr>
      <w:r>
        <w:rPr>
          <w:rFonts w:eastAsia="Times New Roman"/>
          <w:bCs/>
          <w:sz w:val="32"/>
          <w:szCs w:val="32"/>
        </w:rPr>
        <w:t>В текущем году планируем произвести замену водопроводных сетей на уровне 5% от общей протяженности или не менее 3 км.</w:t>
      </w: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Cs/>
          <w:sz w:val="32"/>
          <w:szCs w:val="32"/>
        </w:rPr>
      </w:pPr>
    </w:p>
    <w:p w:rsidR="009C2C02" w:rsidRDefault="009C2C02" w:rsidP="009C2C02">
      <w:pPr>
        <w:autoSpaceDE w:val="0"/>
        <w:autoSpaceDN w:val="0"/>
        <w:adjustRightInd w:val="0"/>
        <w:spacing w:line="240" w:lineRule="auto"/>
        <w:rPr>
          <w:rFonts w:eastAsia="Times New Roman"/>
          <w:b/>
          <w:bCs/>
          <w:sz w:val="32"/>
          <w:szCs w:val="32"/>
          <w:u w:val="single"/>
        </w:rPr>
      </w:pPr>
      <w:r>
        <w:rPr>
          <w:rFonts w:eastAsia="Times New Roman"/>
          <w:b/>
          <w:bCs/>
          <w:sz w:val="32"/>
          <w:szCs w:val="32"/>
          <w:u w:val="single"/>
        </w:rPr>
        <w:t>10. Заключение</w:t>
      </w:r>
    </w:p>
    <w:p w:rsidR="009C2C02" w:rsidRDefault="009C2C02" w:rsidP="009C2C02">
      <w:pPr>
        <w:autoSpaceDE w:val="0"/>
        <w:autoSpaceDN w:val="0"/>
        <w:adjustRightInd w:val="0"/>
        <w:spacing w:line="240" w:lineRule="auto"/>
        <w:rPr>
          <w:rFonts w:eastAsia="Times New Roman"/>
          <w:b/>
          <w:bCs/>
          <w:sz w:val="32"/>
          <w:szCs w:val="32"/>
          <w:u w:val="single"/>
        </w:rPr>
      </w:pPr>
    </w:p>
    <w:p w:rsidR="009C2C02" w:rsidRDefault="009C2C02" w:rsidP="009C2C02">
      <w:pPr>
        <w:pStyle w:val="a4"/>
        <w:shd w:val="clear" w:color="auto" w:fill="FFFFFF"/>
        <w:spacing w:before="0" w:beforeAutospacing="0" w:after="150" w:afterAutospacing="0"/>
        <w:ind w:firstLine="851"/>
        <w:jc w:val="both"/>
        <w:rPr>
          <w:sz w:val="32"/>
          <w:szCs w:val="32"/>
        </w:rPr>
      </w:pPr>
      <w:r>
        <w:rPr>
          <w:sz w:val="32"/>
          <w:szCs w:val="32"/>
        </w:rPr>
        <w:t>Подводя итоги 2017 года, хочется отметить, что наша станица становятся все чище и краше, и это большая Ваша заслуга, дорогие жители наших сел.</w:t>
      </w:r>
    </w:p>
    <w:p w:rsidR="009C2C02" w:rsidRDefault="009C2C02" w:rsidP="009C2C02">
      <w:pPr>
        <w:pStyle w:val="a4"/>
        <w:shd w:val="clear" w:color="auto" w:fill="FFFFFF"/>
        <w:spacing w:before="0" w:beforeAutospacing="0" w:after="150" w:afterAutospacing="0"/>
        <w:ind w:firstLine="851"/>
        <w:jc w:val="both"/>
        <w:rPr>
          <w:sz w:val="32"/>
          <w:szCs w:val="32"/>
        </w:rPr>
      </w:pPr>
      <w:r>
        <w:rPr>
          <w:sz w:val="32"/>
          <w:szCs w:val="32"/>
        </w:rPr>
        <w:t> Мы все понимаем, что есть вопросы, которые можно решить сегодня и сейчас, а есть вопросы, которые требуют долговременной перспективы. Мы готовы прислушиваться к советам жителей, помогать в решении насущных проблем. Нас ждет большая работа во всех сферах.</w:t>
      </w:r>
    </w:p>
    <w:p w:rsidR="009C2C02" w:rsidRDefault="009C2C02" w:rsidP="009C2C02">
      <w:pPr>
        <w:pStyle w:val="a4"/>
        <w:shd w:val="clear" w:color="auto" w:fill="FFFFFF"/>
        <w:spacing w:before="0" w:beforeAutospacing="0" w:after="150" w:afterAutospacing="0"/>
        <w:ind w:firstLine="851"/>
        <w:jc w:val="both"/>
        <w:rPr>
          <w:sz w:val="32"/>
          <w:szCs w:val="32"/>
        </w:rPr>
      </w:pPr>
      <w:r>
        <w:rPr>
          <w:sz w:val="32"/>
          <w:szCs w:val="32"/>
        </w:rPr>
        <w:t>Но также рассчитываем на вашу поддержку, на ваше деятельное участие в обновлении всех сторон жизни нашего поселения, на вашу гражданскую инициативу и заинтересованность в том, каким быть поселению уже сегодня и завтра. Уверена, что несмотря на финансовую нестабильность этого года мы должны помнить, что самое время не опускать руки, а засучивать рукава.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9C2C02" w:rsidRDefault="009C2C02" w:rsidP="009C2C02">
      <w:pPr>
        <w:shd w:val="clear" w:color="auto" w:fill="FFFFFF"/>
        <w:spacing w:line="240" w:lineRule="auto"/>
        <w:ind w:firstLine="851"/>
        <w:rPr>
          <w:sz w:val="32"/>
          <w:szCs w:val="32"/>
        </w:rPr>
      </w:pPr>
      <w:r>
        <w:rPr>
          <w:sz w:val="32"/>
          <w:szCs w:val="32"/>
        </w:rPr>
        <w:t xml:space="preserve">Хочу выразить благодарность главе района Демирову Виталию Георгиевичу, который встречается и ведет переговоры с вице-губернаторами и министрами края о реализации социально значимых проектов. Поэтому будем надеяться на положительный результат. А также всем работникам сельского поселения, которые в полном объеме и качественно выполняют свои обязанности, ищут ответы на все вопросы, которые задают граждане нашего поселения и делают все для того, чтобы поселение было жизнеспособным и </w:t>
      </w:r>
      <w:r>
        <w:rPr>
          <w:sz w:val="32"/>
          <w:szCs w:val="32"/>
        </w:rPr>
        <w:lastRenderedPageBreak/>
        <w:t>развивающимся. Надеюсь, что наши совместные усилия приведут к исполнению всех намеченных мероприятий и наших планов. Хочу пожелать Вам всем крепкого здоровья, семейного благополучия, чистого и светлого неба над головой, достойной заработной платы, удачи и счастья детям, внукам.</w:t>
      </w:r>
    </w:p>
    <w:p w:rsidR="009C2C02" w:rsidRDefault="009C2C02" w:rsidP="009C2C02">
      <w:pPr>
        <w:shd w:val="clear" w:color="auto" w:fill="FFFFFF"/>
        <w:spacing w:line="240" w:lineRule="auto"/>
        <w:ind w:firstLine="851"/>
        <w:rPr>
          <w:sz w:val="32"/>
          <w:szCs w:val="32"/>
        </w:rPr>
      </w:pPr>
      <w:r>
        <w:rPr>
          <w:sz w:val="32"/>
          <w:szCs w:val="32"/>
        </w:rPr>
        <w:tab/>
      </w:r>
    </w:p>
    <w:p w:rsidR="009C2C02" w:rsidRDefault="009C2C02" w:rsidP="009C2C02">
      <w:pPr>
        <w:spacing w:line="240" w:lineRule="auto"/>
        <w:ind w:firstLine="708"/>
        <w:rPr>
          <w:b/>
          <w:sz w:val="32"/>
          <w:szCs w:val="32"/>
          <w:u w:val="single"/>
        </w:rPr>
      </w:pPr>
      <w:r>
        <w:rPr>
          <w:b/>
          <w:sz w:val="32"/>
          <w:szCs w:val="32"/>
        </w:rPr>
        <w:t>Спасибо за внимание!</w:t>
      </w:r>
      <w:r>
        <w:rPr>
          <w:b/>
          <w:sz w:val="32"/>
          <w:szCs w:val="32"/>
          <w:u w:val="single"/>
        </w:rPr>
        <w:t xml:space="preserve"> </w:t>
      </w:r>
    </w:p>
    <w:p w:rsidR="009C2C02" w:rsidRDefault="009C2C02" w:rsidP="009C2C02">
      <w:pPr>
        <w:spacing w:line="240" w:lineRule="auto"/>
        <w:rPr>
          <w:sz w:val="28"/>
        </w:rPr>
      </w:pPr>
    </w:p>
    <w:p w:rsidR="00C82BA0" w:rsidRDefault="00C82BA0">
      <w:bookmarkStart w:id="0" w:name="_GoBack"/>
      <w:bookmarkEnd w:id="0"/>
    </w:p>
    <w:sectPr w:rsidR="00C82B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EBB"/>
    <w:multiLevelType w:val="hybridMultilevel"/>
    <w:tmpl w:val="7C6A8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D21661"/>
    <w:multiLevelType w:val="multilevel"/>
    <w:tmpl w:val="93E8C320"/>
    <w:lvl w:ilvl="0">
      <w:start w:val="4"/>
      <w:numFmt w:val="decimal"/>
      <w:lvlText w:val="%1."/>
      <w:lvlJc w:val="left"/>
      <w:pPr>
        <w:ind w:left="480" w:hanging="480"/>
      </w:pPr>
    </w:lvl>
    <w:lvl w:ilvl="1">
      <w:start w:val="1"/>
      <w:numFmt w:val="decimal"/>
      <w:lvlText w:val="%1.%2."/>
      <w:lvlJc w:val="left"/>
      <w:pPr>
        <w:ind w:left="2505" w:hanging="720"/>
      </w:pPr>
    </w:lvl>
    <w:lvl w:ilvl="2">
      <w:start w:val="1"/>
      <w:numFmt w:val="decimal"/>
      <w:lvlText w:val="%1.%2.%3."/>
      <w:lvlJc w:val="left"/>
      <w:pPr>
        <w:ind w:left="4290" w:hanging="720"/>
      </w:pPr>
    </w:lvl>
    <w:lvl w:ilvl="3">
      <w:start w:val="1"/>
      <w:numFmt w:val="decimal"/>
      <w:lvlText w:val="%1.%2.%3.%4."/>
      <w:lvlJc w:val="left"/>
      <w:pPr>
        <w:ind w:left="6435" w:hanging="1080"/>
      </w:pPr>
    </w:lvl>
    <w:lvl w:ilvl="4">
      <w:start w:val="1"/>
      <w:numFmt w:val="decimal"/>
      <w:lvlText w:val="%1.%2.%3.%4.%5."/>
      <w:lvlJc w:val="left"/>
      <w:pPr>
        <w:ind w:left="8580" w:hanging="1440"/>
      </w:pPr>
    </w:lvl>
    <w:lvl w:ilvl="5">
      <w:start w:val="1"/>
      <w:numFmt w:val="decimal"/>
      <w:lvlText w:val="%1.%2.%3.%4.%5.%6."/>
      <w:lvlJc w:val="left"/>
      <w:pPr>
        <w:ind w:left="10365" w:hanging="1440"/>
      </w:pPr>
    </w:lvl>
    <w:lvl w:ilvl="6">
      <w:start w:val="1"/>
      <w:numFmt w:val="decimal"/>
      <w:lvlText w:val="%1.%2.%3.%4.%5.%6.%7."/>
      <w:lvlJc w:val="left"/>
      <w:pPr>
        <w:ind w:left="12510" w:hanging="1800"/>
      </w:pPr>
    </w:lvl>
    <w:lvl w:ilvl="7">
      <w:start w:val="1"/>
      <w:numFmt w:val="decimal"/>
      <w:lvlText w:val="%1.%2.%3.%4.%5.%6.%7.%8."/>
      <w:lvlJc w:val="left"/>
      <w:pPr>
        <w:ind w:left="14655" w:hanging="2160"/>
      </w:pPr>
    </w:lvl>
    <w:lvl w:ilvl="8">
      <w:start w:val="1"/>
      <w:numFmt w:val="decimal"/>
      <w:lvlText w:val="%1.%2.%3.%4.%5.%6.%7.%8.%9."/>
      <w:lvlJc w:val="left"/>
      <w:pPr>
        <w:ind w:left="16440" w:hanging="2160"/>
      </w:pPr>
    </w:lvl>
  </w:abstractNum>
  <w:abstractNum w:abstractNumId="2" w15:restartNumberingAfterBreak="0">
    <w:nsid w:val="25060A1E"/>
    <w:multiLevelType w:val="hybridMultilevel"/>
    <w:tmpl w:val="20247A84"/>
    <w:lvl w:ilvl="0" w:tplc="A0348E22">
      <w:start w:val="1"/>
      <w:numFmt w:val="decimal"/>
      <w:lvlText w:val="%1."/>
      <w:lvlJc w:val="left"/>
      <w:pPr>
        <w:ind w:left="1065" w:hanging="360"/>
      </w:pPr>
    </w:lvl>
    <w:lvl w:ilvl="1" w:tplc="0419000F">
      <w:start w:val="1"/>
      <w:numFmt w:val="decimal"/>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403873EC"/>
    <w:multiLevelType w:val="multilevel"/>
    <w:tmpl w:val="EEA0253C"/>
    <w:styleLink w:val="WW8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66A76AD3"/>
    <w:multiLevelType w:val="multilevel"/>
    <w:tmpl w:val="B7B64466"/>
    <w:lvl w:ilvl="0">
      <w:start w:val="3"/>
      <w:numFmt w:val="decimal"/>
      <w:lvlText w:val="%1"/>
      <w:lvlJc w:val="left"/>
      <w:pPr>
        <w:ind w:left="405" w:hanging="405"/>
      </w:pPr>
    </w:lvl>
    <w:lvl w:ilvl="1">
      <w:start w:val="2"/>
      <w:numFmt w:val="decimal"/>
      <w:lvlText w:val="%1.%2"/>
      <w:lvlJc w:val="left"/>
      <w:pPr>
        <w:ind w:left="2145" w:hanging="720"/>
      </w:p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7140" w:hanging="144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2135" w:hanging="2160"/>
      </w:pPr>
    </w:lvl>
    <w:lvl w:ilvl="8">
      <w:start w:val="1"/>
      <w:numFmt w:val="decimal"/>
      <w:lvlText w:val="%1.%2.%3.%4.%5.%6.%7.%8.%9"/>
      <w:lvlJc w:val="left"/>
      <w:pPr>
        <w:ind w:left="13560" w:hanging="2160"/>
      </w:pPr>
    </w:lvl>
  </w:abstractNum>
  <w:abstractNum w:abstractNumId="5" w15:restartNumberingAfterBreak="0">
    <w:nsid w:val="79807978"/>
    <w:multiLevelType w:val="multilevel"/>
    <w:tmpl w:val="FC0A9646"/>
    <w:lvl w:ilvl="0">
      <w:start w:val="3"/>
      <w:numFmt w:val="decimal"/>
      <w:lvlText w:val="%1."/>
      <w:lvlJc w:val="left"/>
      <w:pPr>
        <w:ind w:left="1040" w:hanging="360"/>
      </w:pPr>
    </w:lvl>
    <w:lvl w:ilvl="1">
      <w:start w:val="1"/>
      <w:numFmt w:val="decimal"/>
      <w:isLgl/>
      <w:lvlText w:val="%1.%2."/>
      <w:lvlJc w:val="left"/>
      <w:pPr>
        <w:ind w:left="1760" w:hanging="720"/>
      </w:pPr>
    </w:lvl>
    <w:lvl w:ilvl="2">
      <w:start w:val="1"/>
      <w:numFmt w:val="decimal"/>
      <w:isLgl/>
      <w:lvlText w:val="%1.%2.%3."/>
      <w:lvlJc w:val="left"/>
      <w:pPr>
        <w:ind w:left="2120" w:hanging="720"/>
      </w:pPr>
    </w:lvl>
    <w:lvl w:ilvl="3">
      <w:start w:val="1"/>
      <w:numFmt w:val="decimal"/>
      <w:isLgl/>
      <w:lvlText w:val="%1.%2.%3.%4."/>
      <w:lvlJc w:val="left"/>
      <w:pPr>
        <w:ind w:left="2840" w:hanging="1080"/>
      </w:pPr>
    </w:lvl>
    <w:lvl w:ilvl="4">
      <w:start w:val="1"/>
      <w:numFmt w:val="decimal"/>
      <w:isLgl/>
      <w:lvlText w:val="%1.%2.%3.%4.%5."/>
      <w:lvlJc w:val="left"/>
      <w:pPr>
        <w:ind w:left="3560" w:hanging="1440"/>
      </w:pPr>
    </w:lvl>
    <w:lvl w:ilvl="5">
      <w:start w:val="1"/>
      <w:numFmt w:val="decimal"/>
      <w:isLgl/>
      <w:lvlText w:val="%1.%2.%3.%4.%5.%6."/>
      <w:lvlJc w:val="left"/>
      <w:pPr>
        <w:ind w:left="3920" w:hanging="1440"/>
      </w:pPr>
    </w:lvl>
    <w:lvl w:ilvl="6">
      <w:start w:val="1"/>
      <w:numFmt w:val="decimal"/>
      <w:isLgl/>
      <w:lvlText w:val="%1.%2.%3.%4.%5.%6.%7."/>
      <w:lvlJc w:val="left"/>
      <w:pPr>
        <w:ind w:left="4640" w:hanging="1800"/>
      </w:pPr>
    </w:lvl>
    <w:lvl w:ilvl="7">
      <w:start w:val="1"/>
      <w:numFmt w:val="decimal"/>
      <w:isLgl/>
      <w:lvlText w:val="%1.%2.%3.%4.%5.%6.%7.%8."/>
      <w:lvlJc w:val="left"/>
      <w:pPr>
        <w:ind w:left="5360" w:hanging="2160"/>
      </w:pPr>
    </w:lvl>
    <w:lvl w:ilvl="8">
      <w:start w:val="1"/>
      <w:numFmt w:val="decimal"/>
      <w:isLgl/>
      <w:lvlText w:val="%1.%2.%3.%4.%5.%6.%7.%8.%9."/>
      <w:lvlJc w:val="left"/>
      <w:pPr>
        <w:ind w:left="57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lvl w:ilvl="0">
        <w:numFmt w:val="bullet"/>
        <w:lvlText w:val="-"/>
        <w:lvlJc w:val="left"/>
        <w:pPr>
          <w:ind w:left="720" w:hanging="360"/>
        </w:pPr>
        <w:rPr>
          <w:rFonts w:ascii="Times New Roman" w:eastAsia="Times New Roman" w:hAnsi="Times New Roman" w:cs="Times New Roman"/>
        </w:rPr>
      </w:lvl>
    </w:lvlOverride>
    <w:lvlOverride w:ilvl="1">
      <w:lvl w:ilvl="1">
        <w:numFmt w:val="decimal"/>
        <w:lvlText w:val=""/>
        <w:lvlJc w:val="left"/>
        <w:pPr>
          <w:ind w:left="-142" w:firstLine="0"/>
        </w:pPr>
        <w:rPr>
          <w:rFonts w:ascii="Courier New" w:hAnsi="Courier New" w:cs="Courier New"/>
        </w:rPr>
      </w:lvl>
    </w:lvlOverride>
    <w:lvlOverride w:ilvl="2">
      <w:lvl w:ilvl="2">
        <w:numFmt w:val="decimal"/>
        <w:lvlText w:val=""/>
        <w:lvlJc w:val="left"/>
        <w:pPr>
          <w:ind w:left="-142" w:firstLine="0"/>
        </w:pPr>
        <w:rPr>
          <w:rFonts w:ascii="Wingdings" w:hAnsi="Wingdings" w:cs="Wingdings"/>
        </w:rPr>
      </w:lvl>
    </w:lvlOverride>
    <w:lvlOverride w:ilvl="3">
      <w:lvl w:ilvl="3">
        <w:numFmt w:val="decimal"/>
        <w:lvlText w:val=""/>
        <w:lvlJc w:val="left"/>
        <w:pPr>
          <w:ind w:left="-142" w:firstLine="0"/>
        </w:pPr>
        <w:rPr>
          <w:rFonts w:ascii="Symbol" w:hAnsi="Symbol" w:cs="Symbol"/>
        </w:rPr>
      </w:lvl>
    </w:lvlOverride>
    <w:lvlOverride w:ilvl="4">
      <w:lvl w:ilvl="4">
        <w:numFmt w:val="decimal"/>
        <w:lvlText w:val=""/>
        <w:lvlJc w:val="left"/>
        <w:pPr>
          <w:ind w:left="-142" w:firstLine="0"/>
        </w:pPr>
        <w:rPr>
          <w:rFonts w:ascii="Courier New" w:hAnsi="Courier New" w:cs="Courier New"/>
        </w:rPr>
      </w:lvl>
    </w:lvlOverride>
    <w:lvlOverride w:ilvl="5">
      <w:lvl w:ilvl="5">
        <w:numFmt w:val="decimal"/>
        <w:lvlText w:val=""/>
        <w:lvlJc w:val="left"/>
        <w:pPr>
          <w:ind w:left="-142" w:firstLine="0"/>
        </w:pPr>
        <w:rPr>
          <w:rFonts w:ascii="Wingdings" w:hAnsi="Wingdings" w:cs="Wingdings"/>
        </w:rPr>
      </w:lvl>
    </w:lvlOverride>
    <w:lvlOverride w:ilvl="6">
      <w:lvl w:ilvl="6">
        <w:numFmt w:val="decimal"/>
        <w:lvlText w:val=""/>
        <w:lvlJc w:val="left"/>
        <w:pPr>
          <w:ind w:left="-142" w:firstLine="0"/>
        </w:pPr>
        <w:rPr>
          <w:rFonts w:ascii="Symbol" w:hAnsi="Symbol" w:cs="Symbol"/>
        </w:rPr>
      </w:lvl>
    </w:lvlOverride>
    <w:lvlOverride w:ilvl="7">
      <w:lvl w:ilvl="7">
        <w:numFmt w:val="decimal"/>
        <w:lvlText w:val=""/>
        <w:lvlJc w:val="left"/>
        <w:pPr>
          <w:ind w:left="-142" w:firstLine="0"/>
        </w:pPr>
        <w:rPr>
          <w:rFonts w:ascii="Courier New" w:hAnsi="Courier New" w:cs="Courier New"/>
        </w:rPr>
      </w:lvl>
    </w:lvlOverride>
    <w:lvlOverride w:ilvl="8">
      <w:lvl w:ilvl="8">
        <w:numFmt w:val="decimal"/>
        <w:lvlText w:val=""/>
        <w:lvlJc w:val="left"/>
        <w:pPr>
          <w:ind w:left="-142" w:firstLine="0"/>
        </w:pPr>
        <w:rPr>
          <w:rFonts w:ascii="Wingdings" w:hAnsi="Wingdings" w:cs="Wingdings"/>
        </w:rPr>
      </w:lvl>
    </w:lvlOverride>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02"/>
    <w:rsid w:val="009C2C02"/>
    <w:rsid w:val="00C8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CE2EA5-F237-48F2-961A-674A3819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C2C02"/>
    <w:rPr>
      <w:color w:val="0000FF"/>
      <w:u w:val="single"/>
    </w:rPr>
  </w:style>
  <w:style w:type="paragraph" w:styleId="a4">
    <w:name w:val="Normal (Web)"/>
    <w:basedOn w:val="a"/>
    <w:uiPriority w:val="99"/>
    <w:semiHidden/>
    <w:unhideWhenUsed/>
    <w:rsid w:val="009C2C0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9C2C02"/>
    <w:pPr>
      <w:spacing w:after="0" w:line="240" w:lineRule="auto"/>
      <w:jc w:val="both"/>
    </w:pPr>
    <w:rPr>
      <w:rFonts w:ascii="Times New Roman" w:eastAsia="Times New Roman" w:hAnsi="Times New Roman" w:cs="Times New Roman"/>
      <w:b/>
      <w:sz w:val="32"/>
      <w:szCs w:val="20"/>
    </w:rPr>
  </w:style>
  <w:style w:type="character" w:customStyle="1" w:styleId="a6">
    <w:name w:val="Основной текст Знак"/>
    <w:basedOn w:val="a0"/>
    <w:link w:val="a5"/>
    <w:uiPriority w:val="99"/>
    <w:semiHidden/>
    <w:rsid w:val="009C2C02"/>
    <w:rPr>
      <w:rFonts w:ascii="Times New Roman" w:eastAsia="Times New Roman" w:hAnsi="Times New Roman" w:cs="Times New Roman"/>
      <w:b/>
      <w:sz w:val="32"/>
      <w:szCs w:val="20"/>
    </w:rPr>
  </w:style>
  <w:style w:type="character" w:customStyle="1" w:styleId="a7">
    <w:name w:val="Без интервала Знак"/>
    <w:link w:val="a8"/>
    <w:uiPriority w:val="1"/>
    <w:locked/>
    <w:rsid w:val="009C2C02"/>
  </w:style>
  <w:style w:type="paragraph" w:styleId="a8">
    <w:name w:val="No Spacing"/>
    <w:link w:val="a7"/>
    <w:uiPriority w:val="1"/>
    <w:qFormat/>
    <w:rsid w:val="009C2C02"/>
    <w:pPr>
      <w:widowControl w:val="0"/>
      <w:autoSpaceDE w:val="0"/>
      <w:autoSpaceDN w:val="0"/>
      <w:adjustRightInd w:val="0"/>
      <w:spacing w:after="0" w:line="240" w:lineRule="auto"/>
    </w:pPr>
  </w:style>
  <w:style w:type="paragraph" w:styleId="a9">
    <w:name w:val="List Paragraph"/>
    <w:basedOn w:val="a"/>
    <w:uiPriority w:val="34"/>
    <w:qFormat/>
    <w:rsid w:val="009C2C02"/>
    <w:pPr>
      <w:spacing w:after="0" w:line="360" w:lineRule="auto"/>
      <w:ind w:left="720"/>
      <w:contextualSpacing/>
      <w:jc w:val="both"/>
    </w:pPr>
    <w:rPr>
      <w:rFonts w:ascii="Times New Roman" w:eastAsia="Calibri" w:hAnsi="Times New Roman"/>
      <w:sz w:val="28"/>
      <w:lang w:eastAsia="en-US"/>
    </w:rPr>
  </w:style>
  <w:style w:type="paragraph" w:customStyle="1" w:styleId="1">
    <w:name w:val="1"/>
    <w:basedOn w:val="a"/>
    <w:uiPriority w:val="99"/>
    <w:semiHidden/>
    <w:rsid w:val="009C2C0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8Num1">
    <w:name w:val="WW8Num1"/>
    <w:rsid w:val="009C2C0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2386335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7405</Words>
  <Characters>42209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2018-02-12T10:34:00Z</dcterms:created>
  <dcterms:modified xsi:type="dcterms:W3CDTF">2018-02-12T10:34:00Z</dcterms:modified>
</cp:coreProperties>
</file>