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11" w:type="dxa"/>
        <w:tblLayout w:type="fixed"/>
        <w:tblLook w:val="04A0"/>
      </w:tblPr>
      <w:tblGrid>
        <w:gridCol w:w="4395"/>
      </w:tblGrid>
      <w:tr w:rsidR="00FE0F2F">
        <w:trPr>
          <w:trHeight w:val="2410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2F" w:rsidRDefault="00AD1BF7">
            <w:pPr>
              <w:ind w:firstLine="75"/>
              <w:jc w:val="center"/>
            </w:pPr>
            <w:r>
              <w:t xml:space="preserve">ПРИЛОЖЕНИЕ №1                                                                             к постановлению администрации                                                                        </w:t>
            </w:r>
            <w:proofErr w:type="spellStart"/>
            <w:r>
              <w:t>Крыловского</w:t>
            </w:r>
            <w:proofErr w:type="spellEnd"/>
            <w:r>
              <w:t xml:space="preserve"> сельского поселения</w:t>
            </w:r>
          </w:p>
          <w:p w:rsidR="00FE0F2F" w:rsidRDefault="00AD1BF7">
            <w:pPr>
              <w:ind w:firstLine="75"/>
              <w:jc w:val="center"/>
            </w:pPr>
            <w:proofErr w:type="spellStart"/>
            <w:r>
              <w:t>Крыловского</w:t>
            </w:r>
            <w:proofErr w:type="spellEnd"/>
            <w:r>
              <w:t xml:space="preserve"> </w:t>
            </w:r>
            <w:r>
              <w:t xml:space="preserve">муниципального района                                                                                     Краснодарского края                                                                               от </w:t>
            </w:r>
            <w:r w:rsidR="001014B1">
              <w:rPr>
                <w:u w:val="single"/>
              </w:rPr>
              <w:t>20.03.2026</w:t>
            </w:r>
            <w:r>
              <w:t xml:space="preserve"> № </w:t>
            </w:r>
            <w:r w:rsidR="00FC31D5">
              <w:rPr>
                <w:u w:val="single"/>
              </w:rPr>
              <w:t>18</w:t>
            </w:r>
          </w:p>
          <w:p w:rsidR="00FE0F2F" w:rsidRDefault="00FE0F2F">
            <w:pPr>
              <w:ind w:firstLine="75"/>
            </w:pPr>
          </w:p>
          <w:p w:rsidR="00FE0F2F" w:rsidRDefault="00FE0F2F">
            <w:pPr>
              <w:ind w:firstLine="75"/>
              <w:jc w:val="center"/>
            </w:pPr>
          </w:p>
          <w:p w:rsidR="00FC31D5" w:rsidRDefault="00FC31D5">
            <w:pPr>
              <w:ind w:firstLine="75"/>
            </w:pPr>
          </w:p>
          <w:p w:rsidR="00FE0F2F" w:rsidRDefault="00AD1BF7">
            <w:pPr>
              <w:ind w:firstLine="75"/>
            </w:pPr>
            <w:r>
              <w:t>_____</w:t>
            </w:r>
          </w:p>
        </w:tc>
      </w:tr>
    </w:tbl>
    <w:p w:rsidR="00FE0F2F" w:rsidRDefault="00FE0F2F">
      <w:pPr>
        <w:jc w:val="right"/>
      </w:pPr>
    </w:p>
    <w:p w:rsidR="00FE0F2F" w:rsidRDefault="00FE0F2F">
      <w:pPr>
        <w:jc w:val="right"/>
      </w:pPr>
    </w:p>
    <w:p w:rsidR="00FE0F2F" w:rsidRDefault="00AD1BF7">
      <w:pPr>
        <w:jc w:val="center"/>
        <w:rPr>
          <w:b/>
        </w:rPr>
      </w:pPr>
      <w:r>
        <w:rPr>
          <w:b/>
        </w:rPr>
        <w:t>ПОРЯДОК</w:t>
      </w:r>
    </w:p>
    <w:p w:rsidR="00FE0F2F" w:rsidRDefault="00AD1BF7">
      <w:pPr>
        <w:ind w:firstLine="75"/>
        <w:jc w:val="center"/>
        <w:rPr>
          <w:b/>
        </w:rPr>
      </w:pPr>
      <w:r>
        <w:rPr>
          <w:b/>
        </w:rPr>
        <w:t xml:space="preserve">организации сбора заявок </w:t>
      </w:r>
      <w:proofErr w:type="gramStart"/>
      <w:r>
        <w:rPr>
          <w:b/>
        </w:rPr>
        <w:t xml:space="preserve">по размещению предложений по территориям для благоустройства для включения </w:t>
      </w:r>
      <w:r>
        <w:rPr>
          <w:b/>
        </w:rPr>
        <w:t>в голосование</w:t>
      </w:r>
      <w:proofErr w:type="gramEnd"/>
      <w:r>
        <w:rPr>
          <w:b/>
        </w:rPr>
        <w:t xml:space="preserve"> по отбору общественных территорий </w:t>
      </w:r>
      <w:proofErr w:type="spellStart"/>
      <w:r>
        <w:rPr>
          <w:b/>
        </w:rPr>
        <w:t>Крыловского</w:t>
      </w:r>
      <w:proofErr w:type="spellEnd"/>
      <w:r>
        <w:rPr>
          <w:b/>
        </w:rPr>
        <w:t xml:space="preserve"> сельского поселения</w:t>
      </w:r>
    </w:p>
    <w:p w:rsidR="00FE0F2F" w:rsidRDefault="00AD1BF7">
      <w:pPr>
        <w:jc w:val="center"/>
        <w:rPr>
          <w:b/>
        </w:rPr>
      </w:pPr>
      <w:proofErr w:type="spellStart"/>
      <w:r>
        <w:rPr>
          <w:b/>
        </w:rPr>
        <w:t>Крыловского</w:t>
      </w:r>
      <w:proofErr w:type="spellEnd"/>
      <w:r>
        <w:rPr>
          <w:b/>
        </w:rPr>
        <w:t xml:space="preserve"> </w:t>
      </w:r>
      <w:r>
        <w:rPr>
          <w:b/>
        </w:rPr>
        <w:t>муниципального района Краснодарского края подлежащих благоустройству в рамках федерального проекта «Формирование комфортной городской среды»</w:t>
      </w:r>
    </w:p>
    <w:p w:rsidR="00FE0F2F" w:rsidRDefault="00FE0F2F">
      <w:pPr>
        <w:jc w:val="center"/>
        <w:rPr>
          <w:b/>
        </w:rPr>
      </w:pPr>
    </w:p>
    <w:p w:rsidR="00FE0F2F" w:rsidRDefault="00FE0F2F">
      <w:pPr>
        <w:jc w:val="center"/>
        <w:rPr>
          <w:b/>
        </w:rPr>
      </w:pPr>
    </w:p>
    <w:p w:rsidR="00FE0F2F" w:rsidRDefault="00AD1BF7">
      <w:pPr>
        <w:pStyle w:val="a5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 xml:space="preserve">Общее положение </w:t>
      </w:r>
    </w:p>
    <w:p w:rsidR="00FE0F2F" w:rsidRDefault="00FE0F2F">
      <w:pPr>
        <w:pStyle w:val="a5"/>
        <w:rPr>
          <w:b/>
          <w:sz w:val="28"/>
        </w:rPr>
      </w:pPr>
    </w:p>
    <w:p w:rsidR="00FE0F2F" w:rsidRDefault="00FE0F2F">
      <w:pPr>
        <w:pStyle w:val="a5"/>
        <w:rPr>
          <w:b/>
        </w:rPr>
      </w:pPr>
    </w:p>
    <w:p w:rsidR="00FE0F2F" w:rsidRDefault="00AD1BF7">
      <w:pPr>
        <w:ind w:firstLine="794"/>
        <w:jc w:val="both"/>
      </w:pPr>
      <w:r>
        <w:t>1.</w:t>
      </w:r>
      <w:r>
        <w:t xml:space="preserve"> Сбора заявок по размещению предложений по территориям для благоустройства общественных территорий </w:t>
      </w:r>
      <w:proofErr w:type="spellStart"/>
      <w:r>
        <w:t>Крыловского</w:t>
      </w:r>
      <w:proofErr w:type="spellEnd"/>
      <w:r>
        <w:t xml:space="preserve"> сельского поселения</w:t>
      </w:r>
    </w:p>
    <w:p w:rsidR="00FE0F2F" w:rsidRDefault="00AD1BF7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Краснодарского края, подлежащих благоустройству в первоочередном порядке (далее – «голосова</w:t>
      </w:r>
      <w:r>
        <w:rPr>
          <w:rFonts w:ascii="Times New Roman" w:hAnsi="Times New Roman"/>
          <w:sz w:val="28"/>
        </w:rPr>
        <w:t>ние»), проводится в целях определения общественных территорий, подлежащих благоустройству в первоочередном порядке.</w:t>
      </w:r>
    </w:p>
    <w:p w:rsidR="00FE0F2F" w:rsidRDefault="00AD1BF7">
      <w:pPr>
        <w:ind w:firstLine="851"/>
        <w:jc w:val="both"/>
      </w:pPr>
      <w:r>
        <w:t>2. Участниками голосования по отбору общественных территорий являются граждане Российской Федерации, достигшие 14-летнего возраста, проживаю</w:t>
      </w:r>
      <w:r>
        <w:t xml:space="preserve">щие на территории </w:t>
      </w:r>
      <w:proofErr w:type="spellStart"/>
      <w:r>
        <w:t>Крыловского</w:t>
      </w:r>
      <w:proofErr w:type="spellEnd"/>
      <w:r>
        <w:t xml:space="preserve"> сельского</w:t>
      </w:r>
      <w:r>
        <w:t xml:space="preserve"> поселения и имеющие паспорт гражданина Российской Федерации или иной документ, удостоверяющий личность.</w:t>
      </w:r>
    </w:p>
    <w:p w:rsidR="00FE0F2F" w:rsidRDefault="00AD1BF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Проведение голосования организует и обеспечивает общественная комиссия.</w:t>
      </w:r>
    </w:p>
    <w:p w:rsidR="00FE0F2F" w:rsidRDefault="00AD1BF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Общественная комиссия:</w:t>
      </w:r>
    </w:p>
    <w:p w:rsidR="00FE0F2F" w:rsidRDefault="00AD1BF7">
      <w:pPr>
        <w:pStyle w:val="61"/>
        <w:spacing w:line="322" w:lineRule="exact"/>
        <w:ind w:firstLine="851"/>
        <w:jc w:val="both"/>
        <w:rPr>
          <w:sz w:val="28"/>
        </w:rPr>
      </w:pPr>
      <w:r>
        <w:rPr>
          <w:sz w:val="28"/>
        </w:rPr>
        <w:t>1) обеспе</w:t>
      </w:r>
      <w:r>
        <w:rPr>
          <w:sz w:val="28"/>
        </w:rPr>
        <w:t>чивает работу электронного сервиса в информационно-телекоммуникационной сети Интернет при проведении голосования с использованием информационно-телекоммуникационной сети Интернет (далее также - интернет-голосование);</w:t>
      </w:r>
    </w:p>
    <w:p w:rsidR="00FE0F2F" w:rsidRDefault="00AD1BF7">
      <w:pPr>
        <w:pStyle w:val="61"/>
        <w:spacing w:line="322" w:lineRule="exact"/>
        <w:ind w:right="20" w:firstLine="851"/>
        <w:jc w:val="both"/>
        <w:rPr>
          <w:sz w:val="28"/>
        </w:rPr>
      </w:pPr>
      <w:r>
        <w:rPr>
          <w:sz w:val="28"/>
        </w:rPr>
        <w:t>2) рассматривает обращения граждан по в</w:t>
      </w:r>
      <w:r>
        <w:rPr>
          <w:sz w:val="28"/>
        </w:rPr>
        <w:t>опросам, связанным с проведением голосования;</w:t>
      </w:r>
    </w:p>
    <w:p w:rsidR="00FE0F2F" w:rsidRDefault="00AD1BF7">
      <w:pPr>
        <w:pStyle w:val="61"/>
        <w:spacing w:line="322" w:lineRule="exact"/>
        <w:ind w:firstLine="851"/>
        <w:jc w:val="both"/>
        <w:rPr>
          <w:sz w:val="28"/>
        </w:rPr>
      </w:pPr>
      <w:r>
        <w:rPr>
          <w:sz w:val="28"/>
        </w:rPr>
        <w:lastRenderedPageBreak/>
        <w:t>3) осуществляет иные полномочия, определенные настоящим Порядком.</w:t>
      </w:r>
    </w:p>
    <w:p w:rsidR="00FE0F2F" w:rsidRDefault="00AD1BF7">
      <w:pPr>
        <w:pStyle w:val="61"/>
        <w:spacing w:line="322" w:lineRule="exact"/>
        <w:ind w:right="20" w:firstLine="851"/>
        <w:jc w:val="both"/>
        <w:rPr>
          <w:sz w:val="28"/>
        </w:rPr>
      </w:pPr>
      <w:r>
        <w:rPr>
          <w:sz w:val="28"/>
        </w:rPr>
        <w:t>4. Граждане и организации вправе самостоятельно проводить агитацию в поддержку общественной территории, определяя ее содержание, формы и методы,</w:t>
      </w:r>
      <w:r>
        <w:rPr>
          <w:sz w:val="28"/>
        </w:rPr>
        <w:t xml:space="preserve"> в том числе с учетом рекомендаций администрации муниципального образования.</w:t>
      </w:r>
    </w:p>
    <w:p w:rsidR="00FE0F2F" w:rsidRDefault="00AD1BF7">
      <w:pPr>
        <w:pStyle w:val="61"/>
        <w:spacing w:line="322" w:lineRule="exact"/>
        <w:ind w:left="20" w:right="20" w:firstLine="851"/>
        <w:jc w:val="both"/>
        <w:rPr>
          <w:sz w:val="28"/>
        </w:rPr>
      </w:pPr>
      <w:r>
        <w:rPr>
          <w:sz w:val="28"/>
        </w:rPr>
        <w:t>Агитационный период начинается со дня опубликования в средствах массовой информации решения о назначении голосования.</w:t>
      </w:r>
    </w:p>
    <w:p w:rsidR="00FE0F2F" w:rsidRDefault="00FE0F2F">
      <w:pPr>
        <w:ind w:firstLine="851"/>
        <w:jc w:val="both"/>
      </w:pPr>
    </w:p>
    <w:p w:rsidR="00FE0F2F" w:rsidRDefault="00AD1BF7">
      <w:pPr>
        <w:pStyle w:val="a5"/>
        <w:numPr>
          <w:ilvl w:val="0"/>
          <w:numId w:val="1"/>
        </w:numPr>
        <w:jc w:val="center"/>
        <w:rPr>
          <w:b/>
        </w:rPr>
      </w:pPr>
      <w:r>
        <w:rPr>
          <w:b/>
          <w:sz w:val="28"/>
        </w:rPr>
        <w:t xml:space="preserve">Форма проведения сбора заявок по размещению предложений </w:t>
      </w:r>
    </w:p>
    <w:p w:rsidR="00FE0F2F" w:rsidRDefault="00FE0F2F">
      <w:pPr>
        <w:ind w:left="360"/>
        <w:rPr>
          <w:b/>
        </w:rPr>
      </w:pPr>
    </w:p>
    <w:p w:rsidR="00FE0F2F" w:rsidRDefault="00AD1BF7">
      <w:pPr>
        <w:ind w:firstLine="851"/>
        <w:jc w:val="both"/>
      </w:pPr>
      <w:r>
        <w:t>2.</w:t>
      </w:r>
      <w:r>
        <w:t xml:space="preserve">1. Сбор заявок проводиться в администрации </w:t>
      </w:r>
      <w:proofErr w:type="spellStart"/>
      <w:r>
        <w:t>Крыловского</w:t>
      </w:r>
      <w:proofErr w:type="spellEnd"/>
      <w:r>
        <w:t xml:space="preserve"> сельского</w:t>
      </w:r>
      <w:r>
        <w:t xml:space="preserve"> поселения </w:t>
      </w:r>
      <w:proofErr w:type="spellStart"/>
      <w:r>
        <w:t>Крыловского</w:t>
      </w:r>
      <w:proofErr w:type="spellEnd"/>
      <w:r>
        <w:t xml:space="preserve"> муниципального района Краснодарского края в письменном виде в отделе жилищно-коммунального хозяйства (приложение </w:t>
      </w:r>
      <w:r>
        <w:br/>
        <w:t>№ 2) и на платформе обратной связи федеральной государс</w:t>
      </w:r>
      <w:r>
        <w:t>твенной информационной системы «Единый портал государственных и муниципальных услуг (функций)».</w:t>
      </w:r>
    </w:p>
    <w:p w:rsidR="00FE0F2F" w:rsidRDefault="00AD1BF7">
      <w:pPr>
        <w:ind w:firstLine="851"/>
        <w:jc w:val="both"/>
      </w:pPr>
      <w:r>
        <w:t xml:space="preserve">2.2. Решение о сборе заявок на территории </w:t>
      </w:r>
      <w:proofErr w:type="spellStart"/>
      <w:r>
        <w:t>Крыловского</w:t>
      </w:r>
      <w:proofErr w:type="spellEnd"/>
      <w:r>
        <w:t xml:space="preserve"> сельского</w:t>
      </w:r>
      <w:r>
        <w:t xml:space="preserve"> поселения </w:t>
      </w:r>
      <w:proofErr w:type="spellStart"/>
      <w:r>
        <w:t>Крыловского</w:t>
      </w:r>
      <w:proofErr w:type="spellEnd"/>
      <w:r>
        <w:t xml:space="preserve"> муниципального района Краснодарского края оформляется извещением.</w:t>
      </w:r>
    </w:p>
    <w:p w:rsidR="00FE0F2F" w:rsidRDefault="00AD1BF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В и</w:t>
      </w:r>
      <w:r>
        <w:rPr>
          <w:rFonts w:ascii="Times New Roman" w:hAnsi="Times New Roman"/>
          <w:sz w:val="28"/>
        </w:rPr>
        <w:t xml:space="preserve">звещении администрации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сельского</w:t>
      </w:r>
      <w:r>
        <w:t xml:space="preserve"> </w:t>
      </w:r>
      <w:r>
        <w:rPr>
          <w:rFonts w:ascii="Times New Roman" w:hAnsi="Times New Roman"/>
          <w:sz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Краснодарского края </w:t>
      </w:r>
      <w:proofErr w:type="gramStart"/>
      <w:r>
        <w:rPr>
          <w:rFonts w:ascii="Times New Roman" w:hAnsi="Times New Roman"/>
          <w:sz w:val="28"/>
        </w:rPr>
        <w:t>сообщает о сборе заявок по отбору общественных территорий устанавливаются</w:t>
      </w:r>
      <w:proofErr w:type="gramEnd"/>
      <w:r>
        <w:rPr>
          <w:rFonts w:ascii="Times New Roman" w:hAnsi="Times New Roman"/>
          <w:sz w:val="28"/>
        </w:rPr>
        <w:t xml:space="preserve"> следующие сведения:</w:t>
      </w:r>
    </w:p>
    <w:p w:rsidR="00FE0F2F" w:rsidRDefault="00AD1BF7">
      <w:pPr>
        <w:pStyle w:val="61"/>
        <w:spacing w:line="322" w:lineRule="exact"/>
        <w:ind w:firstLine="851"/>
        <w:jc w:val="both"/>
        <w:rPr>
          <w:sz w:val="28"/>
        </w:rPr>
      </w:pPr>
      <w:r>
        <w:rPr>
          <w:sz w:val="28"/>
        </w:rPr>
        <w:t>1) дата и время проведения голосования;</w:t>
      </w:r>
    </w:p>
    <w:p w:rsidR="00FE0F2F" w:rsidRDefault="00AD1BF7">
      <w:pPr>
        <w:pStyle w:val="61"/>
        <w:spacing w:line="322" w:lineRule="exact"/>
        <w:ind w:firstLine="851"/>
        <w:jc w:val="both"/>
        <w:rPr>
          <w:sz w:val="28"/>
        </w:rPr>
      </w:pPr>
      <w:r>
        <w:rPr>
          <w:sz w:val="28"/>
        </w:rPr>
        <w:t xml:space="preserve">2) форма </w:t>
      </w:r>
      <w:r>
        <w:rPr>
          <w:sz w:val="28"/>
        </w:rPr>
        <w:t>(формы) голосовани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 xml:space="preserve"> интернет-голосование);</w:t>
      </w:r>
    </w:p>
    <w:p w:rsidR="00FE0F2F" w:rsidRDefault="00AD1BF7">
      <w:pPr>
        <w:pStyle w:val="61"/>
        <w:spacing w:line="322" w:lineRule="exact"/>
        <w:ind w:firstLine="851"/>
        <w:jc w:val="both"/>
        <w:rPr>
          <w:sz w:val="28"/>
        </w:rPr>
      </w:pPr>
      <w:proofErr w:type="gramStart"/>
      <w:r>
        <w:rPr>
          <w:sz w:val="28"/>
        </w:rPr>
        <w:t xml:space="preserve">3) адреса </w:t>
      </w:r>
      <w:proofErr w:type="spellStart"/>
      <w:r>
        <w:rPr>
          <w:sz w:val="28"/>
        </w:rPr>
        <w:t>интернет-порталов</w:t>
      </w:r>
      <w:proofErr w:type="spellEnd"/>
      <w:r>
        <w:rPr>
          <w:sz w:val="28"/>
        </w:rPr>
        <w:t xml:space="preserve"> в информационно-телекоммуникационной сети Интернет);</w:t>
      </w:r>
      <w:proofErr w:type="gramEnd"/>
    </w:p>
    <w:p w:rsidR="00FE0F2F" w:rsidRDefault="00AD1BF7">
      <w:pPr>
        <w:pStyle w:val="61"/>
        <w:spacing w:line="322" w:lineRule="exact"/>
        <w:ind w:firstLine="851"/>
        <w:jc w:val="both"/>
        <w:rPr>
          <w:sz w:val="28"/>
        </w:rPr>
      </w:pPr>
      <w:r>
        <w:rPr>
          <w:sz w:val="28"/>
        </w:rPr>
        <w:t>4) иные сведения, необходимые для проведения голосования.</w:t>
      </w:r>
    </w:p>
    <w:p w:rsidR="00FE0F2F" w:rsidRDefault="00AD1BF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Извещение о сборе заявок подлежит официальному опубликованию и разме</w:t>
      </w:r>
      <w:r>
        <w:rPr>
          <w:rFonts w:ascii="Times New Roman" w:hAnsi="Times New Roman"/>
          <w:sz w:val="28"/>
        </w:rPr>
        <w:t xml:space="preserve">щению на официальном сайте органов местного самоуправления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сельского</w:t>
      </w:r>
      <w:r>
        <w:t xml:space="preserve"> </w:t>
      </w:r>
      <w:r>
        <w:rPr>
          <w:rFonts w:ascii="Times New Roman" w:hAnsi="Times New Roman"/>
          <w:sz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Краснодарского края в сети Интернет.</w:t>
      </w:r>
    </w:p>
    <w:p w:rsidR="00FE0F2F" w:rsidRDefault="00FE0F2F">
      <w:pPr>
        <w:pStyle w:val="61"/>
        <w:spacing w:line="240" w:lineRule="auto"/>
        <w:ind w:left="20" w:right="20" w:firstLine="709"/>
        <w:jc w:val="both"/>
        <w:rPr>
          <w:sz w:val="28"/>
        </w:rPr>
      </w:pPr>
    </w:p>
    <w:p w:rsidR="00FE0F2F" w:rsidRDefault="00AD1BF7">
      <w:pPr>
        <w:pStyle w:val="61"/>
        <w:ind w:left="20" w:right="20" w:firstLine="709"/>
        <w:rPr>
          <w:b/>
          <w:sz w:val="28"/>
        </w:rPr>
      </w:pPr>
      <w:r>
        <w:rPr>
          <w:b/>
          <w:sz w:val="28"/>
        </w:rPr>
        <w:t>3. Подведение итогов голосования</w:t>
      </w:r>
    </w:p>
    <w:p w:rsidR="00FE0F2F" w:rsidRDefault="00FE0F2F">
      <w:pPr>
        <w:pStyle w:val="61"/>
        <w:ind w:left="20" w:right="20" w:firstLine="709"/>
        <w:jc w:val="both"/>
        <w:rPr>
          <w:sz w:val="28"/>
        </w:rPr>
      </w:pPr>
    </w:p>
    <w:p w:rsidR="00FE0F2F" w:rsidRDefault="00AD1BF7">
      <w:pPr>
        <w:pStyle w:val="61"/>
        <w:tabs>
          <w:tab w:val="left" w:pos="851"/>
        </w:tabs>
        <w:spacing w:line="240" w:lineRule="auto"/>
        <w:ind w:left="20" w:right="20" w:firstLine="831"/>
        <w:jc w:val="both"/>
        <w:rPr>
          <w:sz w:val="28"/>
        </w:rPr>
      </w:pPr>
      <w:r>
        <w:rPr>
          <w:sz w:val="28"/>
        </w:rPr>
        <w:t xml:space="preserve">3.1. Подведение итогов голосования производится </w:t>
      </w:r>
      <w:r>
        <w:rPr>
          <w:sz w:val="28"/>
        </w:rPr>
        <w:t xml:space="preserve">общественной комиссией на основании результатов </w:t>
      </w:r>
      <w:proofErr w:type="spellStart"/>
      <w:proofErr w:type="gramStart"/>
      <w:r>
        <w:rPr>
          <w:sz w:val="28"/>
        </w:rPr>
        <w:t>интернет-голосования</w:t>
      </w:r>
      <w:proofErr w:type="spellEnd"/>
      <w:proofErr w:type="gramEnd"/>
      <w:r>
        <w:rPr>
          <w:sz w:val="28"/>
        </w:rPr>
        <w:t>.</w:t>
      </w:r>
    </w:p>
    <w:p w:rsidR="00FE0F2F" w:rsidRDefault="00AD1BF7">
      <w:pPr>
        <w:pStyle w:val="61"/>
        <w:tabs>
          <w:tab w:val="left" w:pos="851"/>
        </w:tabs>
        <w:spacing w:line="240" w:lineRule="auto"/>
        <w:ind w:left="20" w:right="20" w:firstLine="831"/>
        <w:jc w:val="both"/>
        <w:rPr>
          <w:sz w:val="28"/>
        </w:rPr>
      </w:pPr>
      <w:r>
        <w:rPr>
          <w:sz w:val="28"/>
        </w:rPr>
        <w:t>3.2. Подведение итогов голосования общественная комиссия осуществляет в течение 3 календарных дней со дня окончания проведения голосования.</w:t>
      </w:r>
    </w:p>
    <w:p w:rsidR="00FE0F2F" w:rsidRDefault="00AD1BF7">
      <w:pPr>
        <w:pStyle w:val="61"/>
        <w:spacing w:line="240" w:lineRule="auto"/>
        <w:ind w:left="20" w:right="20" w:firstLine="831"/>
        <w:jc w:val="both"/>
        <w:rPr>
          <w:sz w:val="28"/>
        </w:rPr>
      </w:pPr>
      <w:r>
        <w:rPr>
          <w:sz w:val="28"/>
        </w:rPr>
        <w:t>3.3. При равенстве количества голосов, отданны</w:t>
      </w:r>
      <w:r>
        <w:rPr>
          <w:sz w:val="28"/>
        </w:rPr>
        <w:t xml:space="preserve">х участниками голосования за два или несколько проектов благоустройства общественной территории, приоритет отдается проекту общественной территории, заявка </w:t>
      </w:r>
      <w:r>
        <w:rPr>
          <w:sz w:val="28"/>
        </w:rPr>
        <w:lastRenderedPageBreak/>
        <w:t>на включение которого в голосование поступила раньше.</w:t>
      </w:r>
    </w:p>
    <w:p w:rsidR="00FE0F2F" w:rsidRDefault="00AD1BF7">
      <w:pPr>
        <w:pStyle w:val="61"/>
        <w:spacing w:line="240" w:lineRule="auto"/>
        <w:ind w:right="20" w:firstLine="851"/>
        <w:jc w:val="both"/>
        <w:rPr>
          <w:sz w:val="28"/>
        </w:rPr>
      </w:pPr>
      <w:r>
        <w:rPr>
          <w:sz w:val="28"/>
        </w:rPr>
        <w:t>3.4. После проведения всех необходимых действи</w:t>
      </w:r>
      <w:r>
        <w:rPr>
          <w:sz w:val="28"/>
        </w:rPr>
        <w:t>й и подсчетов общественная комиссия устанавливает результаты голосования. Эти данные фиксируются в итоговом протоколе общественной комиссии согласно приложению.</w:t>
      </w:r>
    </w:p>
    <w:p w:rsidR="00FE0F2F" w:rsidRDefault="00AD1BF7">
      <w:pPr>
        <w:pStyle w:val="61"/>
        <w:spacing w:line="322" w:lineRule="exact"/>
        <w:ind w:right="20" w:firstLine="851"/>
        <w:jc w:val="both"/>
        <w:rPr>
          <w:sz w:val="28"/>
        </w:rPr>
      </w:pPr>
      <w:r>
        <w:rPr>
          <w:sz w:val="28"/>
        </w:rPr>
        <w:t>Установление итогов голосования общественной комиссией производится не позднее, чем через 3 дня</w:t>
      </w:r>
      <w:r>
        <w:rPr>
          <w:sz w:val="28"/>
        </w:rPr>
        <w:t xml:space="preserve"> со дня проведения голосования.</w:t>
      </w:r>
    </w:p>
    <w:p w:rsidR="00FE0F2F" w:rsidRDefault="00AD1BF7">
      <w:pPr>
        <w:pStyle w:val="61"/>
        <w:spacing w:line="322" w:lineRule="exact"/>
        <w:ind w:right="20" w:firstLine="851"/>
        <w:jc w:val="both"/>
        <w:rPr>
          <w:sz w:val="28"/>
        </w:rPr>
      </w:pPr>
      <w:r>
        <w:rPr>
          <w:sz w:val="28"/>
        </w:rPr>
        <w:t xml:space="preserve">4.5. После оформления итогов голосования по общественным территориям председатель общественной комиссии представляет главе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муниципального района протокол результатов голосования.</w:t>
      </w:r>
    </w:p>
    <w:p w:rsidR="00FE0F2F" w:rsidRDefault="00AD1BF7">
      <w:pPr>
        <w:pStyle w:val="61"/>
        <w:spacing w:line="322" w:lineRule="exact"/>
        <w:ind w:right="20" w:firstLine="851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.6. Итоговый протокол общественной комиссии печатается на листах формата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. Каждый лист итогового протокола должен быть пронумерован, подписан всеми присутствовавшими при установлении итогов голосования членами общественной комиссии, заверен печатью админ</w:t>
      </w:r>
      <w:r>
        <w:rPr>
          <w:sz w:val="28"/>
        </w:rPr>
        <w:t>истрации муниципального образования и содержать дату и время подписания протокола. Итоговый протокол общественной комиссии составляется в двух экземплярах. Время подписания протокола, указанное на каждом листе, должно быть одинаковым. Списки, использованны</w:t>
      </w:r>
      <w:r>
        <w:rPr>
          <w:sz w:val="28"/>
        </w:rPr>
        <w:t>е документы для голосования и протоколы территориальных счетных комиссий для голосования передаются на ответственное хранение в администрацию муниципального образования.</w:t>
      </w:r>
    </w:p>
    <w:p w:rsidR="00FE0F2F" w:rsidRDefault="00AD1BF7">
      <w:pPr>
        <w:pStyle w:val="61"/>
        <w:spacing w:line="322" w:lineRule="exact"/>
        <w:ind w:right="20" w:firstLine="851"/>
        <w:jc w:val="both"/>
        <w:rPr>
          <w:sz w:val="28"/>
        </w:rPr>
      </w:pPr>
      <w:r>
        <w:rPr>
          <w:sz w:val="28"/>
        </w:rPr>
        <w:t xml:space="preserve">4.7. Сведения об итогах голосования подлежат официальному опубликованию и размещаются </w:t>
      </w:r>
      <w:r>
        <w:rPr>
          <w:sz w:val="28"/>
        </w:rPr>
        <w:t>на официальном сайте органов местного самоуправления в сети Интернет.</w:t>
      </w:r>
    </w:p>
    <w:p w:rsidR="00FE0F2F" w:rsidRDefault="00FE0F2F"/>
    <w:p w:rsidR="00FE0F2F" w:rsidRDefault="00FE0F2F"/>
    <w:p w:rsidR="00FE0F2F" w:rsidRDefault="00AD1BF7">
      <w:proofErr w:type="gramStart"/>
      <w:r>
        <w:t>Исполняющий</w:t>
      </w:r>
      <w:proofErr w:type="gramEnd"/>
      <w:r>
        <w:t xml:space="preserve"> обязанности </w:t>
      </w:r>
    </w:p>
    <w:p w:rsidR="00FE0F2F" w:rsidRDefault="00AD1BF7">
      <w:r>
        <w:t xml:space="preserve">заместителя главы </w:t>
      </w:r>
      <w:proofErr w:type="spellStart"/>
      <w:r>
        <w:t>Крыловского</w:t>
      </w:r>
      <w:proofErr w:type="spellEnd"/>
    </w:p>
    <w:p w:rsidR="00FE0F2F" w:rsidRDefault="00AD1BF7">
      <w:pPr>
        <w:pStyle w:val="a3"/>
        <w:spacing w:before="0" w:after="0" w:line="2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</w:p>
    <w:p w:rsidR="00FE0F2F" w:rsidRDefault="00AD1BF7">
      <w:pPr>
        <w:pStyle w:val="a3"/>
        <w:spacing w:before="0" w:after="0" w:line="2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</w:rPr>
        <w:t>Е.П. Ивлева</w:t>
      </w:r>
    </w:p>
    <w:sectPr w:rsidR="00FE0F2F" w:rsidSect="00FE0F2F">
      <w:headerReference w:type="default" r:id="rId7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BF7" w:rsidRDefault="00AD1BF7" w:rsidP="00FE0F2F">
      <w:r>
        <w:separator/>
      </w:r>
    </w:p>
  </w:endnote>
  <w:endnote w:type="continuationSeparator" w:id="0">
    <w:p w:rsidR="00AD1BF7" w:rsidRDefault="00AD1BF7" w:rsidP="00FE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BF7" w:rsidRDefault="00AD1BF7" w:rsidP="00FE0F2F">
      <w:r>
        <w:separator/>
      </w:r>
    </w:p>
  </w:footnote>
  <w:footnote w:type="continuationSeparator" w:id="0">
    <w:p w:rsidR="00AD1BF7" w:rsidRDefault="00AD1BF7" w:rsidP="00FE0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F2F" w:rsidRDefault="00FE0F2F">
    <w:pPr>
      <w:framePr w:wrap="around" w:vAnchor="text" w:hAnchor="margin" w:xAlign="center" w:y="1"/>
    </w:pPr>
    <w:r>
      <w:fldChar w:fldCharType="begin"/>
    </w:r>
    <w:r w:rsidR="00AD1BF7">
      <w:instrText xml:space="preserve">PAGE </w:instrText>
    </w:r>
    <w:r w:rsidR="00FC31D5">
      <w:fldChar w:fldCharType="separate"/>
    </w:r>
    <w:r w:rsidR="00A85AA5">
      <w:rPr>
        <w:noProof/>
      </w:rPr>
      <w:t>3</w:t>
    </w:r>
    <w:r>
      <w:fldChar w:fldCharType="end"/>
    </w:r>
  </w:p>
  <w:p w:rsidR="00FE0F2F" w:rsidRDefault="00FE0F2F">
    <w:pPr>
      <w:pStyle w:val="ae"/>
      <w:jc w:val="center"/>
    </w:pPr>
  </w:p>
  <w:p w:rsidR="00FE0F2F" w:rsidRDefault="00FE0F2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7E06"/>
    <w:multiLevelType w:val="multilevel"/>
    <w:tmpl w:val="B5B2E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F2F"/>
    <w:rsid w:val="001014B1"/>
    <w:rsid w:val="00A85AA5"/>
    <w:rsid w:val="00AD1BF7"/>
    <w:rsid w:val="00FC31D5"/>
    <w:rsid w:val="00FE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E0F2F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FE0F2F"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rsid w:val="00FE0F2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E0F2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E0F2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FE0F2F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E0F2F"/>
    <w:rPr>
      <w:rFonts w:ascii="Times New Roman" w:hAnsi="Times New Roman"/>
      <w:sz w:val="28"/>
    </w:rPr>
  </w:style>
  <w:style w:type="paragraph" w:customStyle="1" w:styleId="ConsPlusNormal">
    <w:name w:val="ConsPlusNormal"/>
    <w:next w:val="a"/>
    <w:link w:val="ConsPlusNormal0"/>
    <w:rsid w:val="00FE0F2F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E0F2F"/>
    <w:rPr>
      <w:rFonts w:ascii="Arial" w:hAnsi="Arial"/>
    </w:rPr>
  </w:style>
  <w:style w:type="paragraph" w:styleId="21">
    <w:name w:val="toc 2"/>
    <w:next w:val="a"/>
    <w:link w:val="22"/>
    <w:uiPriority w:val="39"/>
    <w:rsid w:val="00FE0F2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E0F2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E0F2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E0F2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E0F2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E0F2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E0F2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E0F2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E0F2F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FE0F2F"/>
    <w:pPr>
      <w:spacing w:before="100" w:after="100"/>
    </w:pPr>
    <w:rPr>
      <w:rFonts w:ascii="Arial" w:hAnsi="Arial"/>
      <w:sz w:val="24"/>
    </w:rPr>
  </w:style>
  <w:style w:type="character" w:customStyle="1" w:styleId="a4">
    <w:name w:val="Обычный (веб) Знак"/>
    <w:basedOn w:val="1"/>
    <w:link w:val="a3"/>
    <w:rsid w:val="00FE0F2F"/>
    <w:rPr>
      <w:rFonts w:ascii="Arial" w:hAnsi="Arial"/>
      <w:sz w:val="24"/>
    </w:rPr>
  </w:style>
  <w:style w:type="paragraph" w:styleId="a5">
    <w:name w:val="List Paragraph"/>
    <w:basedOn w:val="a"/>
    <w:link w:val="a6"/>
    <w:rsid w:val="00FE0F2F"/>
    <w:pPr>
      <w:ind w:left="720"/>
    </w:pPr>
    <w:rPr>
      <w:sz w:val="32"/>
    </w:rPr>
  </w:style>
  <w:style w:type="character" w:customStyle="1" w:styleId="a6">
    <w:name w:val="Абзац списка Знак"/>
    <w:basedOn w:val="1"/>
    <w:link w:val="a5"/>
    <w:rsid w:val="00FE0F2F"/>
    <w:rPr>
      <w:sz w:val="32"/>
    </w:rPr>
  </w:style>
  <w:style w:type="paragraph" w:styleId="a7">
    <w:name w:val="Body Text"/>
    <w:basedOn w:val="a"/>
    <w:link w:val="a8"/>
    <w:rsid w:val="00FE0F2F"/>
    <w:pPr>
      <w:jc w:val="both"/>
    </w:pPr>
  </w:style>
  <w:style w:type="character" w:customStyle="1" w:styleId="a8">
    <w:name w:val="Основной текст Знак"/>
    <w:basedOn w:val="1"/>
    <w:link w:val="a7"/>
    <w:rsid w:val="00FE0F2F"/>
  </w:style>
  <w:style w:type="paragraph" w:styleId="31">
    <w:name w:val="toc 3"/>
    <w:next w:val="a"/>
    <w:link w:val="32"/>
    <w:uiPriority w:val="39"/>
    <w:rsid w:val="00FE0F2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E0F2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FE0F2F"/>
    <w:rPr>
      <w:rFonts w:ascii="Calibri" w:hAnsi="Calibri"/>
      <w:b/>
      <w:i/>
      <w:sz w:val="26"/>
    </w:rPr>
  </w:style>
  <w:style w:type="paragraph" w:styleId="a9">
    <w:name w:val="footer"/>
    <w:basedOn w:val="a"/>
    <w:link w:val="aa"/>
    <w:rsid w:val="00FE0F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FE0F2F"/>
  </w:style>
  <w:style w:type="character" w:customStyle="1" w:styleId="11">
    <w:name w:val="Заголовок 1 Знак"/>
    <w:basedOn w:val="1"/>
    <w:link w:val="10"/>
    <w:rsid w:val="00FE0F2F"/>
    <w:rPr>
      <w:b/>
    </w:rPr>
  </w:style>
  <w:style w:type="paragraph" w:customStyle="1" w:styleId="12">
    <w:name w:val="Гиперссылка1"/>
    <w:link w:val="ab"/>
    <w:rsid w:val="00FE0F2F"/>
    <w:rPr>
      <w:color w:val="0000FF"/>
      <w:u w:val="single"/>
    </w:rPr>
  </w:style>
  <w:style w:type="character" w:styleId="ab">
    <w:name w:val="Hyperlink"/>
    <w:link w:val="12"/>
    <w:rsid w:val="00FE0F2F"/>
    <w:rPr>
      <w:color w:val="0000FF"/>
      <w:u w:val="single"/>
    </w:rPr>
  </w:style>
  <w:style w:type="paragraph" w:customStyle="1" w:styleId="Footnote">
    <w:name w:val="Footnote"/>
    <w:link w:val="Footnote0"/>
    <w:rsid w:val="00FE0F2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E0F2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E0F2F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FE0F2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E0F2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E0F2F"/>
    <w:rPr>
      <w:rFonts w:ascii="XO Thames" w:hAnsi="XO Thames"/>
      <w:sz w:val="20"/>
    </w:rPr>
  </w:style>
  <w:style w:type="paragraph" w:styleId="ac">
    <w:name w:val="No Spacing"/>
    <w:link w:val="ad"/>
    <w:rsid w:val="00FE0F2F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FE0F2F"/>
    <w:rPr>
      <w:rFonts w:ascii="Calibri" w:hAnsi="Calibri"/>
      <w:sz w:val="22"/>
    </w:rPr>
  </w:style>
  <w:style w:type="paragraph" w:styleId="ae">
    <w:name w:val="header"/>
    <w:basedOn w:val="a"/>
    <w:link w:val="af"/>
    <w:rsid w:val="00FE0F2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FE0F2F"/>
  </w:style>
  <w:style w:type="paragraph" w:styleId="9">
    <w:name w:val="toc 9"/>
    <w:next w:val="a"/>
    <w:link w:val="90"/>
    <w:uiPriority w:val="39"/>
    <w:rsid w:val="00FE0F2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E0F2F"/>
    <w:rPr>
      <w:rFonts w:ascii="XO Thames" w:hAnsi="XO Thames"/>
      <w:sz w:val="28"/>
    </w:rPr>
  </w:style>
  <w:style w:type="paragraph" w:customStyle="1" w:styleId="33">
    <w:name w:val="Основной текст3"/>
    <w:basedOn w:val="61"/>
    <w:link w:val="34"/>
    <w:rsid w:val="00FE0F2F"/>
    <w:rPr>
      <w:sz w:val="24"/>
      <w:highlight w:val="white"/>
    </w:rPr>
  </w:style>
  <w:style w:type="character" w:customStyle="1" w:styleId="34">
    <w:name w:val="Основной текст3"/>
    <w:basedOn w:val="62"/>
    <w:link w:val="33"/>
    <w:rsid w:val="00FE0F2F"/>
    <w:rPr>
      <w:color w:val="000000"/>
      <w:spacing w:val="6"/>
      <w:sz w:val="24"/>
      <w:highlight w:val="white"/>
    </w:rPr>
  </w:style>
  <w:style w:type="paragraph" w:styleId="HTML">
    <w:name w:val="HTML Preformatted"/>
    <w:basedOn w:val="a"/>
    <w:link w:val="HTML0"/>
    <w:rsid w:val="00FE0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FE0F2F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rsid w:val="00FE0F2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E0F2F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FE0F2F"/>
  </w:style>
  <w:style w:type="paragraph" w:styleId="51">
    <w:name w:val="toc 5"/>
    <w:next w:val="a"/>
    <w:link w:val="52"/>
    <w:uiPriority w:val="39"/>
    <w:rsid w:val="00FE0F2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E0F2F"/>
    <w:rPr>
      <w:rFonts w:ascii="XO Thames" w:hAnsi="XO Thames"/>
      <w:sz w:val="28"/>
    </w:rPr>
  </w:style>
  <w:style w:type="paragraph" w:styleId="af0">
    <w:name w:val="Balloon Text"/>
    <w:basedOn w:val="a"/>
    <w:link w:val="af1"/>
    <w:rsid w:val="00FE0F2F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FE0F2F"/>
    <w:rPr>
      <w:rFonts w:ascii="Tahoma" w:hAnsi="Tahoma"/>
      <w:sz w:val="16"/>
    </w:rPr>
  </w:style>
  <w:style w:type="paragraph" w:customStyle="1" w:styleId="61">
    <w:name w:val="Основной текст6"/>
    <w:basedOn w:val="a"/>
    <w:link w:val="62"/>
    <w:rsid w:val="00FE0F2F"/>
    <w:pPr>
      <w:widowControl w:val="0"/>
      <w:spacing w:line="254" w:lineRule="exact"/>
      <w:jc w:val="center"/>
    </w:pPr>
    <w:rPr>
      <w:spacing w:val="6"/>
      <w:sz w:val="20"/>
    </w:rPr>
  </w:style>
  <w:style w:type="character" w:customStyle="1" w:styleId="62">
    <w:name w:val="Основной текст6"/>
    <w:basedOn w:val="1"/>
    <w:link w:val="61"/>
    <w:rsid w:val="00FE0F2F"/>
    <w:rPr>
      <w:spacing w:val="6"/>
      <w:sz w:val="20"/>
    </w:rPr>
  </w:style>
  <w:style w:type="paragraph" w:styleId="af2">
    <w:name w:val="Document Map"/>
    <w:basedOn w:val="a"/>
    <w:link w:val="af3"/>
    <w:rsid w:val="00FE0F2F"/>
    <w:rPr>
      <w:rFonts w:ascii="Tahoma" w:hAnsi="Tahoma"/>
      <w:sz w:val="20"/>
    </w:rPr>
  </w:style>
  <w:style w:type="character" w:customStyle="1" w:styleId="af3">
    <w:name w:val="Схема документа Знак"/>
    <w:basedOn w:val="1"/>
    <w:link w:val="af2"/>
    <w:rsid w:val="00FE0F2F"/>
    <w:rPr>
      <w:rFonts w:ascii="Tahoma" w:hAnsi="Tahoma"/>
      <w:sz w:val="20"/>
    </w:rPr>
  </w:style>
  <w:style w:type="paragraph" w:styleId="af4">
    <w:name w:val="Subtitle"/>
    <w:basedOn w:val="a"/>
    <w:link w:val="af5"/>
    <w:uiPriority w:val="11"/>
    <w:qFormat/>
    <w:rsid w:val="00FE0F2F"/>
    <w:pPr>
      <w:jc w:val="center"/>
    </w:pPr>
    <w:rPr>
      <w:b/>
      <w:sz w:val="24"/>
    </w:rPr>
  </w:style>
  <w:style w:type="character" w:customStyle="1" w:styleId="af5">
    <w:name w:val="Подзаголовок Знак"/>
    <w:basedOn w:val="1"/>
    <w:link w:val="af4"/>
    <w:rsid w:val="00FE0F2F"/>
    <w:rPr>
      <w:b/>
      <w:sz w:val="24"/>
    </w:rPr>
  </w:style>
  <w:style w:type="paragraph" w:styleId="af6">
    <w:name w:val="Title"/>
    <w:basedOn w:val="a"/>
    <w:link w:val="af7"/>
    <w:uiPriority w:val="10"/>
    <w:qFormat/>
    <w:rsid w:val="00FE0F2F"/>
    <w:pPr>
      <w:jc w:val="center"/>
    </w:pPr>
    <w:rPr>
      <w:b/>
    </w:rPr>
  </w:style>
  <w:style w:type="character" w:customStyle="1" w:styleId="af7">
    <w:name w:val="Название Знак"/>
    <w:basedOn w:val="1"/>
    <w:link w:val="af6"/>
    <w:rsid w:val="00FE0F2F"/>
    <w:rPr>
      <w:b/>
    </w:rPr>
  </w:style>
  <w:style w:type="character" w:customStyle="1" w:styleId="40">
    <w:name w:val="Заголовок 4 Знак"/>
    <w:link w:val="4"/>
    <w:rsid w:val="00FE0F2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E0F2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cp:lastPrinted>2026-04-03T11:17:00Z</cp:lastPrinted>
  <dcterms:created xsi:type="dcterms:W3CDTF">2026-04-03T10:04:00Z</dcterms:created>
  <dcterms:modified xsi:type="dcterms:W3CDTF">2026-04-03T11:19:00Z</dcterms:modified>
</cp:coreProperties>
</file>