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C3" w:rsidRDefault="00B3537A">
      <w:pPr>
        <w:pStyle w:val="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КРЫЛОВСКОГО СЕЛЬСКОГО ПОСЕЛЕНИЯ</w:t>
      </w:r>
    </w:p>
    <w:p w:rsidR="00A64DC3" w:rsidRDefault="00B3537A">
      <w:pPr>
        <w:pStyle w:val="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КРЫЛОВСКОГО РАЙОНА</w:t>
      </w:r>
    </w:p>
    <w:p w:rsidR="00A64DC3" w:rsidRDefault="00A64D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DC3" w:rsidRDefault="00B3537A">
      <w:pPr>
        <w:pStyle w:val="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B3537A" w:rsidRPr="00B3537A" w:rsidRDefault="00B3537A" w:rsidP="00B3537A">
      <w:pPr>
        <w:rPr>
          <w:rFonts w:asciiTheme="minorHAnsi" w:hAnsiTheme="minorHAnsi"/>
        </w:rPr>
      </w:pPr>
    </w:p>
    <w:p w:rsidR="00A64DC3" w:rsidRDefault="00B3537A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14566">
        <w:rPr>
          <w:rFonts w:ascii="Times New Roman" w:hAnsi="Times New Roman" w:cs="Times New Roman"/>
          <w:bCs/>
          <w:sz w:val="28"/>
          <w:szCs w:val="28"/>
          <w:u w:val="single"/>
        </w:rPr>
        <w:t>01.02.2022</w:t>
      </w:r>
      <w:r w:rsidR="002B4D89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14566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2B4D8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914566">
        <w:rPr>
          <w:rFonts w:ascii="Times New Roman" w:hAnsi="Times New Roman" w:cs="Times New Roman"/>
          <w:bCs/>
          <w:sz w:val="28"/>
          <w:szCs w:val="28"/>
          <w:u w:val="single"/>
        </w:rPr>
        <w:t>30</w:t>
      </w:r>
      <w:r w:rsidR="002B4D8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A64DC3" w:rsidRDefault="00B3537A" w:rsidP="00B3537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537A">
        <w:rPr>
          <w:rFonts w:ascii="Times New Roman" w:hAnsi="Times New Roman" w:cs="Times New Roman"/>
        </w:rPr>
        <w:t>станица Крыловская</w:t>
      </w:r>
    </w:p>
    <w:p w:rsidR="00A64DC3" w:rsidRDefault="00A64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DC3" w:rsidRDefault="00A64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D89" w:rsidRDefault="00475710" w:rsidP="00B3537A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Крыловского сельского поселения Крыловского района от 03 февраля 2021 года № 11 «</w:t>
      </w:r>
      <w:r w:rsidR="00B3537A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Крыловского сельского поселения Крыловского района «Развитие систем наружного освещения Крыловского сельского поселения на 2021 год»</w:t>
      </w:r>
    </w:p>
    <w:p w:rsidR="00A64DC3" w:rsidRDefault="002B4D89" w:rsidP="00B3537A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(в редакции от 11.06.2021 №66)</w:t>
      </w:r>
    </w:p>
    <w:p w:rsidR="00A64DC3" w:rsidRDefault="00A64DC3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DC3" w:rsidRDefault="00A64DC3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DC3" w:rsidRDefault="00B3537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На основании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75710">
        <w:rPr>
          <w:rFonts w:ascii="Times New Roman" w:hAnsi="Times New Roman" w:cs="Times New Roman"/>
          <w:b w:val="0"/>
          <w:color w:val="auto"/>
          <w:sz w:val="28"/>
          <w:szCs w:val="28"/>
        </w:rPr>
        <w:t>Устава Крыловского сельского поселения Крыловского района,</w:t>
      </w:r>
      <w:r w:rsidR="00475710" w:rsidRPr="00475710">
        <w:rPr>
          <w:sz w:val="28"/>
          <w:szCs w:val="28"/>
        </w:rPr>
        <w:t xml:space="preserve"> </w:t>
      </w:r>
      <w:r w:rsidR="00475710" w:rsidRPr="00475710">
        <w:rPr>
          <w:rFonts w:ascii="Times New Roman" w:eastAsia="Times New Roman" w:hAnsi="Times New Roman" w:cs="Estrangelo Edessa"/>
          <w:b w:val="0"/>
          <w:bCs w:val="0"/>
          <w:color w:val="auto"/>
          <w:sz w:val="28"/>
          <w:szCs w:val="28"/>
        </w:rPr>
        <w:t>в целях реализации муниципальной программы Крыловского сельского поселения Крыловского района «Развитие систем наружного освещения Крыловского сельского поселения на 2021 год»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 о с т а н о в л я ю:</w:t>
      </w:r>
    </w:p>
    <w:p w:rsidR="00475710" w:rsidRDefault="00475710" w:rsidP="00475710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B3537A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Внести  изменения </w:t>
      </w:r>
      <w:r w:rsidRPr="00475710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Крыловского сельского поселения Крыловского района </w:t>
      </w:r>
      <w:r w:rsidR="002B4D89" w:rsidRPr="002B4D89">
        <w:rPr>
          <w:rFonts w:ascii="Times New Roman" w:hAnsi="Times New Roman" w:cs="Times New Roman"/>
          <w:bCs/>
          <w:sz w:val="28"/>
          <w:szCs w:val="28"/>
        </w:rPr>
        <w:t>от 03 февраля 2021 года № 11 «Об утверждении муниципальной программы Крыловского сельского поселения Крыловского района «Развитие систем наружного освещения Крыловского сельского поселения на 2021 год» (в редакции от 11.06.2021 №66)</w:t>
      </w:r>
      <w:r>
        <w:rPr>
          <w:rFonts w:ascii="Times New Roman" w:hAnsi="Times New Roman" w:cs="Times New Roman"/>
          <w:sz w:val="28"/>
          <w:szCs w:val="28"/>
        </w:rPr>
        <w:t>, изложив Приложение № 1 в новой редакции (приложение).</w:t>
      </w:r>
    </w:p>
    <w:p w:rsidR="00A64DC3" w:rsidRDefault="002B4D89">
      <w:pPr>
        <w:pStyle w:val="2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3537A">
        <w:rPr>
          <w:rFonts w:ascii="Times New Roman" w:hAnsi="Times New Roman"/>
          <w:sz w:val="28"/>
          <w:szCs w:val="28"/>
        </w:rPr>
        <w:t>. Начальнику организационно - производственного отдела администрации</w:t>
      </w:r>
      <w:r w:rsidR="008A07D8">
        <w:rPr>
          <w:rFonts w:ascii="Times New Roman" w:hAnsi="Times New Roman"/>
          <w:sz w:val="28"/>
          <w:szCs w:val="28"/>
        </w:rPr>
        <w:t xml:space="preserve"> </w:t>
      </w:r>
      <w:r w:rsidR="00B3537A">
        <w:rPr>
          <w:rFonts w:ascii="Times New Roman" w:hAnsi="Times New Roman"/>
          <w:sz w:val="28"/>
          <w:szCs w:val="28"/>
        </w:rPr>
        <w:t xml:space="preserve"> Крыловского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B3537A">
        <w:rPr>
          <w:rFonts w:ascii="Times New Roman" w:hAnsi="Times New Roman"/>
          <w:sz w:val="28"/>
          <w:szCs w:val="28"/>
        </w:rPr>
        <w:t xml:space="preserve"> сельского </w:t>
      </w:r>
      <w:r w:rsidR="008A07D8">
        <w:rPr>
          <w:rFonts w:ascii="Times New Roman" w:hAnsi="Times New Roman"/>
          <w:sz w:val="28"/>
          <w:szCs w:val="28"/>
        </w:rPr>
        <w:t xml:space="preserve"> </w:t>
      </w:r>
      <w:r w:rsidR="00B3537A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B3537A">
        <w:rPr>
          <w:rFonts w:ascii="Times New Roman" w:hAnsi="Times New Roman"/>
          <w:sz w:val="28"/>
          <w:szCs w:val="28"/>
        </w:rPr>
        <w:t xml:space="preserve"> Крыловск</w:t>
      </w:r>
      <w:r w:rsidR="00475710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75710">
        <w:rPr>
          <w:rFonts w:ascii="Times New Roman" w:hAnsi="Times New Roman"/>
          <w:sz w:val="28"/>
          <w:szCs w:val="28"/>
        </w:rPr>
        <w:t xml:space="preserve"> 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475710">
        <w:rPr>
          <w:rFonts w:ascii="Times New Roman" w:hAnsi="Times New Roman"/>
          <w:sz w:val="28"/>
          <w:szCs w:val="28"/>
        </w:rPr>
        <w:t xml:space="preserve">  И.Б. Буланой</w:t>
      </w:r>
      <w:r w:rsidR="00B3537A">
        <w:rPr>
          <w:rFonts w:ascii="Times New Roman" w:hAnsi="Times New Roman"/>
          <w:sz w:val="28"/>
          <w:szCs w:val="28"/>
        </w:rPr>
        <w:t xml:space="preserve"> обнародовать настоящее постановление и разместить на официальном сайте администрации Крыловского сельского поселения Крыловского района.</w:t>
      </w:r>
    </w:p>
    <w:p w:rsidR="00A64DC3" w:rsidRDefault="002B4D89">
      <w:pPr>
        <w:pStyle w:val="2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3537A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заместителя главы Крыловского сельског</w:t>
      </w:r>
      <w:r w:rsidR="00475710">
        <w:rPr>
          <w:rFonts w:ascii="Times New Roman" w:hAnsi="Times New Roman"/>
          <w:sz w:val="28"/>
          <w:szCs w:val="28"/>
        </w:rPr>
        <w:t>о поселения Крыловского района по вопросам</w:t>
      </w:r>
      <w:r w:rsidR="00B3537A">
        <w:rPr>
          <w:rFonts w:ascii="Times New Roman" w:hAnsi="Times New Roman"/>
          <w:sz w:val="28"/>
          <w:szCs w:val="28"/>
        </w:rPr>
        <w:t xml:space="preserve"> ЖК</w:t>
      </w:r>
      <w:r w:rsidR="00475710">
        <w:rPr>
          <w:rFonts w:ascii="Times New Roman" w:hAnsi="Times New Roman"/>
          <w:sz w:val="28"/>
          <w:szCs w:val="28"/>
        </w:rPr>
        <w:t>Х и благоустройства Ю.А. Самарского</w:t>
      </w:r>
      <w:r w:rsidR="00B3537A">
        <w:rPr>
          <w:rFonts w:ascii="Times New Roman" w:hAnsi="Times New Roman"/>
          <w:sz w:val="28"/>
          <w:szCs w:val="28"/>
        </w:rPr>
        <w:t xml:space="preserve">. </w:t>
      </w:r>
    </w:p>
    <w:p w:rsidR="00A64DC3" w:rsidRDefault="002B4D89" w:rsidP="00B3537A">
      <w:pPr>
        <w:pStyle w:val="2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3537A">
        <w:rPr>
          <w:rFonts w:ascii="Times New Roman" w:hAnsi="Times New Roman"/>
          <w:sz w:val="28"/>
          <w:szCs w:val="28"/>
        </w:rPr>
        <w:t>. Постановление вступает в законную силу со дня его обнародования.</w:t>
      </w:r>
    </w:p>
    <w:p w:rsidR="00A64DC3" w:rsidRDefault="00A64DC3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4DC3" w:rsidRDefault="00A64DC3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4DC3" w:rsidRDefault="00B3537A">
      <w:pPr>
        <w:pStyle w:val="a6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Крыловского </w:t>
      </w:r>
    </w:p>
    <w:p w:rsidR="00A64DC3" w:rsidRDefault="00B3537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</w:p>
    <w:p w:rsidR="00DA7C89" w:rsidRDefault="00B3537A" w:rsidP="00914566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Крыловского района                                                                             С.Н. Яковлева</w:t>
      </w:r>
    </w:p>
    <w:p w:rsidR="002B4D89" w:rsidRDefault="002B4D89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2B4D89" w:rsidRDefault="002B4D89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A64DC3" w:rsidRDefault="002B4D89" w:rsidP="00914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4D89">
        <w:rPr>
          <w:rFonts w:ascii="Times New Roman" w:hAnsi="Times New Roman" w:cs="Times New Roman"/>
          <w:b/>
          <w:spacing w:val="10"/>
          <w:sz w:val="28"/>
          <w:szCs w:val="28"/>
        </w:rPr>
        <w:lastRenderedPageBreak/>
        <w:t xml:space="preserve">                                  </w:t>
      </w:r>
      <w:r w:rsidR="00914566">
        <w:rPr>
          <w:rFonts w:ascii="Times New Roman" w:hAnsi="Times New Roman" w:cs="Times New Roman"/>
          <w:b/>
          <w:spacing w:val="10"/>
          <w:sz w:val="28"/>
          <w:szCs w:val="28"/>
        </w:rPr>
        <w:t xml:space="preserve">                                         </w:t>
      </w:r>
      <w:r w:rsidR="00B3537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64DC3" w:rsidRDefault="00A64DC3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A64DC3" w:rsidRDefault="00B3537A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A64DC3" w:rsidRDefault="00B3537A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A64DC3" w:rsidRDefault="00B3537A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</w:t>
      </w:r>
    </w:p>
    <w:p w:rsidR="00A64DC3" w:rsidRPr="00914566" w:rsidRDefault="00B3537A">
      <w:pPr>
        <w:ind w:left="538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B4D89">
        <w:rPr>
          <w:rFonts w:ascii="Times New Roman" w:hAnsi="Times New Roman" w:cs="Times New Roman"/>
          <w:sz w:val="28"/>
          <w:szCs w:val="28"/>
        </w:rPr>
        <w:t xml:space="preserve"> </w:t>
      </w:r>
      <w:r w:rsidR="00914566" w:rsidRPr="00914566">
        <w:rPr>
          <w:rFonts w:ascii="Times New Roman" w:hAnsi="Times New Roman" w:cs="Times New Roman"/>
          <w:sz w:val="28"/>
          <w:szCs w:val="28"/>
          <w:u w:val="single"/>
        </w:rPr>
        <w:t>01.02.2022</w:t>
      </w:r>
      <w:r w:rsidR="00914566">
        <w:rPr>
          <w:rFonts w:ascii="Times New Roman" w:hAnsi="Times New Roman" w:cs="Times New Roman"/>
          <w:sz w:val="28"/>
          <w:szCs w:val="28"/>
        </w:rPr>
        <w:t xml:space="preserve">  </w:t>
      </w:r>
      <w:r w:rsidR="002B4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14566">
        <w:rPr>
          <w:rFonts w:ascii="Times New Roman" w:hAnsi="Times New Roman" w:cs="Times New Roman"/>
          <w:sz w:val="28"/>
          <w:szCs w:val="28"/>
          <w:u w:val="single"/>
        </w:rPr>
        <w:t>30</w:t>
      </w:r>
    </w:p>
    <w:p w:rsidR="00A64DC3" w:rsidRDefault="00A64D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DC3" w:rsidRDefault="00B3537A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A64DC3" w:rsidRDefault="00B353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</w:t>
      </w:r>
    </w:p>
    <w:p w:rsidR="00A64DC3" w:rsidRDefault="00B3537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систем наружного освещения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Крыловского сельского поселения на 2021 год»</w:t>
      </w:r>
    </w:p>
    <w:p w:rsidR="00A64DC3" w:rsidRDefault="00A64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DC3" w:rsidRDefault="00B3537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</w:t>
      </w:r>
    </w:p>
    <w:p w:rsidR="00A64DC3" w:rsidRDefault="00B353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муниципальной программы Крыловского сельского поселения </w:t>
      </w:r>
      <w:r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систем наружного освещения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Крыловского сельского поселения» на 2021 год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6939"/>
      </w:tblGrid>
      <w:tr w:rsidR="00A64DC3">
        <w:trPr>
          <w:trHeight w:val="1120"/>
        </w:trPr>
        <w:tc>
          <w:tcPr>
            <w:tcW w:w="2700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39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систем наружного освещения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Крыловского сельского поселения на 2021 год</w:t>
            </w:r>
          </w:p>
        </w:tc>
      </w:tr>
      <w:tr w:rsidR="00A64DC3">
        <w:trPr>
          <w:trHeight w:val="1096"/>
        </w:trPr>
        <w:tc>
          <w:tcPr>
            <w:tcW w:w="2700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39" w:type="dxa"/>
          </w:tcPr>
          <w:p w:rsidR="00A64DC3" w:rsidRDefault="00B353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Федеральный закон от 06.10.2003 года № 131-ФЗ                   «Об общих принципах организации местного самоуправления в РФ» </w:t>
            </w:r>
          </w:p>
          <w:p w:rsidR="00A64DC3" w:rsidRDefault="00A64D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4DC3">
        <w:trPr>
          <w:trHeight w:val="690"/>
        </w:trPr>
        <w:tc>
          <w:tcPr>
            <w:tcW w:w="2700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939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Крыловского сельского поселения</w:t>
            </w:r>
          </w:p>
        </w:tc>
      </w:tr>
      <w:tr w:rsidR="00A64DC3">
        <w:tc>
          <w:tcPr>
            <w:tcW w:w="2700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39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Освещение населенных пунктов в ночное время суток, улучшение социально-бытовых условий жителей  Крыловского сельского поселения</w:t>
            </w:r>
          </w:p>
        </w:tc>
      </w:tr>
      <w:tr w:rsidR="00A64DC3">
        <w:tc>
          <w:tcPr>
            <w:tcW w:w="2700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программы</w:t>
            </w:r>
          </w:p>
        </w:tc>
        <w:tc>
          <w:tcPr>
            <w:tcW w:w="6939" w:type="dxa"/>
          </w:tcPr>
          <w:p w:rsidR="00A64DC3" w:rsidRDefault="00B3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Восстановление </w:t>
            </w:r>
            <w:r w:rsidR="00475710">
              <w:rPr>
                <w:rFonts w:ascii="Times New Roman" w:hAnsi="Times New Roman"/>
                <w:sz w:val="28"/>
                <w:szCs w:val="28"/>
              </w:rPr>
              <w:t xml:space="preserve">и ремонт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уличного освещения. </w:t>
            </w:r>
          </w:p>
        </w:tc>
      </w:tr>
      <w:tr w:rsidR="00A64DC3">
        <w:tc>
          <w:tcPr>
            <w:tcW w:w="2700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основных мероприятий программы</w:t>
            </w:r>
          </w:p>
        </w:tc>
        <w:tc>
          <w:tcPr>
            <w:tcW w:w="6939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Крыловского сельского поселения</w:t>
            </w:r>
          </w:p>
        </w:tc>
      </w:tr>
      <w:tr w:rsidR="00A64DC3">
        <w:tc>
          <w:tcPr>
            <w:tcW w:w="2700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939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A64DC3">
        <w:tc>
          <w:tcPr>
            <w:tcW w:w="2700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939" w:type="dxa"/>
          </w:tcPr>
          <w:p w:rsidR="00475710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</w:t>
            </w:r>
            <w:r w:rsidR="00475710">
              <w:rPr>
                <w:rFonts w:ascii="Times New Roman" w:hAnsi="Times New Roman"/>
                <w:sz w:val="28"/>
                <w:szCs w:val="28"/>
              </w:rPr>
              <w:t>ий объем финансирования 3</w:t>
            </w:r>
            <w:r w:rsidR="002B4D89">
              <w:rPr>
                <w:rFonts w:ascii="Times New Roman" w:hAnsi="Times New Roman"/>
                <w:sz w:val="28"/>
                <w:szCs w:val="28"/>
              </w:rPr>
              <w:t>761</w:t>
            </w:r>
            <w:r w:rsidR="00475710">
              <w:rPr>
                <w:rFonts w:ascii="Times New Roman" w:hAnsi="Times New Roman"/>
                <w:sz w:val="28"/>
                <w:szCs w:val="28"/>
              </w:rPr>
              <w:t>,</w:t>
            </w:r>
            <w:r w:rsidR="002B4D89">
              <w:rPr>
                <w:rFonts w:ascii="Times New Roman" w:hAnsi="Times New Roman"/>
                <w:sz w:val="28"/>
                <w:szCs w:val="28"/>
              </w:rPr>
              <w:t>57</w:t>
            </w:r>
            <w:r w:rsidR="00475710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за счёт средств</w:t>
            </w:r>
            <w:r w:rsidR="0047571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64DC3" w:rsidRDefault="00475710" w:rsidP="00317C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местного бюджета – </w:t>
            </w:r>
            <w:r w:rsidR="00317C94">
              <w:rPr>
                <w:rFonts w:ascii="Times New Roman" w:hAnsi="Times New Roman"/>
                <w:sz w:val="28"/>
                <w:szCs w:val="28"/>
              </w:rPr>
              <w:t>3761,57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 w:rsidR="00B353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64DC3">
        <w:tc>
          <w:tcPr>
            <w:tcW w:w="2700" w:type="dxa"/>
          </w:tcPr>
          <w:p w:rsidR="00A64DC3" w:rsidRDefault="00A64D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Крыловского сельского поселения</w:t>
            </w:r>
          </w:p>
        </w:tc>
      </w:tr>
    </w:tbl>
    <w:p w:rsidR="00A64DC3" w:rsidRDefault="00A64DC3">
      <w:pPr>
        <w:jc w:val="both"/>
        <w:rPr>
          <w:rFonts w:ascii="Times New Roman" w:hAnsi="Times New Roman"/>
          <w:b/>
        </w:rPr>
      </w:pPr>
    </w:p>
    <w:p w:rsidR="00A64DC3" w:rsidRDefault="00B3537A" w:rsidP="00B3537A">
      <w:pPr>
        <w:numPr>
          <w:ilvl w:val="0"/>
          <w:numId w:val="1"/>
        </w:numPr>
        <w:tabs>
          <w:tab w:val="clear" w:pos="2062"/>
          <w:tab w:val="left" w:pos="0"/>
        </w:tabs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исходного состояния проблемы, подлежащей</w:t>
      </w:r>
    </w:p>
    <w:p w:rsidR="00A64DC3" w:rsidRDefault="00B3537A">
      <w:pPr>
        <w:tabs>
          <w:tab w:val="left" w:pos="0"/>
          <w:tab w:val="left" w:pos="198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решению на программной основе</w:t>
      </w:r>
    </w:p>
    <w:p w:rsidR="00A64DC3" w:rsidRDefault="00B353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Одной из актуальных проблем улучшения социально - бытовых условий жителей сельского поселения является повышение уровня освещения улиц населённых пунктов Крыловского сельского поселения Крыловского района.</w:t>
      </w:r>
    </w:p>
    <w:p w:rsidR="00A64DC3" w:rsidRDefault="00B353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существующей ситуации показывает, что основной проблемой при реализации данной программы является не достаточно высокий уровень уличного освещения (80 %) станицы Крыловской Крыловского района. Данная программа призвана решить обозначенные выше проблемы.</w:t>
      </w:r>
    </w:p>
    <w:p w:rsidR="00A64DC3" w:rsidRDefault="00A64DC3">
      <w:pPr>
        <w:ind w:left="180" w:hanging="180"/>
        <w:jc w:val="both"/>
        <w:rPr>
          <w:rFonts w:ascii="Times New Roman" w:hAnsi="Times New Roman"/>
          <w:sz w:val="28"/>
          <w:szCs w:val="28"/>
        </w:rPr>
      </w:pPr>
    </w:p>
    <w:p w:rsidR="00A64DC3" w:rsidRDefault="00B3537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Цели, задачи и сроки реализации Программы</w:t>
      </w:r>
    </w:p>
    <w:p w:rsidR="00B3537A" w:rsidRDefault="00B3537A">
      <w:pPr>
        <w:jc w:val="both"/>
        <w:rPr>
          <w:rFonts w:ascii="Times New Roman" w:hAnsi="Times New Roman"/>
          <w:b/>
          <w:sz w:val="28"/>
          <w:szCs w:val="28"/>
        </w:rPr>
      </w:pPr>
    </w:p>
    <w:p w:rsidR="00A64DC3" w:rsidRDefault="00B353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2"/>
      <w:r>
        <w:rPr>
          <w:rFonts w:ascii="Times New Roman" w:hAnsi="Times New Roman" w:cs="Times New Roman"/>
          <w:sz w:val="28"/>
          <w:szCs w:val="28"/>
        </w:rPr>
        <w:t>Цель Программы:</w:t>
      </w:r>
    </w:p>
    <w:p w:rsidR="00A64DC3" w:rsidRDefault="00B353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Программы является развитие системы наружного освещения Крыловского сельского поселения.</w:t>
      </w:r>
    </w:p>
    <w:p w:rsidR="00A64DC3" w:rsidRDefault="00B353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A64DC3" w:rsidRDefault="00B3537A">
      <w:pPr>
        <w:pStyle w:val="aa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tab/>
      </w:r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проведение единой технической политики в области развития наружного освещения населённых пунктов на основе комплексного подхода к проектированию, строительству новых и реконструкции существующих установок функционального освещения;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обеспечение надёжности работы наружного освещения путём замены существующего физически и морально устаревшего оборудования на современное, имеющее больший ресурс работы и надёжности;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снижение бюджетных затрат на электроэнергию путём замены устаревшего светотехнического оборудования (включая источники света) на новое,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энергоэкономичное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установки современных систем автоматики и многотарифных приборов учёта электрической энергии;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повышение уровня комфортности проживания населения и снижение вероятности возникновения криминогенной обстановки;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создание безопасных условий дорожного движения при достижении нормативного уровня освещённости дорог.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Программы предусматривает переход к формированию в Крыловском сельском поселении условий, обеспечивающих более высокий жизненный стандарт, создание предпосылок устойчивого развития сельских территорий.</w:t>
      </w:r>
    </w:p>
    <w:p w:rsidR="00A64DC3" w:rsidRDefault="00B353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Программы - 2021 год.</w:t>
      </w:r>
    </w:p>
    <w:p w:rsidR="00A64DC3" w:rsidRDefault="00A64D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4DC3" w:rsidRDefault="00B3537A" w:rsidP="00B3537A">
      <w:pPr>
        <w:pStyle w:val="a6"/>
        <w:numPr>
          <w:ilvl w:val="0"/>
          <w:numId w:val="1"/>
        </w:numPr>
        <w:tabs>
          <w:tab w:val="clear" w:pos="2062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</w:t>
      </w:r>
    </w:p>
    <w:p w:rsidR="00A64DC3" w:rsidRDefault="00A64DC3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 включает в себя мероприятия, направленные на развитие, восстановление и реконструкцию систем наружного освещения, укрепление его материальной базы, повышение надёжности и электробезопасности: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ремонт существующих систем наружного освещения.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мероприятий Программы предусматривает: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перевод наружного освещения на современные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энергоэкономичные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источники света;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2) использование металлических опор и кронштейнов с антикоррозионным покрытием (при необходимости замены существующих опор);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перевод сетей наружного освещения на линии с самонесущим проводом;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перевод наружного освещения на автоматизированные и автономные системы управления.</w:t>
      </w:r>
    </w:p>
    <w:p w:rsidR="00A64DC3" w:rsidRDefault="00B3537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>
        <w:rPr>
          <w:rFonts w:ascii="Times New Roman" w:hAnsi="Times New Roman" w:cs="Times New Roman"/>
          <w:color w:val="auto"/>
          <w:sz w:val="28"/>
          <w:szCs w:val="28"/>
        </w:rPr>
        <w:t>3. Обоснование ресурсного обеспечения Программы</w:t>
      </w:r>
      <w:bookmarkEnd w:id="1"/>
    </w:p>
    <w:p w:rsidR="00475710" w:rsidRDefault="00475710" w:rsidP="004757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537A">
        <w:rPr>
          <w:rFonts w:ascii="Times New Roman" w:hAnsi="Times New Roman" w:cs="Times New Roman"/>
          <w:sz w:val="28"/>
          <w:szCs w:val="28"/>
        </w:rPr>
        <w:t xml:space="preserve">Объем финансовых ресурсов, выделяемых на реализацию Программы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17C94">
        <w:rPr>
          <w:rFonts w:ascii="Times New Roman" w:hAnsi="Times New Roman"/>
          <w:sz w:val="28"/>
          <w:szCs w:val="28"/>
        </w:rPr>
        <w:t xml:space="preserve">3761,57 </w:t>
      </w:r>
      <w:r>
        <w:rPr>
          <w:rFonts w:ascii="Times New Roman" w:hAnsi="Times New Roman"/>
          <w:sz w:val="28"/>
          <w:szCs w:val="28"/>
        </w:rPr>
        <w:t>тыс. руб., в том числе за счёт средств:</w:t>
      </w:r>
    </w:p>
    <w:p w:rsidR="00475710" w:rsidRDefault="00475710" w:rsidP="00317C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местного бюджета – </w:t>
      </w:r>
      <w:r w:rsidR="00317C94">
        <w:rPr>
          <w:rFonts w:ascii="Times New Roman" w:hAnsi="Times New Roman"/>
          <w:sz w:val="28"/>
          <w:szCs w:val="28"/>
        </w:rPr>
        <w:t>3761,57</w:t>
      </w:r>
      <w:r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ab/>
      </w:r>
    </w:p>
    <w:p w:rsidR="00A64DC3" w:rsidRDefault="00B3537A" w:rsidP="0047571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программы осуществляется на: оперативно технические мероприятия в границах Крыловского сельского поселения и  восстановление</w:t>
      </w:r>
      <w:r w:rsidR="00317C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(ремонт, строительство) уличного освещения согласно табл. 1.</w:t>
      </w:r>
    </w:p>
    <w:p w:rsidR="00A64DC3" w:rsidRDefault="00475710" w:rsidP="00475710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руб.)</w:t>
      </w:r>
    </w:p>
    <w:tbl>
      <w:tblPr>
        <w:tblStyle w:val="a5"/>
        <w:tblW w:w="9781" w:type="dxa"/>
        <w:tblInd w:w="-147" w:type="dxa"/>
        <w:tblLook w:val="04A0"/>
      </w:tblPr>
      <w:tblGrid>
        <w:gridCol w:w="567"/>
        <w:gridCol w:w="2212"/>
        <w:gridCol w:w="1126"/>
        <w:gridCol w:w="1732"/>
        <w:gridCol w:w="1143"/>
        <w:gridCol w:w="1245"/>
        <w:gridCol w:w="1941"/>
      </w:tblGrid>
      <w:tr w:rsidR="00475710" w:rsidTr="0007296A">
        <w:tc>
          <w:tcPr>
            <w:tcW w:w="567" w:type="dxa"/>
          </w:tcPr>
          <w:p w:rsidR="00475710" w:rsidRDefault="00475710" w:rsidP="00475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sub_1004"/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12" w:type="dxa"/>
          </w:tcPr>
          <w:p w:rsidR="00475710" w:rsidRDefault="00475710" w:rsidP="00475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Местоположение участка, подлежащего ремонту (восстановлению)</w:t>
            </w:r>
          </w:p>
        </w:tc>
        <w:tc>
          <w:tcPr>
            <w:tcW w:w="1126" w:type="dxa"/>
          </w:tcPr>
          <w:p w:rsidR="00475710" w:rsidRDefault="00475710" w:rsidP="00475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732" w:type="dxa"/>
          </w:tcPr>
          <w:p w:rsidR="00475710" w:rsidRDefault="00475710" w:rsidP="00475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43" w:type="dxa"/>
          </w:tcPr>
          <w:p w:rsidR="00475710" w:rsidRDefault="00475710" w:rsidP="00475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45" w:type="dxa"/>
          </w:tcPr>
          <w:p w:rsidR="00475710" w:rsidRDefault="00475710" w:rsidP="00475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56" w:type="dxa"/>
          </w:tcPr>
          <w:p w:rsidR="00475710" w:rsidRDefault="00475710" w:rsidP="00475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475710" w:rsidTr="0007296A">
        <w:tc>
          <w:tcPr>
            <w:tcW w:w="567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12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Крыловская, </w:t>
            </w:r>
            <w:r w:rsidR="00AB5573">
              <w:rPr>
                <w:rFonts w:ascii="Times New Roman" w:hAnsi="Times New Roman" w:cs="Times New Roman"/>
                <w:sz w:val="26"/>
                <w:szCs w:val="26"/>
              </w:rPr>
              <w:t>ул.Пролетарская, ул.Советская</w:t>
            </w:r>
          </w:p>
        </w:tc>
        <w:tc>
          <w:tcPr>
            <w:tcW w:w="1126" w:type="dxa"/>
          </w:tcPr>
          <w:p w:rsidR="00475710" w:rsidRDefault="00703E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349,16</w:t>
            </w:r>
          </w:p>
        </w:tc>
        <w:tc>
          <w:tcPr>
            <w:tcW w:w="1732" w:type="dxa"/>
          </w:tcPr>
          <w:p w:rsidR="00475710" w:rsidRDefault="00317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43" w:type="dxa"/>
          </w:tcPr>
          <w:p w:rsidR="00475710" w:rsidRDefault="002C12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45" w:type="dxa"/>
          </w:tcPr>
          <w:p w:rsidR="00475710" w:rsidRPr="00484BFE" w:rsidRDefault="00AB557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4B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349,16</w:t>
            </w:r>
          </w:p>
        </w:tc>
        <w:tc>
          <w:tcPr>
            <w:tcW w:w="1756" w:type="dxa"/>
          </w:tcPr>
          <w:p w:rsidR="00475710" w:rsidRDefault="002C12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75710" w:rsidTr="0007296A">
        <w:trPr>
          <w:trHeight w:val="273"/>
        </w:trPr>
        <w:tc>
          <w:tcPr>
            <w:tcW w:w="567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12" w:type="dxa"/>
          </w:tcPr>
          <w:p w:rsidR="00475710" w:rsidRDefault="00475710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Крыловская, ул. Колхозная</w:t>
            </w:r>
          </w:p>
        </w:tc>
        <w:tc>
          <w:tcPr>
            <w:tcW w:w="1126" w:type="dxa"/>
          </w:tcPr>
          <w:p w:rsidR="00475710" w:rsidRDefault="00703E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91,2</w:t>
            </w:r>
            <w:r w:rsidR="00A037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2" w:type="dxa"/>
          </w:tcPr>
          <w:p w:rsidR="00475710" w:rsidRDefault="00317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43" w:type="dxa"/>
          </w:tcPr>
          <w:p w:rsidR="00475710" w:rsidRDefault="002C12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45" w:type="dxa"/>
          </w:tcPr>
          <w:p w:rsidR="00475710" w:rsidRPr="00484BFE" w:rsidRDefault="00AB557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4B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91,2</w:t>
            </w:r>
            <w:r w:rsidR="00A037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56" w:type="dxa"/>
          </w:tcPr>
          <w:p w:rsidR="00475710" w:rsidRDefault="002C12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75710" w:rsidTr="0007296A">
        <w:tc>
          <w:tcPr>
            <w:tcW w:w="567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12" w:type="dxa"/>
          </w:tcPr>
          <w:p w:rsidR="00475710" w:rsidRDefault="00475710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Крыловская, </w:t>
            </w:r>
            <w:r w:rsidR="001B45E7">
              <w:rPr>
                <w:rFonts w:ascii="Times New Roman" w:hAnsi="Times New Roman" w:cs="Times New Roman"/>
                <w:sz w:val="26"/>
                <w:szCs w:val="26"/>
              </w:rPr>
              <w:t>ул. 40 лет Октября (от ул.Пролетарская до ул.Колхозная)</w:t>
            </w:r>
          </w:p>
        </w:tc>
        <w:tc>
          <w:tcPr>
            <w:tcW w:w="1126" w:type="dxa"/>
          </w:tcPr>
          <w:p w:rsidR="00475710" w:rsidRDefault="00703E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91,8</w:t>
            </w:r>
          </w:p>
        </w:tc>
        <w:tc>
          <w:tcPr>
            <w:tcW w:w="1732" w:type="dxa"/>
          </w:tcPr>
          <w:p w:rsidR="00475710" w:rsidRDefault="00317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43" w:type="dxa"/>
          </w:tcPr>
          <w:p w:rsidR="00475710" w:rsidRDefault="002C12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45" w:type="dxa"/>
          </w:tcPr>
          <w:p w:rsidR="00475710" w:rsidRPr="00484BFE" w:rsidRDefault="001B45E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4B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91,8</w:t>
            </w:r>
          </w:p>
        </w:tc>
        <w:tc>
          <w:tcPr>
            <w:tcW w:w="1756" w:type="dxa"/>
          </w:tcPr>
          <w:p w:rsidR="00475710" w:rsidRDefault="002C12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75710" w:rsidTr="0007296A">
        <w:tc>
          <w:tcPr>
            <w:tcW w:w="567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12" w:type="dxa"/>
          </w:tcPr>
          <w:p w:rsidR="00475710" w:rsidRDefault="00475710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Крыловская, 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B45E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1B45E7">
              <w:rPr>
                <w:rFonts w:ascii="Times New Roman" w:hAnsi="Times New Roman" w:cs="Times New Roman"/>
                <w:sz w:val="26"/>
                <w:szCs w:val="26"/>
              </w:rPr>
              <w:t>ервомайская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1B45E7">
              <w:rPr>
                <w:rFonts w:ascii="Times New Roman" w:hAnsi="Times New Roman" w:cs="Times New Roman"/>
                <w:sz w:val="26"/>
                <w:szCs w:val="26"/>
              </w:rPr>
              <w:t xml:space="preserve">тротуарная дорожка от ул.Войкова до </w:t>
            </w:r>
            <w:proofErr w:type="spellStart"/>
            <w:r w:rsidR="001B45E7">
              <w:rPr>
                <w:rFonts w:ascii="Times New Roman" w:hAnsi="Times New Roman" w:cs="Times New Roman"/>
                <w:sz w:val="26"/>
                <w:szCs w:val="26"/>
              </w:rPr>
              <w:t>пер.Веселянский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26" w:type="dxa"/>
          </w:tcPr>
          <w:p w:rsidR="00475710" w:rsidRDefault="00703E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54,1</w:t>
            </w:r>
          </w:p>
        </w:tc>
        <w:tc>
          <w:tcPr>
            <w:tcW w:w="1732" w:type="dxa"/>
          </w:tcPr>
          <w:p w:rsidR="00475710" w:rsidRDefault="00317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43" w:type="dxa"/>
          </w:tcPr>
          <w:p w:rsidR="00475710" w:rsidRDefault="002C12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45" w:type="dxa"/>
          </w:tcPr>
          <w:p w:rsidR="00475710" w:rsidRPr="00484BFE" w:rsidRDefault="001B45E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4B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54,1</w:t>
            </w:r>
          </w:p>
        </w:tc>
        <w:tc>
          <w:tcPr>
            <w:tcW w:w="1756" w:type="dxa"/>
          </w:tcPr>
          <w:p w:rsidR="00475710" w:rsidRDefault="002C12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75710" w:rsidTr="0007296A">
        <w:trPr>
          <w:trHeight w:val="677"/>
        </w:trPr>
        <w:tc>
          <w:tcPr>
            <w:tcW w:w="567" w:type="dxa"/>
          </w:tcPr>
          <w:p w:rsidR="00475710" w:rsidRDefault="004F3D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12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Крыловская, ул. </w:t>
            </w:r>
            <w:r w:rsidR="001B45E7">
              <w:rPr>
                <w:rFonts w:ascii="Times New Roman" w:hAnsi="Times New Roman" w:cs="Times New Roman"/>
                <w:sz w:val="26"/>
                <w:szCs w:val="26"/>
              </w:rPr>
              <w:t>Тургенева (от ул.Калинина)</w:t>
            </w:r>
          </w:p>
        </w:tc>
        <w:tc>
          <w:tcPr>
            <w:tcW w:w="1126" w:type="dxa"/>
          </w:tcPr>
          <w:p w:rsidR="00475710" w:rsidRDefault="00703E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180,</w:t>
            </w:r>
            <w:r w:rsidR="00A037F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32" w:type="dxa"/>
          </w:tcPr>
          <w:p w:rsidR="00475710" w:rsidRDefault="00317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43" w:type="dxa"/>
          </w:tcPr>
          <w:p w:rsidR="00475710" w:rsidRDefault="002C12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45" w:type="dxa"/>
          </w:tcPr>
          <w:p w:rsidR="00475710" w:rsidRDefault="001B45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180,</w:t>
            </w:r>
            <w:r w:rsidR="00A037F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56" w:type="dxa"/>
          </w:tcPr>
          <w:p w:rsidR="00475710" w:rsidRDefault="002C12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75710" w:rsidTr="0007296A">
        <w:trPr>
          <w:trHeight w:val="677"/>
        </w:trPr>
        <w:tc>
          <w:tcPr>
            <w:tcW w:w="567" w:type="dxa"/>
          </w:tcPr>
          <w:p w:rsidR="00475710" w:rsidRDefault="004F3D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12" w:type="dxa"/>
          </w:tcPr>
          <w:p w:rsidR="00475710" w:rsidRDefault="00D772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Ремонт ВЛ-0,4 кВт по адресу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ст.Крыловская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ул.Тургенева</w:t>
            </w:r>
          </w:p>
        </w:tc>
        <w:tc>
          <w:tcPr>
            <w:tcW w:w="1126" w:type="dxa"/>
          </w:tcPr>
          <w:p w:rsidR="00475710" w:rsidRDefault="00703E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  <w:r w:rsidR="00A037F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32" w:type="dxa"/>
          </w:tcPr>
          <w:p w:rsidR="00475710" w:rsidRDefault="00317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43" w:type="dxa"/>
          </w:tcPr>
          <w:p w:rsidR="00475710" w:rsidRDefault="002C12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45" w:type="dxa"/>
          </w:tcPr>
          <w:p w:rsidR="00475710" w:rsidRDefault="00D772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145,0</w:t>
            </w:r>
          </w:p>
        </w:tc>
        <w:tc>
          <w:tcPr>
            <w:tcW w:w="1756" w:type="dxa"/>
          </w:tcPr>
          <w:p w:rsidR="00475710" w:rsidRDefault="002C12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75710" w:rsidTr="0007296A">
        <w:trPr>
          <w:trHeight w:val="677"/>
        </w:trPr>
        <w:tc>
          <w:tcPr>
            <w:tcW w:w="567" w:type="dxa"/>
          </w:tcPr>
          <w:p w:rsidR="00475710" w:rsidRDefault="004F3D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12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Крыловская, </w:t>
            </w:r>
            <w:r w:rsidR="00D77236">
              <w:rPr>
                <w:rFonts w:ascii="Times New Roman" w:hAnsi="Times New Roman" w:cs="Times New Roman"/>
                <w:sz w:val="26"/>
                <w:szCs w:val="26"/>
              </w:rPr>
              <w:t>пер</w:t>
            </w:r>
            <w:proofErr w:type="gramStart"/>
            <w:r w:rsidR="00D77236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="00D77236">
              <w:rPr>
                <w:rFonts w:ascii="Times New Roman" w:hAnsi="Times New Roman" w:cs="Times New Roman"/>
                <w:sz w:val="26"/>
                <w:szCs w:val="26"/>
              </w:rPr>
              <w:t xml:space="preserve">осточный (от </w:t>
            </w:r>
            <w:r w:rsidR="00D772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ул.Первомайская до ул.Новая)</w:t>
            </w:r>
          </w:p>
        </w:tc>
        <w:tc>
          <w:tcPr>
            <w:tcW w:w="1126" w:type="dxa"/>
          </w:tcPr>
          <w:p w:rsidR="00475710" w:rsidRDefault="00703E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276,6</w:t>
            </w:r>
          </w:p>
        </w:tc>
        <w:tc>
          <w:tcPr>
            <w:tcW w:w="1732" w:type="dxa"/>
          </w:tcPr>
          <w:p w:rsidR="00475710" w:rsidRDefault="00317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43" w:type="dxa"/>
          </w:tcPr>
          <w:p w:rsidR="00475710" w:rsidRDefault="002C12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45" w:type="dxa"/>
          </w:tcPr>
          <w:p w:rsidR="00475710" w:rsidRDefault="00D772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276,6</w:t>
            </w:r>
          </w:p>
        </w:tc>
        <w:tc>
          <w:tcPr>
            <w:tcW w:w="1756" w:type="dxa"/>
          </w:tcPr>
          <w:p w:rsidR="00475710" w:rsidRDefault="002C12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75710" w:rsidTr="0007296A">
        <w:trPr>
          <w:trHeight w:val="677"/>
        </w:trPr>
        <w:tc>
          <w:tcPr>
            <w:tcW w:w="567" w:type="dxa"/>
          </w:tcPr>
          <w:p w:rsidR="00475710" w:rsidRDefault="004F3D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212" w:type="dxa"/>
          </w:tcPr>
          <w:p w:rsidR="00475710" w:rsidRDefault="00475710" w:rsidP="009F72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Крыловская, ул. </w:t>
            </w:r>
            <w:r w:rsidR="009F7233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Транспортная, ул.Энгельса </w:t>
            </w:r>
            <w:proofErr w:type="spellStart"/>
            <w:r w:rsidR="009F7233">
              <w:rPr>
                <w:rFonts w:ascii="Times New Roman" w:hAnsi="Times New Roman" w:cs="Times New Roman"/>
                <w:sz w:val="26"/>
                <w:szCs w:val="26"/>
              </w:rPr>
              <w:t>ст.Крыловская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26" w:type="dxa"/>
          </w:tcPr>
          <w:p w:rsidR="00475710" w:rsidRDefault="00703E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106,8</w:t>
            </w:r>
          </w:p>
        </w:tc>
        <w:tc>
          <w:tcPr>
            <w:tcW w:w="1732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317C9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43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5" w:type="dxa"/>
          </w:tcPr>
          <w:p w:rsidR="00475710" w:rsidRDefault="009F72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106,8</w:t>
            </w:r>
          </w:p>
          <w:p w:rsidR="009F7233" w:rsidRDefault="009F72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6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07296A" w:rsidTr="0007296A">
        <w:trPr>
          <w:trHeight w:val="677"/>
        </w:trPr>
        <w:tc>
          <w:tcPr>
            <w:tcW w:w="567" w:type="dxa"/>
          </w:tcPr>
          <w:p w:rsidR="009F7233" w:rsidRDefault="009F72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12" w:type="dxa"/>
          </w:tcPr>
          <w:p w:rsidR="009F7233" w:rsidRDefault="009F7233" w:rsidP="009F72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Крыловская,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ул.Жлобы</w:t>
            </w:r>
            <w:proofErr w:type="spellEnd"/>
          </w:p>
        </w:tc>
        <w:tc>
          <w:tcPr>
            <w:tcW w:w="1126" w:type="dxa"/>
          </w:tcPr>
          <w:p w:rsidR="009F7233" w:rsidRDefault="00A037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148,4</w:t>
            </w:r>
          </w:p>
        </w:tc>
        <w:tc>
          <w:tcPr>
            <w:tcW w:w="1732" w:type="dxa"/>
          </w:tcPr>
          <w:p w:rsidR="009F7233" w:rsidRDefault="00A037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43" w:type="dxa"/>
          </w:tcPr>
          <w:p w:rsidR="009F7233" w:rsidRDefault="00A037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45" w:type="dxa"/>
          </w:tcPr>
          <w:p w:rsidR="009F7233" w:rsidRDefault="009F72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148,4</w:t>
            </w:r>
          </w:p>
        </w:tc>
        <w:tc>
          <w:tcPr>
            <w:tcW w:w="1756" w:type="dxa"/>
          </w:tcPr>
          <w:p w:rsidR="009F7233" w:rsidRDefault="00A037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07296A" w:rsidTr="0007296A">
        <w:trPr>
          <w:trHeight w:val="677"/>
        </w:trPr>
        <w:tc>
          <w:tcPr>
            <w:tcW w:w="567" w:type="dxa"/>
          </w:tcPr>
          <w:p w:rsidR="009F7233" w:rsidRDefault="009F72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12" w:type="dxa"/>
          </w:tcPr>
          <w:p w:rsidR="009F7233" w:rsidRDefault="009F7233" w:rsidP="009F72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уличного освещения в Крыловском сельском поселении Крыловского района</w:t>
            </w:r>
          </w:p>
        </w:tc>
        <w:tc>
          <w:tcPr>
            <w:tcW w:w="1126" w:type="dxa"/>
          </w:tcPr>
          <w:p w:rsidR="009F7233" w:rsidRDefault="00A037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412,7</w:t>
            </w:r>
          </w:p>
        </w:tc>
        <w:tc>
          <w:tcPr>
            <w:tcW w:w="1732" w:type="dxa"/>
          </w:tcPr>
          <w:p w:rsidR="009F7233" w:rsidRDefault="00A037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43" w:type="dxa"/>
          </w:tcPr>
          <w:p w:rsidR="009F7233" w:rsidRDefault="00A037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45" w:type="dxa"/>
          </w:tcPr>
          <w:p w:rsidR="009F7233" w:rsidRDefault="009F72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412,7</w:t>
            </w:r>
          </w:p>
        </w:tc>
        <w:tc>
          <w:tcPr>
            <w:tcW w:w="1756" w:type="dxa"/>
          </w:tcPr>
          <w:p w:rsidR="009F7233" w:rsidRDefault="00A037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07296A" w:rsidTr="0007296A">
        <w:trPr>
          <w:trHeight w:val="677"/>
        </w:trPr>
        <w:tc>
          <w:tcPr>
            <w:tcW w:w="567" w:type="dxa"/>
          </w:tcPr>
          <w:p w:rsidR="009F7233" w:rsidRDefault="009F72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212" w:type="dxa"/>
          </w:tcPr>
          <w:p w:rsidR="009F7233" w:rsidRDefault="00C5405A" w:rsidP="009F72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Ремонт декоративной подсветки из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дюралайта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ст.Крыловская</w:t>
            </w:r>
            <w:proofErr w:type="spellEnd"/>
          </w:p>
        </w:tc>
        <w:tc>
          <w:tcPr>
            <w:tcW w:w="1126" w:type="dxa"/>
          </w:tcPr>
          <w:p w:rsidR="009F7233" w:rsidRDefault="00A037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219,9</w:t>
            </w:r>
          </w:p>
        </w:tc>
        <w:tc>
          <w:tcPr>
            <w:tcW w:w="1732" w:type="dxa"/>
          </w:tcPr>
          <w:p w:rsidR="009F7233" w:rsidRDefault="00A037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43" w:type="dxa"/>
          </w:tcPr>
          <w:p w:rsidR="009F7233" w:rsidRDefault="00A037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45" w:type="dxa"/>
          </w:tcPr>
          <w:p w:rsidR="009F7233" w:rsidRDefault="00C540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219,9</w:t>
            </w:r>
          </w:p>
        </w:tc>
        <w:tc>
          <w:tcPr>
            <w:tcW w:w="1756" w:type="dxa"/>
          </w:tcPr>
          <w:p w:rsidR="009F7233" w:rsidRDefault="00A037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5405A" w:rsidTr="0007296A">
        <w:trPr>
          <w:trHeight w:val="677"/>
        </w:trPr>
        <w:tc>
          <w:tcPr>
            <w:tcW w:w="567" w:type="dxa"/>
          </w:tcPr>
          <w:p w:rsidR="00C5405A" w:rsidRDefault="00C5405A" w:rsidP="00C5405A">
            <w:pPr>
              <w:ind w:left="-356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2212" w:type="dxa"/>
          </w:tcPr>
          <w:p w:rsidR="00C5405A" w:rsidRDefault="00C5405A" w:rsidP="009F72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Техническое обслуживание наружного освещения в Крыловском сельском поселении</w:t>
            </w:r>
          </w:p>
        </w:tc>
        <w:tc>
          <w:tcPr>
            <w:tcW w:w="1126" w:type="dxa"/>
          </w:tcPr>
          <w:p w:rsidR="00C5405A" w:rsidRDefault="00A037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986,3</w:t>
            </w:r>
          </w:p>
        </w:tc>
        <w:tc>
          <w:tcPr>
            <w:tcW w:w="1732" w:type="dxa"/>
          </w:tcPr>
          <w:p w:rsidR="00C5405A" w:rsidRDefault="00A037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43" w:type="dxa"/>
          </w:tcPr>
          <w:p w:rsidR="00C5405A" w:rsidRDefault="00A037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45" w:type="dxa"/>
          </w:tcPr>
          <w:p w:rsidR="00C5405A" w:rsidRDefault="00484B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986,3</w:t>
            </w:r>
          </w:p>
        </w:tc>
        <w:tc>
          <w:tcPr>
            <w:tcW w:w="1756" w:type="dxa"/>
          </w:tcPr>
          <w:p w:rsidR="00C5405A" w:rsidRDefault="00A037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5405A" w:rsidTr="0007296A">
        <w:trPr>
          <w:trHeight w:val="677"/>
        </w:trPr>
        <w:tc>
          <w:tcPr>
            <w:tcW w:w="567" w:type="dxa"/>
          </w:tcPr>
          <w:p w:rsidR="00C5405A" w:rsidRDefault="00C5405A" w:rsidP="00C5405A">
            <w:pPr>
              <w:ind w:left="-356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2212" w:type="dxa"/>
          </w:tcPr>
          <w:p w:rsidR="00C5405A" w:rsidRDefault="0007296A" w:rsidP="009F72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наружного освещения спортивной площадки</w:t>
            </w:r>
          </w:p>
        </w:tc>
        <w:tc>
          <w:tcPr>
            <w:tcW w:w="1126" w:type="dxa"/>
          </w:tcPr>
          <w:p w:rsidR="00C5405A" w:rsidRDefault="00703E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120,5</w:t>
            </w:r>
          </w:p>
        </w:tc>
        <w:tc>
          <w:tcPr>
            <w:tcW w:w="1732" w:type="dxa"/>
          </w:tcPr>
          <w:p w:rsidR="00C5405A" w:rsidRDefault="00703E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43" w:type="dxa"/>
          </w:tcPr>
          <w:p w:rsidR="00C5405A" w:rsidRDefault="00703E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45" w:type="dxa"/>
          </w:tcPr>
          <w:p w:rsidR="00C5405A" w:rsidRDefault="000729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120,5</w:t>
            </w:r>
          </w:p>
        </w:tc>
        <w:tc>
          <w:tcPr>
            <w:tcW w:w="1756" w:type="dxa"/>
          </w:tcPr>
          <w:p w:rsidR="00C5405A" w:rsidRDefault="00703E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07296A" w:rsidTr="0007296A">
        <w:trPr>
          <w:trHeight w:val="677"/>
        </w:trPr>
        <w:tc>
          <w:tcPr>
            <w:tcW w:w="567" w:type="dxa"/>
          </w:tcPr>
          <w:p w:rsidR="0007296A" w:rsidRDefault="0007296A" w:rsidP="00C5405A">
            <w:pPr>
              <w:ind w:left="-356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2212" w:type="dxa"/>
          </w:tcPr>
          <w:p w:rsidR="0007296A" w:rsidRDefault="0007296A" w:rsidP="009F72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наружного освещения спортивной площадки по ул. Октябрьской</w:t>
            </w:r>
          </w:p>
        </w:tc>
        <w:tc>
          <w:tcPr>
            <w:tcW w:w="1126" w:type="dxa"/>
          </w:tcPr>
          <w:p w:rsidR="0007296A" w:rsidRDefault="00703E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278,4</w:t>
            </w:r>
          </w:p>
        </w:tc>
        <w:tc>
          <w:tcPr>
            <w:tcW w:w="1732" w:type="dxa"/>
          </w:tcPr>
          <w:p w:rsidR="0007296A" w:rsidRDefault="00703E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43" w:type="dxa"/>
          </w:tcPr>
          <w:p w:rsidR="0007296A" w:rsidRDefault="00703E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45" w:type="dxa"/>
          </w:tcPr>
          <w:p w:rsidR="0007296A" w:rsidRDefault="000729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278,4</w:t>
            </w:r>
          </w:p>
        </w:tc>
        <w:tc>
          <w:tcPr>
            <w:tcW w:w="1756" w:type="dxa"/>
          </w:tcPr>
          <w:p w:rsidR="0007296A" w:rsidRDefault="00703E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07296A" w:rsidTr="0007296A">
        <w:trPr>
          <w:trHeight w:val="677"/>
        </w:trPr>
        <w:tc>
          <w:tcPr>
            <w:tcW w:w="567" w:type="dxa"/>
          </w:tcPr>
          <w:p w:rsidR="0007296A" w:rsidRDefault="0007296A" w:rsidP="00C5405A">
            <w:pPr>
              <w:ind w:left="-356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2212" w:type="dxa"/>
          </w:tcPr>
          <w:p w:rsidR="0007296A" w:rsidRDefault="0007296A" w:rsidP="009F72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Устройство дополнительного наружного освещения на аллеях парка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ст.Крыловская</w:t>
            </w:r>
            <w:proofErr w:type="spellEnd"/>
          </w:p>
        </w:tc>
        <w:tc>
          <w:tcPr>
            <w:tcW w:w="1126" w:type="dxa"/>
          </w:tcPr>
          <w:p w:rsidR="0007296A" w:rsidRDefault="00703E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217,4</w:t>
            </w:r>
          </w:p>
        </w:tc>
        <w:tc>
          <w:tcPr>
            <w:tcW w:w="1732" w:type="dxa"/>
          </w:tcPr>
          <w:p w:rsidR="0007296A" w:rsidRDefault="00703E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43" w:type="dxa"/>
          </w:tcPr>
          <w:p w:rsidR="0007296A" w:rsidRDefault="00703E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45" w:type="dxa"/>
          </w:tcPr>
          <w:p w:rsidR="0007296A" w:rsidRDefault="000729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217,4</w:t>
            </w:r>
          </w:p>
        </w:tc>
        <w:tc>
          <w:tcPr>
            <w:tcW w:w="1756" w:type="dxa"/>
          </w:tcPr>
          <w:p w:rsidR="0007296A" w:rsidRDefault="00703E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07296A" w:rsidTr="0007296A">
        <w:trPr>
          <w:trHeight w:val="677"/>
        </w:trPr>
        <w:tc>
          <w:tcPr>
            <w:tcW w:w="567" w:type="dxa"/>
          </w:tcPr>
          <w:p w:rsidR="0007296A" w:rsidRDefault="0007296A" w:rsidP="00C5405A">
            <w:pPr>
              <w:ind w:left="-356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2" w:type="dxa"/>
          </w:tcPr>
          <w:p w:rsidR="0007296A" w:rsidRDefault="00484BFE" w:rsidP="009F72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Услуги по установке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светофора Т7.1 ст. Крыловская, ул.Октябрьская</w:t>
            </w:r>
          </w:p>
        </w:tc>
        <w:tc>
          <w:tcPr>
            <w:tcW w:w="1126" w:type="dxa"/>
          </w:tcPr>
          <w:p w:rsidR="0007296A" w:rsidRDefault="00703E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82,7</w:t>
            </w:r>
          </w:p>
        </w:tc>
        <w:tc>
          <w:tcPr>
            <w:tcW w:w="1732" w:type="dxa"/>
          </w:tcPr>
          <w:p w:rsidR="0007296A" w:rsidRDefault="00703E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43" w:type="dxa"/>
          </w:tcPr>
          <w:p w:rsidR="0007296A" w:rsidRDefault="00703E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45" w:type="dxa"/>
          </w:tcPr>
          <w:p w:rsidR="0007296A" w:rsidRDefault="00484B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82,7</w:t>
            </w:r>
          </w:p>
        </w:tc>
        <w:tc>
          <w:tcPr>
            <w:tcW w:w="1756" w:type="dxa"/>
          </w:tcPr>
          <w:p w:rsidR="0007296A" w:rsidRDefault="00703E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75710" w:rsidTr="0007296A">
        <w:trPr>
          <w:trHeight w:val="677"/>
        </w:trPr>
        <w:tc>
          <w:tcPr>
            <w:tcW w:w="2779" w:type="dxa"/>
            <w:gridSpan w:val="2"/>
          </w:tcPr>
          <w:p w:rsidR="00475710" w:rsidRDefault="00475710" w:rsidP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Итого:</w:t>
            </w:r>
          </w:p>
        </w:tc>
        <w:tc>
          <w:tcPr>
            <w:tcW w:w="1126" w:type="dxa"/>
          </w:tcPr>
          <w:p w:rsidR="00475710" w:rsidRDefault="00317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3761,57</w:t>
            </w:r>
          </w:p>
        </w:tc>
        <w:tc>
          <w:tcPr>
            <w:tcW w:w="1732" w:type="dxa"/>
          </w:tcPr>
          <w:p w:rsidR="00475710" w:rsidRDefault="00317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75710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43" w:type="dxa"/>
          </w:tcPr>
          <w:p w:rsidR="00475710" w:rsidRDefault="002C12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45" w:type="dxa"/>
          </w:tcPr>
          <w:p w:rsidR="00475710" w:rsidRDefault="00703E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3761,57</w:t>
            </w:r>
          </w:p>
        </w:tc>
        <w:tc>
          <w:tcPr>
            <w:tcW w:w="1756" w:type="dxa"/>
          </w:tcPr>
          <w:p w:rsidR="00475710" w:rsidRDefault="002C12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</w:tbl>
    <w:p w:rsidR="00A64DC3" w:rsidRDefault="00475710">
      <w:pPr>
        <w:pStyle w:val="1"/>
        <w:ind w:firstLineChars="2900" w:firstLine="7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Т</w:t>
      </w:r>
      <w:r w:rsidR="00B3537A">
        <w:rPr>
          <w:rFonts w:ascii="Times New Roman" w:hAnsi="Times New Roman" w:cs="Times New Roman"/>
          <w:b w:val="0"/>
          <w:bCs w:val="0"/>
          <w:color w:val="auto"/>
        </w:rPr>
        <w:t>аблица 1.</w:t>
      </w:r>
    </w:p>
    <w:p w:rsidR="00A64DC3" w:rsidRDefault="00B3537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 Оценка социально-экономической эффективности Программы</w:t>
      </w:r>
      <w:bookmarkEnd w:id="2"/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мероприятий Программы позволит: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создать комфортные условия для проживания населения в Крыловском сельском поселении;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сократить расходы бюджетных средств на оплату электрической энергии, используемой на наружное освещение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 получить нормативные параметры освещённости территории согласно требованиям </w:t>
      </w:r>
      <w:hyperlink r:id="rId6" w:history="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СНиП 23-05-95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"Естественное и искусственное освещение";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повысить надёжность работы сетей, снизить количество аварий наружного освещения и отказов его оборудования;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сформировать вечерний световой облик Крыловского сельского поселения;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6) повысить уровень безопасности дорожного движения в тёмное время суток;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7) обеспечить комфортные и безопасные условия для проживания населения и оживление экономической деятельности.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Суммарный экономический эффект от снижения затрат на электроэнергию, эксплуатационные затраты, приходящиеся на одну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светоточку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и экономия на дополнительном снижении расхода электроэнергии в результате использования автоматизированных систем управления ориентировочно составит около 0,8 тыс. рублей в год.</w:t>
      </w:r>
    </w:p>
    <w:p w:rsidR="00A64DC3" w:rsidRDefault="00B3537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5"/>
      <w:r>
        <w:rPr>
          <w:rFonts w:ascii="Times New Roman" w:hAnsi="Times New Roman" w:cs="Times New Roman"/>
          <w:color w:val="auto"/>
          <w:sz w:val="28"/>
          <w:szCs w:val="28"/>
        </w:rPr>
        <w:t>5. Критерии выполнения Программы</w:t>
      </w:r>
      <w:bookmarkEnd w:id="3"/>
    </w:p>
    <w:p w:rsidR="00A64DC3" w:rsidRDefault="00B353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оценки эффективности реализации Программы является количество улиц, на которых восстановлено и реконструировано уличное освещение.</w:t>
      </w:r>
    </w:p>
    <w:p w:rsidR="00A64DC3" w:rsidRDefault="00B353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2"/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будет 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восстановлено до 3500 м линий уличного освещения. </w:t>
      </w:r>
    </w:p>
    <w:p w:rsidR="00A64DC3" w:rsidRDefault="00B353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реализации Программы будет производиться ежеквартально и ежегодно с представлением информации о достигнутых результатах.</w:t>
      </w:r>
    </w:p>
    <w:p w:rsidR="00A64DC3" w:rsidRDefault="00B3537A">
      <w:pPr>
        <w:pStyle w:val="1"/>
        <w:jc w:val="both"/>
      </w:pPr>
      <w:bookmarkStart w:id="5" w:name="sub_1006"/>
      <w:r>
        <w:rPr>
          <w:rFonts w:ascii="Times New Roman" w:hAnsi="Times New Roman" w:cs="Times New Roman"/>
          <w:color w:val="auto"/>
          <w:sz w:val="28"/>
          <w:szCs w:val="28"/>
        </w:rPr>
        <w:t>6. Механизм реализации Программы</w:t>
      </w:r>
      <w:bookmarkEnd w:id="5"/>
    </w:p>
    <w:p w:rsidR="00A64DC3" w:rsidRDefault="00B353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Заказчиком Программы является администрация Крыловского сельского поселения, которая осуществляет:</w:t>
      </w:r>
    </w:p>
    <w:p w:rsidR="00A64DC3" w:rsidRDefault="00B353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мероприятий Программы, эффективное и муниципальное использование бюджетных средств, выделяемых на реализацию Программы;</w:t>
      </w:r>
    </w:p>
    <w:p w:rsidR="00A64DC3" w:rsidRDefault="00B353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финансирование мероприятий Программы из бюджета Крыловского сельского поселения в объёмах, предусмотренных Программой;</w:t>
      </w:r>
    </w:p>
    <w:p w:rsidR="00A64DC3" w:rsidRDefault="00B353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и утверждение в установленном порядке проектно-сметной документации;</w:t>
      </w:r>
    </w:p>
    <w:p w:rsidR="00A64DC3" w:rsidRDefault="00B3537A">
      <w:pPr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хода реализации мероприятий Программы и информационно-аналитическое обеспечение процесса реализации Программы. </w:t>
      </w:r>
    </w:p>
    <w:p w:rsidR="00A64DC3" w:rsidRDefault="00A64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4DC3" w:rsidRDefault="00A64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710" w:rsidRDefault="00475710" w:rsidP="00B3537A">
      <w:pPr>
        <w:pStyle w:val="a3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главы </w:t>
      </w:r>
    </w:p>
    <w:p w:rsidR="00475710" w:rsidRDefault="00475710" w:rsidP="00B3537A">
      <w:pPr>
        <w:pStyle w:val="a3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Крыловского сельского поселения </w:t>
      </w:r>
    </w:p>
    <w:p w:rsidR="00B3537A" w:rsidRDefault="00475710" w:rsidP="00B3537A">
      <w:pPr>
        <w:pStyle w:val="a3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вопросам ЖКХ и благоустройства                                       Ю.А. Самарский</w:t>
      </w:r>
    </w:p>
    <w:p w:rsidR="007B7D47" w:rsidRDefault="007B7D47" w:rsidP="00B3537A">
      <w:pPr>
        <w:pStyle w:val="a3"/>
        <w:spacing w:after="0"/>
        <w:jc w:val="both"/>
        <w:rPr>
          <w:bCs/>
          <w:sz w:val="28"/>
          <w:szCs w:val="28"/>
        </w:rPr>
      </w:pPr>
    </w:p>
    <w:sectPr w:rsidR="007B7D47" w:rsidSect="009145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E378A"/>
    <w:multiLevelType w:val="multilevel"/>
    <w:tmpl w:val="314E378A"/>
    <w:lvl w:ilvl="0">
      <w:start w:val="1"/>
      <w:numFmt w:val="decimal"/>
      <w:lvlText w:val="%1."/>
      <w:lvlJc w:val="left"/>
      <w:pPr>
        <w:tabs>
          <w:tab w:val="left" w:pos="2062"/>
        </w:tabs>
        <w:ind w:left="2062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DC6"/>
    <w:rsid w:val="00013099"/>
    <w:rsid w:val="0007296A"/>
    <w:rsid w:val="000C06DF"/>
    <w:rsid w:val="000D6B85"/>
    <w:rsid w:val="00101E0F"/>
    <w:rsid w:val="00127370"/>
    <w:rsid w:val="00151245"/>
    <w:rsid w:val="00195675"/>
    <w:rsid w:val="001B45E7"/>
    <w:rsid w:val="001F0097"/>
    <w:rsid w:val="00267EF2"/>
    <w:rsid w:val="00283206"/>
    <w:rsid w:val="002835AA"/>
    <w:rsid w:val="002909D0"/>
    <w:rsid w:val="002B274A"/>
    <w:rsid w:val="002B4D89"/>
    <w:rsid w:val="002C12A2"/>
    <w:rsid w:val="002F7B7A"/>
    <w:rsid w:val="00317C94"/>
    <w:rsid w:val="0032332D"/>
    <w:rsid w:val="0039403F"/>
    <w:rsid w:val="003B3A31"/>
    <w:rsid w:val="003C5CB8"/>
    <w:rsid w:val="003E1E7F"/>
    <w:rsid w:val="003F1A8F"/>
    <w:rsid w:val="00415467"/>
    <w:rsid w:val="0042176C"/>
    <w:rsid w:val="00455228"/>
    <w:rsid w:val="00475710"/>
    <w:rsid w:val="00484BFE"/>
    <w:rsid w:val="004A6F93"/>
    <w:rsid w:val="004F3D9F"/>
    <w:rsid w:val="00500CAA"/>
    <w:rsid w:val="00527C36"/>
    <w:rsid w:val="00562FB2"/>
    <w:rsid w:val="005E4213"/>
    <w:rsid w:val="005E7DBA"/>
    <w:rsid w:val="005F7470"/>
    <w:rsid w:val="00610DC6"/>
    <w:rsid w:val="006528FB"/>
    <w:rsid w:val="00662E84"/>
    <w:rsid w:val="00664970"/>
    <w:rsid w:val="006834D6"/>
    <w:rsid w:val="00691384"/>
    <w:rsid w:val="006E1D35"/>
    <w:rsid w:val="006F5665"/>
    <w:rsid w:val="00703EB1"/>
    <w:rsid w:val="00743A06"/>
    <w:rsid w:val="00755614"/>
    <w:rsid w:val="0076386D"/>
    <w:rsid w:val="00775FFC"/>
    <w:rsid w:val="007B7D47"/>
    <w:rsid w:val="007D40BD"/>
    <w:rsid w:val="0081223A"/>
    <w:rsid w:val="00837AF6"/>
    <w:rsid w:val="008828B4"/>
    <w:rsid w:val="008A07D8"/>
    <w:rsid w:val="008C3BD2"/>
    <w:rsid w:val="008C7FEC"/>
    <w:rsid w:val="008E053E"/>
    <w:rsid w:val="00914566"/>
    <w:rsid w:val="00923228"/>
    <w:rsid w:val="00930C2E"/>
    <w:rsid w:val="00933FAE"/>
    <w:rsid w:val="00954CA3"/>
    <w:rsid w:val="00957605"/>
    <w:rsid w:val="0096478D"/>
    <w:rsid w:val="009743D5"/>
    <w:rsid w:val="009A3337"/>
    <w:rsid w:val="009A4A53"/>
    <w:rsid w:val="009B4E75"/>
    <w:rsid w:val="009D26C8"/>
    <w:rsid w:val="009F7233"/>
    <w:rsid w:val="00A037FF"/>
    <w:rsid w:val="00A07D8F"/>
    <w:rsid w:val="00A41415"/>
    <w:rsid w:val="00A52972"/>
    <w:rsid w:val="00A64DC3"/>
    <w:rsid w:val="00A946A1"/>
    <w:rsid w:val="00AB5573"/>
    <w:rsid w:val="00AE718A"/>
    <w:rsid w:val="00B300A9"/>
    <w:rsid w:val="00B3537A"/>
    <w:rsid w:val="00B52CB8"/>
    <w:rsid w:val="00BB6EEB"/>
    <w:rsid w:val="00BE158A"/>
    <w:rsid w:val="00BF02CF"/>
    <w:rsid w:val="00C44587"/>
    <w:rsid w:val="00C5405A"/>
    <w:rsid w:val="00C960A9"/>
    <w:rsid w:val="00CB47B9"/>
    <w:rsid w:val="00CC3CB9"/>
    <w:rsid w:val="00CF7A5D"/>
    <w:rsid w:val="00D25BFD"/>
    <w:rsid w:val="00D2788B"/>
    <w:rsid w:val="00D31611"/>
    <w:rsid w:val="00D76E5E"/>
    <w:rsid w:val="00D77236"/>
    <w:rsid w:val="00DA7C89"/>
    <w:rsid w:val="00DD63B0"/>
    <w:rsid w:val="00EA506E"/>
    <w:rsid w:val="00EE20DA"/>
    <w:rsid w:val="00F018C7"/>
    <w:rsid w:val="00F34727"/>
    <w:rsid w:val="00F76CA4"/>
    <w:rsid w:val="00FD1A31"/>
    <w:rsid w:val="00FD429E"/>
    <w:rsid w:val="00FF5A7A"/>
    <w:rsid w:val="1D1F081F"/>
    <w:rsid w:val="54025612"/>
    <w:rsid w:val="5B333DA6"/>
    <w:rsid w:val="6794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2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C3"/>
    <w:rPr>
      <w:rFonts w:ascii="Estrangelo Edessa" w:eastAsia="Times New Roman" w:hAnsi="Estrangelo Edessa" w:cs="Estrangelo Edess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4DC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qFormat/>
    <w:rsid w:val="00A64DC3"/>
    <w:pPr>
      <w:spacing w:after="120" w:line="480" w:lineRule="auto"/>
    </w:pPr>
  </w:style>
  <w:style w:type="paragraph" w:styleId="a3">
    <w:name w:val="Body Text"/>
    <w:basedOn w:val="a"/>
    <w:link w:val="a4"/>
    <w:qFormat/>
    <w:rsid w:val="00A64DC3"/>
    <w:pPr>
      <w:spacing w:after="120"/>
    </w:pPr>
    <w:rPr>
      <w:rFonts w:ascii="Times New Roman" w:hAnsi="Times New Roman" w:cs="Times New Roman"/>
    </w:rPr>
  </w:style>
  <w:style w:type="paragraph" w:styleId="3">
    <w:name w:val="Body Text 3"/>
    <w:basedOn w:val="a"/>
    <w:link w:val="30"/>
    <w:uiPriority w:val="99"/>
    <w:semiHidden/>
    <w:unhideWhenUsed/>
    <w:qFormat/>
    <w:rsid w:val="00A64DC3"/>
    <w:pPr>
      <w:spacing w:after="120"/>
    </w:pPr>
    <w:rPr>
      <w:sz w:val="16"/>
      <w:szCs w:val="16"/>
    </w:rPr>
  </w:style>
  <w:style w:type="table" w:styleId="a5">
    <w:name w:val="Table Grid"/>
    <w:basedOn w:val="a1"/>
    <w:uiPriority w:val="59"/>
    <w:qFormat/>
    <w:rsid w:val="00A64D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qFormat/>
    <w:rsid w:val="00A64D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A64DC3"/>
    <w:rPr>
      <w:rFonts w:ascii="Arial" w:eastAsiaTheme="minorEastAsia" w:hAnsi="Arial" w:cs="Arial"/>
      <w:b/>
      <w:bCs/>
      <w:color w:val="000080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A64DC3"/>
    <w:pPr>
      <w:ind w:left="720"/>
      <w:contextualSpacing/>
    </w:pPr>
  </w:style>
  <w:style w:type="character" w:customStyle="1" w:styleId="a7">
    <w:name w:val="Цветовое выделение"/>
    <w:uiPriority w:val="99"/>
    <w:qFormat/>
    <w:rsid w:val="00A64DC3"/>
    <w:rPr>
      <w:b/>
      <w:bCs/>
      <w:color w:val="000080"/>
    </w:rPr>
  </w:style>
  <w:style w:type="character" w:customStyle="1" w:styleId="a8">
    <w:name w:val="Гипертекстовая ссылка"/>
    <w:basedOn w:val="a7"/>
    <w:uiPriority w:val="99"/>
    <w:qFormat/>
    <w:rsid w:val="00A64DC3"/>
    <w:rPr>
      <w:b/>
      <w:bCs/>
      <w:color w:val="008000"/>
    </w:rPr>
  </w:style>
  <w:style w:type="paragraph" w:customStyle="1" w:styleId="a9">
    <w:name w:val="Таблицы (моноширинный)"/>
    <w:basedOn w:val="a"/>
    <w:next w:val="a"/>
    <w:uiPriority w:val="99"/>
    <w:qFormat/>
    <w:rsid w:val="00A64DC3"/>
    <w:pPr>
      <w:autoSpaceDE w:val="0"/>
      <w:autoSpaceDN w:val="0"/>
      <w:adjustRightInd w:val="0"/>
      <w:jc w:val="both"/>
    </w:pPr>
    <w:rPr>
      <w:rFonts w:ascii="Courier New" w:eastAsiaTheme="minorHAnsi" w:hAnsi="Courier New" w:cs="Courier New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qFormat/>
    <w:rsid w:val="00A64DC3"/>
    <w:rPr>
      <w:rFonts w:ascii="Estrangelo Edessa" w:eastAsia="Times New Roman" w:hAnsi="Estrangelo Edessa" w:cs="Estrangelo Edessa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qFormat/>
    <w:rsid w:val="00A64DC3"/>
    <w:rPr>
      <w:rFonts w:ascii="Estrangelo Edessa" w:eastAsia="Times New Roman" w:hAnsi="Estrangelo Edessa" w:cs="Estrangelo Edess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qFormat/>
    <w:rsid w:val="00A64DC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206278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7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Мащенко</cp:lastModifiedBy>
  <cp:revision>6</cp:revision>
  <cp:lastPrinted>2022-02-14T08:16:00Z</cp:lastPrinted>
  <dcterms:created xsi:type="dcterms:W3CDTF">2022-02-07T12:47:00Z</dcterms:created>
  <dcterms:modified xsi:type="dcterms:W3CDTF">2022-02-14T08:24:00Z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