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40" w:rsidRDefault="00F54A40" w:rsidP="00F54A4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881588"/>
      <w:r w:rsidRPr="004B3F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4A40" w:rsidRPr="004B3F52" w:rsidRDefault="00F54A40" w:rsidP="00F54A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</w:p>
    <w:p w:rsidR="00F54A40" w:rsidRPr="004B3F52" w:rsidRDefault="00F54A40" w:rsidP="00F54A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0b39eddd-ebf7-404c-8ed4-76991eb8dd98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Тимашевский район</w:t>
      </w:r>
      <w:bookmarkEnd w:id="1"/>
      <w:r w:rsidRPr="004B3F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color w:val="000000"/>
          <w:sz w:val="28"/>
          <w:lang w:val="ru-RU"/>
        </w:rPr>
        <w:t>​</w:t>
      </w:r>
    </w:p>
    <w:p w:rsidR="00F54A40" w:rsidRPr="00D93699" w:rsidRDefault="00F54A40" w:rsidP="00F54A40">
      <w:pPr>
        <w:spacing w:after="0" w:line="408" w:lineRule="auto"/>
        <w:ind w:left="120"/>
        <w:jc w:val="center"/>
        <w:rPr>
          <w:lang w:val="ru-RU"/>
        </w:rPr>
      </w:pPr>
      <w:r w:rsidRPr="00D93699">
        <w:rPr>
          <w:rFonts w:ascii="Times New Roman" w:hAnsi="Times New Roman"/>
          <w:b/>
          <w:color w:val="000000"/>
          <w:sz w:val="28"/>
          <w:lang w:val="ru-RU"/>
        </w:rPr>
        <w:t>МБОУ ООШ № 21</w:t>
      </w:r>
    </w:p>
    <w:p w:rsidR="00F54A40" w:rsidRPr="00D93699" w:rsidRDefault="00F54A40" w:rsidP="00F54A40">
      <w:pPr>
        <w:spacing w:after="0"/>
        <w:ind w:left="120"/>
        <w:rPr>
          <w:lang w:val="ru-RU"/>
        </w:rPr>
      </w:pPr>
    </w:p>
    <w:p w:rsidR="00F54A40" w:rsidRPr="00D93699" w:rsidRDefault="00F54A40" w:rsidP="00F54A40">
      <w:pPr>
        <w:spacing w:after="0"/>
        <w:ind w:left="120"/>
        <w:rPr>
          <w:lang w:val="ru-RU"/>
        </w:rPr>
      </w:pPr>
    </w:p>
    <w:p w:rsidR="00F54A40" w:rsidRPr="00D93699" w:rsidRDefault="00F54A40" w:rsidP="00F54A40">
      <w:pPr>
        <w:spacing w:after="0"/>
        <w:ind w:left="120"/>
        <w:rPr>
          <w:lang w:val="ru-RU"/>
        </w:rPr>
      </w:pPr>
    </w:p>
    <w:p w:rsidR="00F54A40" w:rsidRPr="00D93699" w:rsidRDefault="00F54A40" w:rsidP="00F54A4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17BE" w:rsidRPr="00D93699" w:rsidTr="00F54A40">
        <w:tc>
          <w:tcPr>
            <w:tcW w:w="3114" w:type="dxa"/>
          </w:tcPr>
          <w:p w:rsidR="002F17BE" w:rsidRDefault="002F17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17BE" w:rsidRDefault="002F17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2F17BE" w:rsidRDefault="002F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2F17BE" w:rsidRDefault="002F17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17BE" w:rsidRDefault="002F17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17BE" w:rsidRDefault="002F17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F17BE" w:rsidRDefault="002F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 Г.Н.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2F17BE" w:rsidRDefault="002F17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17BE" w:rsidRDefault="002F17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2F17BE" w:rsidRDefault="002F17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2F17BE" w:rsidRDefault="002F17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F54A40" w:rsidRPr="000A4965" w:rsidRDefault="00F54A40" w:rsidP="00F54A40">
      <w:pPr>
        <w:spacing w:after="0"/>
        <w:ind w:left="120"/>
        <w:rPr>
          <w:lang w:val="ru-RU"/>
        </w:rPr>
      </w:pPr>
    </w:p>
    <w:p w:rsidR="00F54A40" w:rsidRDefault="00F54A40" w:rsidP="00F54A40">
      <w:pPr>
        <w:spacing w:after="0"/>
        <w:ind w:left="120"/>
        <w:rPr>
          <w:lang w:val="ru-RU"/>
        </w:rPr>
      </w:pPr>
    </w:p>
    <w:p w:rsidR="00F54A40" w:rsidRDefault="00F54A40" w:rsidP="00F54A40">
      <w:pPr>
        <w:spacing w:after="0"/>
        <w:ind w:left="120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rPr>
          <w:lang w:val="ru-RU"/>
        </w:rPr>
      </w:pPr>
    </w:p>
    <w:p w:rsidR="00F54A40" w:rsidRPr="000A4965" w:rsidRDefault="00F54A40" w:rsidP="00F54A40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4A40" w:rsidRPr="000A4965" w:rsidRDefault="00F54A40" w:rsidP="00F54A40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2914229)</w:t>
      </w:r>
    </w:p>
    <w:p w:rsidR="00F54A40" w:rsidRPr="000A4965" w:rsidRDefault="00F54A40" w:rsidP="00F54A40">
      <w:pPr>
        <w:spacing w:after="0"/>
        <w:ind w:left="120"/>
        <w:jc w:val="center"/>
        <w:rPr>
          <w:lang w:val="ru-RU"/>
        </w:rPr>
      </w:pPr>
    </w:p>
    <w:p w:rsidR="00F54A40" w:rsidRPr="000A4965" w:rsidRDefault="00F54A40" w:rsidP="00F54A40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F54A40" w:rsidRPr="000A4965" w:rsidRDefault="00F54A40" w:rsidP="00F54A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F54A40" w:rsidRPr="000A4965" w:rsidRDefault="00F54A40" w:rsidP="00F54A40">
      <w:pPr>
        <w:spacing w:after="0"/>
        <w:ind w:left="120"/>
        <w:jc w:val="center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jc w:val="center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jc w:val="center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jc w:val="center"/>
        <w:rPr>
          <w:lang w:val="ru-RU"/>
        </w:rPr>
      </w:pPr>
    </w:p>
    <w:p w:rsidR="00F54A40" w:rsidRPr="000A4965" w:rsidRDefault="00F54A40" w:rsidP="00F54A40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     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Станица Роговская</w:t>
      </w:r>
      <w:bookmarkEnd w:id="3"/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0A496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A4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4965">
        <w:rPr>
          <w:rFonts w:ascii="Times New Roman" w:hAnsi="Times New Roman"/>
          <w:color w:val="000000"/>
          <w:sz w:val="28"/>
          <w:lang w:val="ru-RU"/>
        </w:rPr>
        <w:t>​</w:t>
      </w:r>
    </w:p>
    <w:p w:rsidR="00F54A40" w:rsidRPr="000A4965" w:rsidRDefault="00F54A40" w:rsidP="00F54A40">
      <w:pPr>
        <w:spacing w:after="0"/>
        <w:ind w:left="120"/>
        <w:rPr>
          <w:lang w:val="ru-RU"/>
        </w:rPr>
      </w:pPr>
    </w:p>
    <w:p w:rsidR="00F54A40" w:rsidRPr="000A4965" w:rsidRDefault="00F54A40" w:rsidP="00F54A40">
      <w:pPr>
        <w:rPr>
          <w:lang w:val="ru-RU"/>
        </w:rPr>
        <w:sectPr w:rsidR="00F54A40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bookmarkStart w:id="5" w:name="block-21881594"/>
      <w:bookmarkEnd w:id="0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54A40" w:rsidRDefault="00F54A40" w:rsidP="00F54A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54A40" w:rsidRPr="000A4965" w:rsidRDefault="00F54A40" w:rsidP="00F54A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54A40" w:rsidRPr="000A4965" w:rsidRDefault="00F54A40" w:rsidP="00F54A40">
      <w:pPr>
        <w:numPr>
          <w:ilvl w:val="0"/>
          <w:numId w:val="1"/>
        </w:numPr>
        <w:spacing w:after="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54A40" w:rsidRPr="000A4965" w:rsidRDefault="00F54A40" w:rsidP="00F54A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54A40" w:rsidRPr="000A4965" w:rsidRDefault="00F54A40" w:rsidP="00F54A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54A40" w:rsidRPr="000A4965" w:rsidRDefault="00F54A40" w:rsidP="00F54A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D13A71" w:rsidRDefault="00F54A40" w:rsidP="00F54A4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</w:t>
      </w:r>
      <w:r w:rsidR="00D13A71">
        <w:rPr>
          <w:rFonts w:ascii="Times New Roman" w:hAnsi="Times New Roman"/>
          <w:color w:val="000000"/>
          <w:sz w:val="28"/>
          <w:lang w:val="ru-RU"/>
        </w:rPr>
        <w:t xml:space="preserve"> изучение предмета «История» в 7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-8 классах отводится по 68 часов </w:t>
      </w:r>
      <w:r w:rsidR="00D13A71">
        <w:rPr>
          <w:rFonts w:ascii="Times New Roman" w:hAnsi="Times New Roman"/>
          <w:color w:val="000000"/>
          <w:sz w:val="28"/>
          <w:lang w:val="ru-RU"/>
        </w:rPr>
        <w:t>(2 часа в неделю), в 9 классе 102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часов </w:t>
      </w:r>
      <w:bookmarkStart w:id="6" w:name="block-21881592"/>
      <w:bookmarkEnd w:id="5"/>
      <w:r w:rsidR="00D13A71">
        <w:rPr>
          <w:rFonts w:ascii="Times New Roman" w:hAnsi="Times New Roman"/>
          <w:color w:val="000000"/>
          <w:sz w:val="28"/>
          <w:lang w:val="ru-RU"/>
        </w:rPr>
        <w:t>(3 часа в неделю)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587C3F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0A496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0A4965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0A4965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Тявзинский мирный договор со Швецией: восстановление позиций России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587C3F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0A4965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0A4965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Америке. Влияние просветителей на изменение представлений об отношениях власти и общества. «Союз королей и философов».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0A4965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Перелом в войне и ее завершение. Поддержка колонистов со стороны России. Итоги Войны за независимость. Конституция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(1787). «Отцы-основатели». Билль о правах (1791). Значение завоевания североамериканскими штатами независимости.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0A4965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страной. Внешняя политика империи Цин; отношения с Россией.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Внешняя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0A4965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</w:t>
      </w:r>
      <w:proofErr w:type="gramStart"/>
      <w:r w:rsidRPr="000A4965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0A4965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1760–1790-х гг.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0A4965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0A4965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0A4965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Обострение социальных противоречий.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587C3F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Масонство в России.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587C3F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0A4965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0A4965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0A496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0A4965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0A4965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0A4965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587C3F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0A4965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0A4965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587C3F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профсоюзы. Декабрьское 1905 г. вооруженное восстание в Москве. Особенности революционных выступлений в 1906–1907 гг.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54A40" w:rsidRPr="00587C3F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587C3F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bookmarkStart w:id="7" w:name="block-21881593"/>
      <w:bookmarkEnd w:id="6"/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54A40" w:rsidRPr="000A4965" w:rsidRDefault="00F54A40" w:rsidP="00F54A40">
      <w:pPr>
        <w:spacing w:after="0"/>
        <w:ind w:left="120"/>
        <w:rPr>
          <w:lang w:val="ru-RU"/>
        </w:rPr>
      </w:pPr>
    </w:p>
    <w:p w:rsidR="00F54A40" w:rsidRPr="000A4965" w:rsidRDefault="00F54A40" w:rsidP="00F54A40">
      <w:pPr>
        <w:spacing w:after="0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достоверности и значении информации источника (по критериям, предложенным учителем или сформулированным самостоятельно).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54A40" w:rsidRPr="000A4965" w:rsidRDefault="00F54A40" w:rsidP="00F54A40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54A40" w:rsidRPr="000A4965" w:rsidRDefault="00F54A40" w:rsidP="00F54A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54A40" w:rsidRPr="000A4965" w:rsidRDefault="00F54A40" w:rsidP="00F54A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F54A40" w:rsidRPr="000A4965" w:rsidRDefault="00F54A40" w:rsidP="00F54A4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54A40" w:rsidRPr="000A4965" w:rsidRDefault="00F54A40" w:rsidP="00F54A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54A40" w:rsidRPr="000A4965" w:rsidRDefault="00F54A40" w:rsidP="00F54A4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54A40" w:rsidRPr="000A4965" w:rsidRDefault="00F54A40" w:rsidP="00F54A4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54A40" w:rsidRPr="000A4965" w:rsidRDefault="00F54A40" w:rsidP="00F54A4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54A40" w:rsidRPr="000A4965" w:rsidRDefault="00F54A40" w:rsidP="00F54A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F54A40" w:rsidRPr="000A4965" w:rsidRDefault="00F54A40" w:rsidP="00F54A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54A40" w:rsidRPr="000A4965" w:rsidRDefault="00F54A40" w:rsidP="00F54A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54A40" w:rsidRPr="000A4965" w:rsidRDefault="00F54A40" w:rsidP="00F54A4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54A40" w:rsidRPr="000A4965" w:rsidRDefault="00F54A40" w:rsidP="00F54A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F54A40" w:rsidRDefault="00F54A40" w:rsidP="00F54A40">
      <w:pPr>
        <w:numPr>
          <w:ilvl w:val="0"/>
          <w:numId w:val="21"/>
        </w:numPr>
        <w:spacing w:after="0" w:line="264" w:lineRule="auto"/>
        <w:jc w:val="both"/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F54A40" w:rsidRPr="000A4965" w:rsidRDefault="00F54A40" w:rsidP="00F54A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F54A40" w:rsidRPr="000A4965" w:rsidRDefault="00F54A40" w:rsidP="00F54A4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54A40" w:rsidRPr="000A4965" w:rsidRDefault="00F54A40" w:rsidP="00F54A4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54A40" w:rsidRPr="000A4965" w:rsidRDefault="00F54A40" w:rsidP="00F54A4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54A40" w:rsidRPr="000A4965" w:rsidRDefault="00F54A40" w:rsidP="00F54A4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54A40" w:rsidRDefault="00F54A40" w:rsidP="00F54A40">
      <w:pPr>
        <w:numPr>
          <w:ilvl w:val="0"/>
          <w:numId w:val="23"/>
        </w:numPr>
        <w:spacing w:after="0" w:line="264" w:lineRule="auto"/>
        <w:jc w:val="both"/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F54A40" w:rsidRDefault="00F54A40" w:rsidP="00F54A40">
      <w:pPr>
        <w:spacing w:after="0" w:line="264" w:lineRule="auto"/>
        <w:ind w:left="120"/>
        <w:jc w:val="both"/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54A40" w:rsidRPr="000A4965" w:rsidRDefault="00F54A40" w:rsidP="00F54A4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F54A40" w:rsidRPr="000A4965" w:rsidRDefault="00F54A40" w:rsidP="00F54A4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54A40" w:rsidRPr="000A4965" w:rsidRDefault="00F54A40" w:rsidP="00F54A4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54A40" w:rsidRPr="000A4965" w:rsidRDefault="00F54A40" w:rsidP="00F54A4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54A40" w:rsidRPr="000A4965" w:rsidRDefault="00F54A40" w:rsidP="00F54A4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54A40" w:rsidRPr="000A4965" w:rsidRDefault="00F54A40" w:rsidP="00F54A4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F54A40" w:rsidRPr="000A4965" w:rsidRDefault="00F54A40" w:rsidP="00F54A4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F54A40" w:rsidRPr="000A4965" w:rsidRDefault="00F54A40" w:rsidP="00F54A4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54A40" w:rsidRPr="000A4965" w:rsidRDefault="00F54A40" w:rsidP="00F54A4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F54A40" w:rsidRPr="000A4965" w:rsidRDefault="00F54A40" w:rsidP="00F54A4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F54A40" w:rsidRPr="000A4965" w:rsidRDefault="00F54A40" w:rsidP="00F54A4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54A40" w:rsidRPr="000A4965" w:rsidRDefault="00F54A40" w:rsidP="00F54A4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F54A40" w:rsidRPr="000A4965" w:rsidRDefault="00F54A40" w:rsidP="00F54A4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54A40" w:rsidRPr="000A4965" w:rsidRDefault="00F54A40" w:rsidP="00F54A4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F54A40" w:rsidRPr="000A4965" w:rsidRDefault="00F54A40" w:rsidP="00F54A4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54A40" w:rsidRPr="000A4965" w:rsidRDefault="00F54A40" w:rsidP="00F54A4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F54A40" w:rsidRPr="000A4965" w:rsidRDefault="00F54A40" w:rsidP="00F54A4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54A40" w:rsidRPr="000A4965" w:rsidRDefault="00F54A40" w:rsidP="00F54A4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54A40" w:rsidRPr="000A4965" w:rsidRDefault="00F54A40" w:rsidP="00F54A4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54A40" w:rsidRPr="000A4965" w:rsidRDefault="00F54A40" w:rsidP="00F54A4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F54A40" w:rsidRPr="00F54A40" w:rsidRDefault="00F54A40" w:rsidP="00F54A4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F54A40" w:rsidRPr="00F54A40" w:rsidRDefault="00F54A40" w:rsidP="00F54A4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54A40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3. Работа с исторической картой:</w:t>
      </w:r>
    </w:p>
    <w:p w:rsidR="00F54A40" w:rsidRPr="000A4965" w:rsidRDefault="00F54A40" w:rsidP="00F54A4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F54A40" w:rsidRPr="000A4965" w:rsidRDefault="00F54A40" w:rsidP="00F54A4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4. Работа с историческими источниками:</w:t>
      </w:r>
    </w:p>
    <w:p w:rsidR="00F54A40" w:rsidRPr="000A4965" w:rsidRDefault="00F54A40" w:rsidP="00F54A4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F54A40" w:rsidRPr="000A4965" w:rsidRDefault="00F54A40" w:rsidP="00F54A4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F54A40" w:rsidRPr="000A4965" w:rsidRDefault="00F54A40" w:rsidP="00F54A4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F54A40" w:rsidRPr="000A4965" w:rsidRDefault="00F54A40" w:rsidP="00F54A4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54A40" w:rsidRPr="000A4965" w:rsidRDefault="00F54A40" w:rsidP="00F54A4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F54A40" w:rsidRPr="000A4965" w:rsidRDefault="00F54A40" w:rsidP="00F54A4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F54A40" w:rsidRPr="000A4965" w:rsidRDefault="00F54A40" w:rsidP="00F54A4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F54A40" w:rsidRPr="000A4965" w:rsidRDefault="00F54A40" w:rsidP="00F54A4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54A40" w:rsidRPr="000A4965" w:rsidRDefault="00F54A40" w:rsidP="00F54A40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54A40" w:rsidRPr="000A4965" w:rsidRDefault="00F54A40" w:rsidP="00F54A4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F54A40" w:rsidRPr="000A4965" w:rsidRDefault="00F54A40" w:rsidP="00F54A4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F54A40" w:rsidRPr="000A4965" w:rsidRDefault="00F54A40" w:rsidP="00F54A4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13A71" w:rsidRDefault="00F54A40" w:rsidP="00D13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54A40" w:rsidRPr="00D13A71" w:rsidRDefault="00F54A40" w:rsidP="00D13A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13A7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54A40" w:rsidRPr="000A4965" w:rsidRDefault="00F54A40" w:rsidP="00F54A4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F54A40" w:rsidRPr="000A4965" w:rsidRDefault="00F54A40" w:rsidP="00F54A4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F54A40" w:rsidRPr="000A4965" w:rsidRDefault="00F54A40" w:rsidP="00F54A4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54A40" w:rsidRDefault="00F54A40" w:rsidP="00F54A4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54A40" w:rsidRPr="000A4965" w:rsidRDefault="00F54A40" w:rsidP="00F54A4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F54A40" w:rsidRPr="000A4965" w:rsidRDefault="00F54A40" w:rsidP="00F54A4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F54A40" w:rsidRPr="000A4965" w:rsidRDefault="00F54A40" w:rsidP="00F54A4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tbl>
      <w:tblPr>
        <w:tblpPr w:leftFromText="180" w:rightFromText="180" w:vertAnchor="text" w:horzAnchor="page" w:tblpX="781" w:tblpY="18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F54A40" w:rsidTr="00F54A40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bookmarkStart w:id="8" w:name="block-21881589"/>
            <w:bookmarkEnd w:id="7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</w:tbl>
    <w:p w:rsidR="00F54A40" w:rsidRDefault="00F54A40" w:rsidP="00F54A40">
      <w:pPr>
        <w:spacing w:after="0"/>
        <w:ind w:left="120"/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4A40" w:rsidRDefault="00F54A40" w:rsidP="00F54A40">
      <w:pPr>
        <w:spacing w:after="0"/>
      </w:pPr>
    </w:p>
    <w:p w:rsidR="00F54A40" w:rsidRPr="00F54A40" w:rsidRDefault="00F54A40" w:rsidP="00D13A71">
      <w:pPr>
        <w:spacing w:after="0"/>
        <w:sectPr w:rsidR="00F54A40" w:rsidRPr="00F54A4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p w:rsidR="001462A6" w:rsidRPr="001462A6" w:rsidRDefault="001462A6" w:rsidP="001462A6">
      <w:pPr>
        <w:spacing w:after="0"/>
        <w:rPr>
          <w:sz w:val="36"/>
          <w:szCs w:val="36"/>
          <w:lang w:val="ru-RU"/>
        </w:rPr>
        <w:sectPr w:rsidR="001462A6" w:rsidRPr="001462A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462A6">
        <w:rPr>
          <w:rFonts w:ascii="Times New Roman" w:hAnsi="Times New Roman"/>
          <w:b/>
          <w:color w:val="000000"/>
          <w:sz w:val="36"/>
          <w:szCs w:val="36"/>
        </w:rPr>
        <w:lastRenderedPageBreak/>
        <w:t>8</w:t>
      </w:r>
      <w:r w:rsidRPr="001462A6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класс</w:t>
      </w:r>
    </w:p>
    <w:tbl>
      <w:tblPr>
        <w:tblpPr w:leftFromText="180" w:rightFromText="180" w:vertAnchor="text" w:horzAnchor="margin" w:tblpXSpec="center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4531"/>
        <w:gridCol w:w="1581"/>
        <w:gridCol w:w="1841"/>
        <w:gridCol w:w="1910"/>
        <w:gridCol w:w="2824"/>
      </w:tblGrid>
      <w:tr w:rsidR="00F54A40" w:rsidTr="00F54A40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4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Дворцовые 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перевороты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</w:p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</w:tbl>
    <w:p w:rsidR="00F54A40" w:rsidRDefault="00F54A40" w:rsidP="00F54A40">
      <w:pPr>
        <w:spacing w:after="0"/>
      </w:pPr>
    </w:p>
    <w:p w:rsidR="00F54A40" w:rsidRDefault="00F54A40" w:rsidP="00F54A40">
      <w:pPr>
        <w:sectPr w:rsidR="00F54A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A40" w:rsidRDefault="00F54A40" w:rsidP="00F54A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F54A40" w:rsidTr="0052660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</w:tr>
      <w:tr w:rsidR="00F54A40" w:rsidTr="005266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4A40" w:rsidRDefault="00F54A40" w:rsidP="00F54A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A40" w:rsidRDefault="00F54A40" w:rsidP="00F54A40"/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RPr="00587C3F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="005266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D13A71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3A7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RPr="00587C3F" w:rsidTr="0052660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54A40" w:rsidRPr="000A4965" w:rsidRDefault="00F54A40" w:rsidP="00F54A40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A40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A40" w:rsidRDefault="00F54A40" w:rsidP="00F54A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F54A40" w:rsidRDefault="00D13A71" w:rsidP="00F54A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</w:t>
            </w:r>
            <w:r w:rsidR="00F54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A40" w:rsidRDefault="00F54A40" w:rsidP="00F54A40"/>
        </w:tc>
      </w:tr>
      <w:tr w:rsidR="00F54A40" w:rsidRPr="00F645B2" w:rsidTr="00F54A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4A40" w:rsidRPr="0052660E" w:rsidRDefault="00F54A40" w:rsidP="00F645B2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="00F645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660E"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 w:rsidR="005266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 w:rsidR="0052660E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="005266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D13A71" w:rsidRPr="0052660E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Россия и мир на рубеже  </w:t>
            </w: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XIX</w:t>
            </w: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–ХХ вв.: динамика и противоречия развития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D13A71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II</w:t>
            </w: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1894-1904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D13A71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Социально-экономические реформы П.А. Столыпина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D13A71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Политическое развитие страны в 1907-1914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D13A71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D13A71" w:rsidTr="001139E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3A71" w:rsidRDefault="00D13A71" w:rsidP="00D13A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13A7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Повторительно-обобщающий урок по теме: «</w:t>
            </w:r>
            <w:r w:rsidRPr="00D13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Россия и мир в 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D13A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начале ХХ в.».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13A7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D13A71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D13A71" w:rsidRPr="00D13A71" w:rsidRDefault="00D13A71" w:rsidP="00D13A71">
            <w:pPr>
              <w:rPr>
                <w:lang w:val="ru-RU"/>
              </w:rPr>
            </w:pPr>
            <w:r w:rsidRPr="009868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868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868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68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13A71" w:rsidRPr="0052660E" w:rsidTr="00F54A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rPr>
                <w:lang w:val="ru-RU"/>
              </w:rPr>
            </w:pPr>
            <w:r w:rsidRPr="0052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 по разделу.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rPr>
                <w:lang w:val="ru-RU"/>
              </w:rPr>
            </w:pPr>
          </w:p>
        </w:tc>
      </w:tr>
      <w:tr w:rsidR="00D13A71" w:rsidRPr="0052660E" w:rsidTr="005266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3A71" w:rsidRPr="000A4965" w:rsidRDefault="00D13A71" w:rsidP="00D13A71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660E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  <w:r w:rsidRPr="0052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spacing w:after="0"/>
              <w:ind w:left="135"/>
              <w:jc w:val="center"/>
              <w:rPr>
                <w:lang w:val="ru-RU"/>
              </w:rPr>
            </w:pPr>
            <w:r w:rsidRPr="00526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13A71" w:rsidRPr="0052660E" w:rsidRDefault="00D13A71" w:rsidP="00D13A71">
            <w:pPr>
              <w:rPr>
                <w:lang w:val="ru-RU"/>
              </w:rPr>
            </w:pPr>
          </w:p>
        </w:tc>
      </w:tr>
    </w:tbl>
    <w:p w:rsidR="00F54A40" w:rsidRPr="0052660E" w:rsidRDefault="00F54A40" w:rsidP="00F54A40">
      <w:pPr>
        <w:rPr>
          <w:lang w:val="ru-RU"/>
        </w:rPr>
        <w:sectPr w:rsidR="00F54A40" w:rsidRPr="005266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A40" w:rsidRPr="0052660E" w:rsidRDefault="00F54A40" w:rsidP="00F54A40">
      <w:pPr>
        <w:rPr>
          <w:lang w:val="ru-RU"/>
        </w:rPr>
        <w:sectPr w:rsidR="00F54A40" w:rsidRPr="0052660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56170" w:rsidRPr="0052660E" w:rsidRDefault="00456170">
      <w:pPr>
        <w:rPr>
          <w:lang w:val="ru-RU"/>
        </w:rPr>
      </w:pPr>
    </w:p>
    <w:sectPr w:rsidR="00456170" w:rsidRPr="0052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56" w:rsidRDefault="001C2256" w:rsidP="00F54A40">
      <w:pPr>
        <w:spacing w:after="0" w:line="240" w:lineRule="auto"/>
      </w:pPr>
      <w:r>
        <w:separator/>
      </w:r>
    </w:p>
  </w:endnote>
  <w:endnote w:type="continuationSeparator" w:id="0">
    <w:p w:rsidR="001C2256" w:rsidRDefault="001C2256" w:rsidP="00F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56" w:rsidRDefault="001C2256" w:rsidP="00F54A40">
      <w:pPr>
        <w:spacing w:after="0" w:line="240" w:lineRule="auto"/>
      </w:pPr>
      <w:r>
        <w:separator/>
      </w:r>
    </w:p>
  </w:footnote>
  <w:footnote w:type="continuationSeparator" w:id="0">
    <w:p w:rsidR="001C2256" w:rsidRDefault="001C2256" w:rsidP="00F5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AF7"/>
    <w:multiLevelType w:val="multilevel"/>
    <w:tmpl w:val="9CC25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B19A1"/>
    <w:multiLevelType w:val="multilevel"/>
    <w:tmpl w:val="FC54A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F4D6E"/>
    <w:multiLevelType w:val="multilevel"/>
    <w:tmpl w:val="8C9E0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8F"/>
    <w:multiLevelType w:val="multilevel"/>
    <w:tmpl w:val="388CB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D6349"/>
    <w:multiLevelType w:val="multilevel"/>
    <w:tmpl w:val="4E3E1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F7C5A"/>
    <w:multiLevelType w:val="multilevel"/>
    <w:tmpl w:val="B088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02528"/>
    <w:multiLevelType w:val="multilevel"/>
    <w:tmpl w:val="581E0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A6CC9"/>
    <w:multiLevelType w:val="multilevel"/>
    <w:tmpl w:val="3B72D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A9383C"/>
    <w:multiLevelType w:val="multilevel"/>
    <w:tmpl w:val="30129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E1D65"/>
    <w:multiLevelType w:val="multilevel"/>
    <w:tmpl w:val="B9EC3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40CB4"/>
    <w:multiLevelType w:val="multilevel"/>
    <w:tmpl w:val="EACC3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5655DA"/>
    <w:multiLevelType w:val="multilevel"/>
    <w:tmpl w:val="9608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B50728"/>
    <w:multiLevelType w:val="multilevel"/>
    <w:tmpl w:val="63E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3F7752"/>
    <w:multiLevelType w:val="multilevel"/>
    <w:tmpl w:val="9B0E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25BB5"/>
    <w:multiLevelType w:val="multilevel"/>
    <w:tmpl w:val="D4E63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9F7527"/>
    <w:multiLevelType w:val="multilevel"/>
    <w:tmpl w:val="323C8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561631"/>
    <w:multiLevelType w:val="multilevel"/>
    <w:tmpl w:val="2BBC1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371971"/>
    <w:multiLevelType w:val="multilevel"/>
    <w:tmpl w:val="82126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8467A"/>
    <w:multiLevelType w:val="multilevel"/>
    <w:tmpl w:val="D3DE6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2C4660"/>
    <w:multiLevelType w:val="multilevel"/>
    <w:tmpl w:val="02480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FE60E4"/>
    <w:multiLevelType w:val="multilevel"/>
    <w:tmpl w:val="8CC02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D76652"/>
    <w:multiLevelType w:val="multilevel"/>
    <w:tmpl w:val="2C4A9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2937DF"/>
    <w:multiLevelType w:val="multilevel"/>
    <w:tmpl w:val="2C10C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355F8"/>
    <w:multiLevelType w:val="multilevel"/>
    <w:tmpl w:val="BD060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584ECB"/>
    <w:multiLevelType w:val="multilevel"/>
    <w:tmpl w:val="EE2A6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5E73B8"/>
    <w:multiLevelType w:val="multilevel"/>
    <w:tmpl w:val="4C140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434DB2"/>
    <w:multiLevelType w:val="multilevel"/>
    <w:tmpl w:val="ED1E4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DC00D3"/>
    <w:multiLevelType w:val="multilevel"/>
    <w:tmpl w:val="A42E0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C1C43"/>
    <w:multiLevelType w:val="multilevel"/>
    <w:tmpl w:val="F6968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2D03FE"/>
    <w:multiLevelType w:val="multilevel"/>
    <w:tmpl w:val="B18CF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432B13"/>
    <w:multiLevelType w:val="multilevel"/>
    <w:tmpl w:val="79E6E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7659EA"/>
    <w:multiLevelType w:val="multilevel"/>
    <w:tmpl w:val="51465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A61567"/>
    <w:multiLevelType w:val="multilevel"/>
    <w:tmpl w:val="99248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523876"/>
    <w:multiLevelType w:val="multilevel"/>
    <w:tmpl w:val="98D25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DB42D3"/>
    <w:multiLevelType w:val="multilevel"/>
    <w:tmpl w:val="9800B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1C5DA7"/>
    <w:multiLevelType w:val="multilevel"/>
    <w:tmpl w:val="40C89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DC264C"/>
    <w:multiLevelType w:val="multilevel"/>
    <w:tmpl w:val="B1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E62BCB"/>
    <w:multiLevelType w:val="multilevel"/>
    <w:tmpl w:val="7FA20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9"/>
  </w:num>
  <w:num w:numId="5">
    <w:abstractNumId w:val="26"/>
  </w:num>
  <w:num w:numId="6">
    <w:abstractNumId w:val="20"/>
  </w:num>
  <w:num w:numId="7">
    <w:abstractNumId w:val="34"/>
  </w:num>
  <w:num w:numId="8">
    <w:abstractNumId w:val="1"/>
  </w:num>
  <w:num w:numId="9">
    <w:abstractNumId w:val="11"/>
  </w:num>
  <w:num w:numId="10">
    <w:abstractNumId w:val="18"/>
  </w:num>
  <w:num w:numId="11">
    <w:abstractNumId w:val="36"/>
  </w:num>
  <w:num w:numId="12">
    <w:abstractNumId w:val="8"/>
  </w:num>
  <w:num w:numId="13">
    <w:abstractNumId w:val="33"/>
  </w:num>
  <w:num w:numId="14">
    <w:abstractNumId w:val="23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17"/>
  </w:num>
  <w:num w:numId="20">
    <w:abstractNumId w:val="37"/>
  </w:num>
  <w:num w:numId="21">
    <w:abstractNumId w:val="14"/>
  </w:num>
  <w:num w:numId="22">
    <w:abstractNumId w:val="24"/>
  </w:num>
  <w:num w:numId="23">
    <w:abstractNumId w:val="16"/>
  </w:num>
  <w:num w:numId="24">
    <w:abstractNumId w:val="27"/>
  </w:num>
  <w:num w:numId="25">
    <w:abstractNumId w:val="29"/>
  </w:num>
  <w:num w:numId="26">
    <w:abstractNumId w:val="4"/>
  </w:num>
  <w:num w:numId="27">
    <w:abstractNumId w:val="19"/>
  </w:num>
  <w:num w:numId="28">
    <w:abstractNumId w:val="3"/>
  </w:num>
  <w:num w:numId="29">
    <w:abstractNumId w:val="7"/>
  </w:num>
  <w:num w:numId="30">
    <w:abstractNumId w:val="35"/>
  </w:num>
  <w:num w:numId="31">
    <w:abstractNumId w:val="28"/>
  </w:num>
  <w:num w:numId="32">
    <w:abstractNumId w:val="0"/>
  </w:num>
  <w:num w:numId="33">
    <w:abstractNumId w:val="25"/>
  </w:num>
  <w:num w:numId="34">
    <w:abstractNumId w:val="32"/>
  </w:num>
  <w:num w:numId="35">
    <w:abstractNumId w:val="6"/>
  </w:num>
  <w:num w:numId="36">
    <w:abstractNumId w:val="21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D5"/>
    <w:rsid w:val="001462A6"/>
    <w:rsid w:val="001C2256"/>
    <w:rsid w:val="002F17BE"/>
    <w:rsid w:val="00456170"/>
    <w:rsid w:val="004833D5"/>
    <w:rsid w:val="0052660E"/>
    <w:rsid w:val="00D13A71"/>
    <w:rsid w:val="00F27D7E"/>
    <w:rsid w:val="00F54A40"/>
    <w:rsid w:val="00F6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4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4A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4A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4A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54A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4A4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54A4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A40"/>
    <w:rPr>
      <w:lang w:val="en-US"/>
    </w:rPr>
  </w:style>
  <w:style w:type="paragraph" w:styleId="a5">
    <w:name w:val="Normal Indent"/>
    <w:basedOn w:val="a"/>
    <w:uiPriority w:val="99"/>
    <w:unhideWhenUsed/>
    <w:rsid w:val="00F54A4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54A4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4A4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54A4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54A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54A40"/>
    <w:rPr>
      <w:i/>
      <w:iCs/>
    </w:rPr>
  </w:style>
  <w:style w:type="character" w:styleId="ab">
    <w:name w:val="Hyperlink"/>
    <w:basedOn w:val="a0"/>
    <w:uiPriority w:val="99"/>
    <w:unhideWhenUsed/>
    <w:rsid w:val="00F54A40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F54A40"/>
    <w:rPr>
      <w:rFonts w:ascii="Segoe U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F54A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5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4A4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4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4A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4A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4A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54A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4A4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54A4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4A40"/>
    <w:rPr>
      <w:lang w:val="en-US"/>
    </w:rPr>
  </w:style>
  <w:style w:type="paragraph" w:styleId="a5">
    <w:name w:val="Normal Indent"/>
    <w:basedOn w:val="a"/>
    <w:uiPriority w:val="99"/>
    <w:unhideWhenUsed/>
    <w:rsid w:val="00F54A4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54A4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4A4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54A4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54A4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54A40"/>
    <w:rPr>
      <w:i/>
      <w:iCs/>
    </w:rPr>
  </w:style>
  <w:style w:type="character" w:styleId="ab">
    <w:name w:val="Hyperlink"/>
    <w:basedOn w:val="a0"/>
    <w:uiPriority w:val="99"/>
    <w:unhideWhenUsed/>
    <w:rsid w:val="00F54A40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F54A40"/>
    <w:rPr>
      <w:rFonts w:ascii="Segoe U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F54A4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54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4A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7f4168ec" TargetMode="External"/><Relationship Id="rId26" Type="http://schemas.openxmlformats.org/officeDocument/2006/relationships/hyperlink" Target="https://m.edsoo.ru/7f418bce" TargetMode="External"/><Relationship Id="rId39" Type="http://schemas.openxmlformats.org/officeDocument/2006/relationships/hyperlink" Target="https://m.edsoo.ru/7f41adc0" TargetMode="External"/><Relationship Id="rId21" Type="http://schemas.openxmlformats.org/officeDocument/2006/relationships/hyperlink" Target="https://m.edsoo.ru/7f4168ec" TargetMode="External"/><Relationship Id="rId34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7f41adc0" TargetMode="External"/><Relationship Id="rId50" Type="http://schemas.openxmlformats.org/officeDocument/2006/relationships/hyperlink" Target="https://m.edsoo.ru/7f41ac44" TargetMode="External"/><Relationship Id="rId55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7f41ac44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6a9a" TargetMode="External"/><Relationship Id="rId29" Type="http://schemas.openxmlformats.org/officeDocument/2006/relationships/hyperlink" Target="https://m.edsoo.ru/7f418b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8a34" TargetMode="External"/><Relationship Id="rId40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7f41ac44" TargetMode="External"/><Relationship Id="rId66" Type="http://schemas.openxmlformats.org/officeDocument/2006/relationships/hyperlink" Target="https://m.edsoo.ru/7f41ac4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6a9a" TargetMode="External"/><Relationship Id="rId23" Type="http://schemas.openxmlformats.org/officeDocument/2006/relationships/hyperlink" Target="https://m.edsoo.ru/7f418bce" TargetMode="External"/><Relationship Id="rId28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8a34" TargetMode="External"/><Relationship Id="rId49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6a9a" TargetMode="External"/><Relationship Id="rId19" Type="http://schemas.openxmlformats.org/officeDocument/2006/relationships/hyperlink" Target="https://m.edsoo.ru/7f4168ec" TargetMode="External"/><Relationship Id="rId31" Type="http://schemas.openxmlformats.org/officeDocument/2006/relationships/hyperlink" Target="https://m.edsoo.ru/7f418bce" TargetMode="External"/><Relationship Id="rId44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ac44" TargetMode="External"/><Relationship Id="rId65" Type="http://schemas.openxmlformats.org/officeDocument/2006/relationships/hyperlink" Target="https://m.edsoo.ru/7f41ac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7f4168ec" TargetMode="External"/><Relationship Id="rId27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8bce" TargetMode="External"/><Relationship Id="rId35" Type="http://schemas.openxmlformats.org/officeDocument/2006/relationships/hyperlink" Target="https://m.edsoo.ru/7f418a34" TargetMode="External"/><Relationship Id="rId43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7f41ac4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ac4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a9a" TargetMode="External"/><Relationship Id="rId25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c4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168ec" TargetMode="External"/><Relationship Id="rId41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62EE-3EE9-401E-93D3-946F8984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44</Pages>
  <Words>11568</Words>
  <Characters>65943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3</cp:revision>
  <dcterms:created xsi:type="dcterms:W3CDTF">2023-09-22T12:34:00Z</dcterms:created>
  <dcterms:modified xsi:type="dcterms:W3CDTF">2023-09-24T12:33:00Z</dcterms:modified>
</cp:coreProperties>
</file>