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A7F" w:rsidRPr="00737974" w:rsidRDefault="00737974" w:rsidP="007379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974">
        <w:rPr>
          <w:rFonts w:ascii="Times New Roman" w:hAnsi="Times New Roman" w:cs="Times New Roman"/>
          <w:b/>
          <w:sz w:val="28"/>
          <w:szCs w:val="28"/>
        </w:rPr>
        <w:t xml:space="preserve">Конспект открытого урока математики по теме: «Признаки делимости» с применением </w:t>
      </w:r>
      <w:proofErr w:type="spellStart"/>
      <w:r w:rsidRPr="00737974">
        <w:rPr>
          <w:rFonts w:ascii="Times New Roman" w:hAnsi="Times New Roman" w:cs="Times New Roman"/>
          <w:b/>
          <w:sz w:val="28"/>
          <w:szCs w:val="28"/>
        </w:rPr>
        <w:t>здоровьесберегающей</w:t>
      </w:r>
      <w:proofErr w:type="spellEnd"/>
      <w:r w:rsidRPr="00737974">
        <w:rPr>
          <w:rFonts w:ascii="Times New Roman" w:hAnsi="Times New Roman" w:cs="Times New Roman"/>
          <w:b/>
          <w:sz w:val="28"/>
          <w:szCs w:val="28"/>
        </w:rPr>
        <w:t xml:space="preserve"> технологии, технологии развития критического мышления</w:t>
      </w:r>
    </w:p>
    <w:tbl>
      <w:tblPr>
        <w:tblStyle w:val="a3"/>
        <w:tblW w:w="0" w:type="auto"/>
        <w:tblLook w:val="04A0"/>
      </w:tblPr>
      <w:tblGrid>
        <w:gridCol w:w="2235"/>
        <w:gridCol w:w="12551"/>
      </w:tblGrid>
      <w:tr w:rsidR="00737974" w:rsidTr="00737974">
        <w:tc>
          <w:tcPr>
            <w:tcW w:w="2235" w:type="dxa"/>
          </w:tcPr>
          <w:p w:rsidR="00737974" w:rsidRPr="00737974" w:rsidRDefault="007379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74"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</w:p>
        </w:tc>
        <w:tc>
          <w:tcPr>
            <w:tcW w:w="12551" w:type="dxa"/>
          </w:tcPr>
          <w:p w:rsidR="00737974" w:rsidRPr="00394CCB" w:rsidRDefault="00394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CCB">
              <w:rPr>
                <w:rFonts w:ascii="Times New Roman" w:hAnsi="Times New Roman" w:cs="Times New Roman"/>
                <w:sz w:val="28"/>
                <w:szCs w:val="28"/>
              </w:rPr>
              <w:t>«Математика 5 класс» автор С.М. Никольский</w:t>
            </w:r>
          </w:p>
        </w:tc>
      </w:tr>
      <w:tr w:rsidR="00737974" w:rsidTr="00737974">
        <w:tc>
          <w:tcPr>
            <w:tcW w:w="2235" w:type="dxa"/>
          </w:tcPr>
          <w:p w:rsidR="00737974" w:rsidRPr="00737974" w:rsidRDefault="007379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74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2551" w:type="dxa"/>
          </w:tcPr>
          <w:p w:rsidR="00737974" w:rsidRDefault="0073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усвоения новых знаний</w:t>
            </w:r>
          </w:p>
        </w:tc>
      </w:tr>
      <w:tr w:rsidR="00737974" w:rsidTr="00737974">
        <w:tc>
          <w:tcPr>
            <w:tcW w:w="2235" w:type="dxa"/>
          </w:tcPr>
          <w:p w:rsidR="00737974" w:rsidRPr="00737974" w:rsidRDefault="007379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74">
              <w:rPr>
                <w:rFonts w:ascii="Times New Roman" w:hAnsi="Times New Roman" w:cs="Times New Roman"/>
                <w:b/>
                <w:sz w:val="28"/>
                <w:szCs w:val="28"/>
              </w:rPr>
              <w:t>Место урока в теме</w:t>
            </w:r>
          </w:p>
        </w:tc>
        <w:tc>
          <w:tcPr>
            <w:tcW w:w="12551" w:type="dxa"/>
          </w:tcPr>
          <w:p w:rsidR="00737974" w:rsidRDefault="0073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«Признаки делимости» Урок №</w:t>
            </w:r>
          </w:p>
        </w:tc>
      </w:tr>
      <w:tr w:rsidR="00737974" w:rsidTr="00737974">
        <w:tc>
          <w:tcPr>
            <w:tcW w:w="2235" w:type="dxa"/>
          </w:tcPr>
          <w:p w:rsidR="00737974" w:rsidRPr="00737974" w:rsidRDefault="007379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74">
              <w:rPr>
                <w:rFonts w:ascii="Times New Roman" w:hAnsi="Times New Roman" w:cs="Times New Roman"/>
                <w:b/>
                <w:sz w:val="28"/>
                <w:szCs w:val="28"/>
              </w:rPr>
              <w:t>Цель урока</w:t>
            </w:r>
          </w:p>
        </w:tc>
        <w:tc>
          <w:tcPr>
            <w:tcW w:w="12551" w:type="dxa"/>
          </w:tcPr>
          <w:p w:rsidR="00737974" w:rsidRPr="00661CC7" w:rsidRDefault="00737974" w:rsidP="0073797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CC7">
              <w:rPr>
                <w:rFonts w:ascii="Times New Roman" w:hAnsi="Times New Roman" w:cs="Times New Roman"/>
                <w:sz w:val="28"/>
                <w:szCs w:val="28"/>
              </w:rPr>
              <w:t>Обучающие: сформировать представление о признаках деления; совершенствование вычислительных навыков и навыков устного счета; отрабатывать практическое применение свойств и признаков делимости при решении задач;</w:t>
            </w:r>
          </w:p>
          <w:p w:rsidR="00737974" w:rsidRPr="00661CC7" w:rsidRDefault="00737974" w:rsidP="0073797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CC7">
              <w:rPr>
                <w:rFonts w:ascii="Times New Roman" w:hAnsi="Times New Roman" w:cs="Times New Roman"/>
                <w:sz w:val="28"/>
                <w:szCs w:val="28"/>
              </w:rPr>
              <w:t>развивающие:</w:t>
            </w:r>
          </w:p>
          <w:p w:rsidR="00737974" w:rsidRPr="00661CC7" w:rsidRDefault="00737974" w:rsidP="00737974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CC7">
              <w:rPr>
                <w:rFonts w:ascii="Times New Roman" w:hAnsi="Times New Roman" w:cs="Times New Roman"/>
                <w:sz w:val="28"/>
                <w:szCs w:val="28"/>
              </w:rPr>
              <w:t>развитие  умения аргументировать собственное мнение; развитие умения самостоятельно работать: анализировать, систематизировать; выполнять самоконтроль; развитие логического мышления; развитие умений работать в группах, в парах; способствование развитию желания углубленно изучать математику;</w:t>
            </w:r>
          </w:p>
          <w:p w:rsidR="00737974" w:rsidRPr="00661CC7" w:rsidRDefault="00737974" w:rsidP="0073797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CC7">
              <w:rPr>
                <w:rFonts w:ascii="Times New Roman" w:hAnsi="Times New Roman" w:cs="Times New Roman"/>
                <w:sz w:val="28"/>
                <w:szCs w:val="28"/>
              </w:rPr>
              <w:t>воспитательные:</w:t>
            </w:r>
          </w:p>
          <w:p w:rsidR="00737974" w:rsidRPr="00661CC7" w:rsidRDefault="00737974" w:rsidP="00737974">
            <w:pPr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CC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способствовать выявлению и раскрытию способностей учащихся; воспитание чувства ответственности, взаимопомощи; воспитание культуры общения. </w:t>
            </w:r>
          </w:p>
          <w:p w:rsidR="00737974" w:rsidRDefault="00737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974" w:rsidTr="00737974">
        <w:tc>
          <w:tcPr>
            <w:tcW w:w="2235" w:type="dxa"/>
          </w:tcPr>
          <w:p w:rsidR="00737974" w:rsidRPr="00737974" w:rsidRDefault="007379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Планируемые результаты </w:t>
            </w:r>
          </w:p>
        </w:tc>
        <w:tc>
          <w:tcPr>
            <w:tcW w:w="12551" w:type="dxa"/>
          </w:tcPr>
          <w:p w:rsidR="00737974" w:rsidRDefault="00737974" w:rsidP="0073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Осознание учащимися необходимости  изучения темы и ее значимости, формирование умений и навыков для использования в будущем изученной темы, мотивация к изучению математики, мотивация к творчеству</w:t>
            </w:r>
          </w:p>
        </w:tc>
      </w:tr>
    </w:tbl>
    <w:p w:rsidR="00737974" w:rsidRPr="00737974" w:rsidRDefault="00737974">
      <w:pPr>
        <w:rPr>
          <w:rFonts w:ascii="Times New Roman" w:hAnsi="Times New Roman" w:cs="Times New Roman"/>
          <w:sz w:val="28"/>
          <w:szCs w:val="28"/>
        </w:rPr>
      </w:pPr>
    </w:p>
    <w:sectPr w:rsidR="00737974" w:rsidRPr="00737974" w:rsidSect="00394CCB">
      <w:pgSz w:w="16838" w:h="11906" w:orient="landscape"/>
      <w:pgMar w:top="851" w:right="1134" w:bottom="1701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E3309"/>
    <w:multiLevelType w:val="hybridMultilevel"/>
    <w:tmpl w:val="091E236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7974"/>
    <w:rsid w:val="00394CCB"/>
    <w:rsid w:val="004A1A7F"/>
    <w:rsid w:val="005227F4"/>
    <w:rsid w:val="00737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79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cp:lastPrinted>2019-10-09T10:14:00Z</cp:lastPrinted>
  <dcterms:created xsi:type="dcterms:W3CDTF">2019-10-09T08:58:00Z</dcterms:created>
  <dcterms:modified xsi:type="dcterms:W3CDTF">2019-10-09T10:14:00Z</dcterms:modified>
</cp:coreProperties>
</file>