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CF" w:rsidRPr="00032E29" w:rsidRDefault="00032E29" w:rsidP="00032E29"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</w:t>
      </w:r>
      <w:r w:rsidR="00E67338" w:rsidRPr="00E67338">
        <w:rPr>
          <w:rFonts w:ascii="Times New Roman" w:hAnsi="Times New Roman" w:cs="Times New Roman"/>
          <w:b/>
          <w:color w:val="FF0000"/>
          <w:sz w:val="32"/>
          <w:szCs w:val="32"/>
        </w:rPr>
        <w:t>Какие</w:t>
      </w:r>
      <w:r w:rsidR="00E67338" w:rsidRPr="00E67338">
        <w:rPr>
          <w:rFonts w:ascii="Harlow Solid Italic" w:hAnsi="Harlow Solid Italic"/>
          <w:b/>
          <w:color w:val="FF0000"/>
          <w:sz w:val="32"/>
          <w:szCs w:val="32"/>
        </w:rPr>
        <w:t xml:space="preserve"> </w:t>
      </w:r>
      <w:r w:rsidR="00E67338" w:rsidRPr="00E67338">
        <w:rPr>
          <w:rFonts w:ascii="Times New Roman" w:hAnsi="Times New Roman" w:cs="Times New Roman"/>
          <w:b/>
          <w:color w:val="FF0000"/>
          <w:sz w:val="32"/>
          <w:szCs w:val="32"/>
        </w:rPr>
        <w:t>трудности</w:t>
      </w:r>
      <w:r w:rsidR="00E67338" w:rsidRPr="00E67338">
        <w:rPr>
          <w:rFonts w:ascii="Harlow Solid Italic" w:hAnsi="Harlow Solid Italic"/>
          <w:b/>
          <w:color w:val="FF0000"/>
          <w:sz w:val="32"/>
          <w:szCs w:val="32"/>
        </w:rPr>
        <w:t xml:space="preserve"> </w:t>
      </w:r>
      <w:r w:rsidR="00E67338" w:rsidRPr="00E67338">
        <w:rPr>
          <w:rFonts w:ascii="Times New Roman" w:hAnsi="Times New Roman" w:cs="Times New Roman"/>
          <w:b/>
          <w:color w:val="FF0000"/>
          <w:sz w:val="32"/>
          <w:szCs w:val="32"/>
        </w:rPr>
        <w:t>ждут</w:t>
      </w:r>
      <w:r w:rsidR="00E67338" w:rsidRPr="00E67338">
        <w:rPr>
          <w:rFonts w:ascii="Harlow Solid Italic" w:hAnsi="Harlow Solid Italic"/>
          <w:b/>
          <w:color w:val="FF0000"/>
          <w:sz w:val="32"/>
          <w:szCs w:val="32"/>
        </w:rPr>
        <w:t xml:space="preserve"> </w:t>
      </w:r>
      <w:r w:rsidR="00E67338" w:rsidRPr="00E67338">
        <w:rPr>
          <w:rFonts w:ascii="Times New Roman" w:hAnsi="Times New Roman" w:cs="Times New Roman"/>
          <w:b/>
          <w:color w:val="FF0000"/>
          <w:sz w:val="32"/>
          <w:szCs w:val="32"/>
        </w:rPr>
        <w:t>ребёнка</w:t>
      </w:r>
      <w:r w:rsidR="00E67338" w:rsidRPr="00E67338">
        <w:rPr>
          <w:rFonts w:ascii="Harlow Solid Italic" w:hAnsi="Harlow Solid Italic"/>
          <w:b/>
          <w:color w:val="FF0000"/>
          <w:sz w:val="32"/>
          <w:szCs w:val="32"/>
        </w:rPr>
        <w:t xml:space="preserve"> </w:t>
      </w:r>
      <w:r w:rsidR="00E67338" w:rsidRPr="00E67338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 w:rsidR="00E67338" w:rsidRPr="00E67338">
        <w:rPr>
          <w:rFonts w:ascii="Harlow Solid Italic" w:hAnsi="Harlow Solid Italic"/>
          <w:b/>
          <w:color w:val="FF0000"/>
          <w:sz w:val="32"/>
          <w:szCs w:val="32"/>
        </w:rPr>
        <w:t xml:space="preserve"> </w:t>
      </w:r>
      <w:r w:rsidR="00E67338" w:rsidRPr="00E67338">
        <w:rPr>
          <w:rFonts w:ascii="Times New Roman" w:hAnsi="Times New Roman" w:cs="Times New Roman"/>
          <w:b/>
          <w:color w:val="FF0000"/>
          <w:sz w:val="32"/>
          <w:szCs w:val="32"/>
        </w:rPr>
        <w:t>школе</w:t>
      </w:r>
      <w:r w:rsidR="00E67338" w:rsidRPr="00E67338">
        <w:rPr>
          <w:rFonts w:ascii="Harlow Solid Italic" w:hAnsi="Harlow Solid Italic"/>
          <w:b/>
          <w:color w:val="FF0000"/>
          <w:sz w:val="32"/>
          <w:szCs w:val="32"/>
        </w:rPr>
        <w:t>?</w:t>
      </w:r>
    </w:p>
    <w:p w:rsidR="00032E29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32E29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32E29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32E29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32E29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32E29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67338" w:rsidRDefault="00032E2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F73031" wp14:editId="41009DD2">
            <wp:simplePos x="0" y="0"/>
            <wp:positionH relativeFrom="margin">
              <wp:posOffset>1069340</wp:posOffset>
            </wp:positionH>
            <wp:positionV relativeFrom="margin">
              <wp:posOffset>537845</wp:posOffset>
            </wp:positionV>
            <wp:extent cx="3109595" cy="1748790"/>
            <wp:effectExtent l="0" t="0" r="0" b="3810"/>
            <wp:wrapSquare wrapText="bothSides"/>
            <wp:docPr id="1" name="Рисунок 1" descr="https://cdne.diariocorreo.pe/redactor/uploads/2018/08/23/es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e.diariocorreo.pe/redactor/uploads/2018/08/23/est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338" w:rsidRPr="00E67338">
        <w:rPr>
          <w:rFonts w:ascii="Times New Roman" w:hAnsi="Times New Roman" w:cs="Times New Roman"/>
          <w:sz w:val="28"/>
          <w:szCs w:val="28"/>
        </w:rPr>
        <w:t xml:space="preserve">Ваш </w:t>
      </w:r>
      <w:r w:rsidR="00E67338">
        <w:rPr>
          <w:rFonts w:ascii="Times New Roman" w:hAnsi="Times New Roman" w:cs="Times New Roman"/>
          <w:sz w:val="28"/>
          <w:szCs w:val="28"/>
        </w:rPr>
        <w:t>ребенок идет в первый класс, Вы счастливы и горды и, естественно волнуетесь. Вы думаете о том, как сложится у него в дальнейшем школьная жизнь. Еще большее волнение испытывает ребёнок. Дети 6-7 лет реагируют на состояние неопределённости всем своим существом: нарушается биологическое и психологическое равновесие, снижается устойчивость к стрессам, растет напряженность. Очень важно понять такое состояние детей и помочь им быстрее привыкнуть к новой жизни.</w:t>
      </w:r>
    </w:p>
    <w:p w:rsidR="00E67338" w:rsidRDefault="00E67338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почти каждый первоклассник воспринимает как игру</w:t>
      </w:r>
      <w:r w:rsidR="00F32E59">
        <w:rPr>
          <w:rFonts w:ascii="Times New Roman" w:hAnsi="Times New Roman" w:cs="Times New Roman"/>
          <w:sz w:val="28"/>
          <w:szCs w:val="28"/>
        </w:rPr>
        <w:t xml:space="preserve">. В понимании детей школьник это: у него есть портфель, он слушает учителя, поднимает на уроке руку, получает отметки. И уже в первые дни ребёнок может почувствовать себя обманутым, потому, что в школе надо играть в совсем другие игры. Очень важно для родителей  помочь ребёнку настроиться на реальную школу, где ребёнок должен будет в  первую очередь учиться, где от него потребуется немало усилий. Во многом оттого, как вы сумеете настроить своего ребёнка, будет зависеть, как он начнет свою учебу в школе. </w:t>
      </w:r>
    </w:p>
    <w:p w:rsidR="00F32E59" w:rsidRDefault="00F32E59" w:rsidP="00032E2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59">
        <w:rPr>
          <w:rFonts w:ascii="Times New Roman" w:hAnsi="Times New Roman" w:cs="Times New Roman"/>
          <w:b/>
          <w:sz w:val="28"/>
          <w:szCs w:val="28"/>
        </w:rPr>
        <w:t>Какими качествами должен обладать ребёнок, чтобы учиться в 1-ом классе?</w:t>
      </w:r>
    </w:p>
    <w:p w:rsidR="00F32E59" w:rsidRDefault="00F32E5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E5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, способность к длительному (до 20 минут) сосредоточению;</w:t>
      </w:r>
    </w:p>
    <w:p w:rsidR="00F32E59" w:rsidRPr="00F32E59" w:rsidRDefault="00F32E5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32E59">
        <w:rPr>
          <w:rFonts w:ascii="Times New Roman" w:hAnsi="Times New Roman" w:cs="Times New Roman"/>
          <w:b/>
          <w:sz w:val="28"/>
          <w:szCs w:val="28"/>
        </w:rPr>
        <w:t>-</w:t>
      </w:r>
      <w:r w:rsidRPr="00F32E59">
        <w:rPr>
          <w:rFonts w:ascii="Times New Roman" w:hAnsi="Times New Roman" w:cs="Times New Roman"/>
          <w:sz w:val="28"/>
          <w:szCs w:val="28"/>
        </w:rPr>
        <w:t xml:space="preserve"> хорошая память;</w:t>
      </w:r>
    </w:p>
    <w:p w:rsidR="00F32E59" w:rsidRPr="00F32E59" w:rsidRDefault="00F32E5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32E59">
        <w:rPr>
          <w:rFonts w:ascii="Times New Roman" w:hAnsi="Times New Roman" w:cs="Times New Roman"/>
          <w:b/>
          <w:sz w:val="28"/>
          <w:szCs w:val="28"/>
        </w:rPr>
        <w:t>-</w:t>
      </w:r>
      <w:r w:rsidRPr="00F32E59">
        <w:rPr>
          <w:rFonts w:ascii="Times New Roman" w:hAnsi="Times New Roman" w:cs="Times New Roman"/>
          <w:sz w:val="28"/>
          <w:szCs w:val="28"/>
        </w:rPr>
        <w:t>сообразительность;</w:t>
      </w:r>
    </w:p>
    <w:p w:rsidR="00F32E59" w:rsidRDefault="00F32E5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32E59">
        <w:rPr>
          <w:rFonts w:ascii="Times New Roman" w:hAnsi="Times New Roman" w:cs="Times New Roman"/>
          <w:b/>
          <w:sz w:val="28"/>
          <w:szCs w:val="28"/>
        </w:rPr>
        <w:t>-</w:t>
      </w:r>
      <w:r w:rsidRPr="00F32E59">
        <w:rPr>
          <w:rFonts w:ascii="Times New Roman" w:hAnsi="Times New Roman" w:cs="Times New Roman"/>
          <w:sz w:val="28"/>
          <w:szCs w:val="28"/>
        </w:rPr>
        <w:t>любознательность;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E59" w:rsidRDefault="00F32E5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развитое воображение; </w:t>
      </w:r>
    </w:p>
    <w:p w:rsidR="00F32E59" w:rsidRDefault="00F32E59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BCD">
        <w:rPr>
          <w:rFonts w:ascii="Times New Roman" w:hAnsi="Times New Roman" w:cs="Times New Roman"/>
          <w:sz w:val="28"/>
          <w:szCs w:val="28"/>
        </w:rPr>
        <w:t xml:space="preserve"> начальные навыки чтения, письма, счета;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-физическая ловкость;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-волевые качества;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организованность;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-аккуратность;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-дружелюбие, умение общаться с другими детьми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качества – залог успешной учебы.</w:t>
      </w:r>
    </w:p>
    <w:p w:rsidR="00A73BCD" w:rsidRDefault="00A73BC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три группы трудностей, </w:t>
      </w:r>
      <w:r w:rsidR="002B3B53">
        <w:rPr>
          <w:rFonts w:ascii="Times New Roman" w:hAnsi="Times New Roman" w:cs="Times New Roman"/>
          <w:sz w:val="28"/>
          <w:szCs w:val="28"/>
        </w:rPr>
        <w:t>которые ждут ребёнка в школе.</w:t>
      </w:r>
    </w:p>
    <w:p w:rsidR="002B3B53" w:rsidRDefault="00272DF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C13DAD" wp14:editId="6567FFB8">
            <wp:simplePos x="0" y="0"/>
            <wp:positionH relativeFrom="margin">
              <wp:posOffset>2862580</wp:posOffset>
            </wp:positionH>
            <wp:positionV relativeFrom="margin">
              <wp:posOffset>1902460</wp:posOffset>
            </wp:positionV>
            <wp:extent cx="2897505" cy="1931035"/>
            <wp:effectExtent l="0" t="0" r="0" b="0"/>
            <wp:wrapSquare wrapText="bothSides"/>
            <wp:docPr id="2" name="Рисунок 2" descr="https://www.academiacevi.com/wp-content/uploads/2020/02/cursos-docentes-homologados-e158254353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ademiacevi.com/wp-content/uploads/2020/02/cursos-docentes-homologados-e1582543534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3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3B53" w:rsidRPr="002B3B53">
        <w:rPr>
          <w:rFonts w:ascii="Times New Roman" w:hAnsi="Times New Roman" w:cs="Times New Roman"/>
          <w:sz w:val="28"/>
          <w:szCs w:val="28"/>
          <w:u w:val="single"/>
        </w:rPr>
        <w:t>Первая группа трудностей</w:t>
      </w:r>
      <w:r w:rsidR="002B3B53">
        <w:rPr>
          <w:rFonts w:ascii="Times New Roman" w:hAnsi="Times New Roman" w:cs="Times New Roman"/>
          <w:sz w:val="28"/>
          <w:szCs w:val="28"/>
        </w:rPr>
        <w:t xml:space="preserve"> связана с непониманием школьниками самой ситуации урока, истинного смысла вопросов учителя, его профессиональной роли. Ребёнок должен научиться понимать учебную задачу, т.е. способ деятельности, которую предлагает учитель (решение задачи).</w:t>
      </w:r>
      <w:r w:rsidR="001A4975">
        <w:rPr>
          <w:rFonts w:ascii="Times New Roman" w:hAnsi="Times New Roman" w:cs="Times New Roman"/>
          <w:sz w:val="28"/>
          <w:szCs w:val="28"/>
        </w:rPr>
        <w:t xml:space="preserve"> </w:t>
      </w:r>
      <w:r w:rsidR="002B3B53">
        <w:rPr>
          <w:rFonts w:ascii="Times New Roman" w:hAnsi="Times New Roman" w:cs="Times New Roman"/>
          <w:sz w:val="28"/>
          <w:szCs w:val="28"/>
        </w:rPr>
        <w:t xml:space="preserve">Учитель – это не просто взрослый, который рассказывает интересную историю и предлагает обсудить её. Деятельность учителя – давать знания, научить детей. </w:t>
      </w:r>
      <w:r w:rsidR="001A4975">
        <w:rPr>
          <w:rFonts w:ascii="Times New Roman" w:hAnsi="Times New Roman" w:cs="Times New Roman"/>
          <w:sz w:val="28"/>
          <w:szCs w:val="28"/>
        </w:rPr>
        <w:t>Если ребёнок не понимает этого, тогда затрудняется восприятие ребёнком предложенного задания как учебной задачи. Ребёнку необходимы произвольность</w:t>
      </w:r>
      <w:r w:rsidR="00120A17">
        <w:rPr>
          <w:rFonts w:ascii="Times New Roman" w:hAnsi="Times New Roman" w:cs="Times New Roman"/>
          <w:sz w:val="28"/>
          <w:szCs w:val="28"/>
        </w:rPr>
        <w:t xml:space="preserve"> внимания, умение планировать и контролировать свою деятельность.</w:t>
      </w:r>
      <w:r w:rsidRPr="00272DFD">
        <w:rPr>
          <w:noProof/>
          <w:lang w:eastAsia="ru-RU"/>
        </w:rPr>
        <w:t xml:space="preserve"> </w:t>
      </w:r>
    </w:p>
    <w:p w:rsidR="00CB546B" w:rsidRDefault="00272DFD" w:rsidP="00032E2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CA28EF" wp14:editId="239132AA">
            <wp:simplePos x="0" y="0"/>
            <wp:positionH relativeFrom="margin">
              <wp:posOffset>3114675</wp:posOffset>
            </wp:positionH>
            <wp:positionV relativeFrom="margin">
              <wp:posOffset>5369560</wp:posOffset>
            </wp:positionV>
            <wp:extent cx="2574290" cy="1931035"/>
            <wp:effectExtent l="0" t="0" r="0" b="0"/>
            <wp:wrapSquare wrapText="bothSides"/>
            <wp:docPr id="3" name="Рисунок 3" descr="https://fc.vseosvita.ua/0001gw-5650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c.vseosvita.ua/0001gw-5650/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93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A17" w:rsidRPr="00CB546B">
        <w:rPr>
          <w:rFonts w:ascii="Times New Roman" w:hAnsi="Times New Roman" w:cs="Times New Roman"/>
          <w:sz w:val="28"/>
          <w:szCs w:val="28"/>
          <w:u w:val="single"/>
        </w:rPr>
        <w:t>Вторая группа трудностей</w:t>
      </w:r>
      <w:r w:rsidR="00120A17">
        <w:rPr>
          <w:rFonts w:ascii="Times New Roman" w:hAnsi="Times New Roman" w:cs="Times New Roman"/>
          <w:sz w:val="28"/>
          <w:szCs w:val="28"/>
        </w:rPr>
        <w:t xml:space="preserve"> связана с недостаточным</w:t>
      </w:r>
      <w:r w:rsidR="00CB546B">
        <w:rPr>
          <w:rFonts w:ascii="Times New Roman" w:hAnsi="Times New Roman" w:cs="Times New Roman"/>
          <w:sz w:val="28"/>
          <w:szCs w:val="28"/>
        </w:rPr>
        <w:t xml:space="preserve"> р</w:t>
      </w:r>
      <w:r w:rsidR="00120A17">
        <w:rPr>
          <w:rFonts w:ascii="Times New Roman" w:hAnsi="Times New Roman" w:cs="Times New Roman"/>
          <w:sz w:val="28"/>
          <w:szCs w:val="28"/>
        </w:rPr>
        <w:t>азвитием у детей общения</w:t>
      </w:r>
      <w:r w:rsidR="008E367C">
        <w:rPr>
          <w:rFonts w:ascii="Times New Roman" w:hAnsi="Times New Roman" w:cs="Times New Roman"/>
          <w:sz w:val="28"/>
          <w:szCs w:val="28"/>
        </w:rPr>
        <w:t>,</w:t>
      </w:r>
      <w:r w:rsidR="00120A17">
        <w:rPr>
          <w:rFonts w:ascii="Times New Roman" w:hAnsi="Times New Roman" w:cs="Times New Roman"/>
          <w:sz w:val="28"/>
          <w:szCs w:val="28"/>
        </w:rPr>
        <w:t xml:space="preserve"> и способности взаимодействовать с другими детьми. Учебная деятельность, особенно в начальных формах, деятельность коллективная и предполагает интенсивное общение и совместную работу с другими учениками и учителем. Есть дети, которые  могут работать только в том случае, если учитель обращается непосредственно с ним. В остальное время они внутренне отсутствуют на уроке, не помнят, что было на занятии, не слышат ответов других учеников. Их невнимательность, неусидчивость, плохое поведение на уроках и трудности в выполнении домашних заданий – звенья одной цепи</w:t>
      </w:r>
      <w:r w:rsidR="00CB546B">
        <w:rPr>
          <w:rFonts w:ascii="Times New Roman" w:hAnsi="Times New Roman" w:cs="Times New Roman"/>
          <w:sz w:val="28"/>
          <w:szCs w:val="28"/>
        </w:rPr>
        <w:t>. Неумение взаимодействовать с другими детьми приводит к частым ссорам по пустякам, ребёнок не умеет правильно оценивать своё поведение, не может считаться с интересами окружающих людей. Всё это вызывает трудности в привыкании к школе, к новому коллективу.</w:t>
      </w:r>
      <w:r w:rsidRPr="00272DFD">
        <w:rPr>
          <w:noProof/>
          <w:lang w:eastAsia="ru-RU"/>
        </w:rPr>
        <w:t xml:space="preserve"> </w:t>
      </w:r>
    </w:p>
    <w:p w:rsidR="00032E29" w:rsidRDefault="00DF7BD4" w:rsidP="00032E29">
      <w:pPr>
        <w:ind w:left="-709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D49C963" wp14:editId="02BF98C9">
            <wp:simplePos x="0" y="0"/>
            <wp:positionH relativeFrom="margin">
              <wp:posOffset>3289935</wp:posOffset>
            </wp:positionH>
            <wp:positionV relativeFrom="margin">
              <wp:posOffset>62230</wp:posOffset>
            </wp:positionV>
            <wp:extent cx="2564130" cy="1709420"/>
            <wp:effectExtent l="0" t="0" r="7620" b="5080"/>
            <wp:wrapSquare wrapText="bothSides"/>
            <wp:docPr id="4" name="Рисунок 4" descr="http://bineshonline.com/wp-content/uploads/2018/02/2133-768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neshonline.com/wp-content/uploads/2018/02/2133-768x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546B" w:rsidRPr="00272DFD">
        <w:rPr>
          <w:rFonts w:ascii="Times New Roman" w:hAnsi="Times New Roman" w:cs="Times New Roman"/>
          <w:sz w:val="28"/>
          <w:szCs w:val="28"/>
          <w:u w:val="single"/>
        </w:rPr>
        <w:t>Третья группа трудностей</w:t>
      </w:r>
      <w:r w:rsidR="00CB546B">
        <w:rPr>
          <w:rFonts w:ascii="Times New Roman" w:hAnsi="Times New Roman" w:cs="Times New Roman"/>
          <w:sz w:val="28"/>
          <w:szCs w:val="28"/>
        </w:rPr>
        <w:t xml:space="preserve"> связана со специфическими отношениями дошкольника к самим себе, к своим возможностями способностям</w:t>
      </w:r>
      <w:r w:rsidR="00272DFD">
        <w:rPr>
          <w:rFonts w:ascii="Times New Roman" w:hAnsi="Times New Roman" w:cs="Times New Roman"/>
          <w:sz w:val="28"/>
          <w:szCs w:val="28"/>
        </w:rPr>
        <w:t>, к своей деятельности и её результатам</w:t>
      </w:r>
      <w:r>
        <w:rPr>
          <w:rFonts w:ascii="Times New Roman" w:hAnsi="Times New Roman" w:cs="Times New Roman"/>
          <w:sz w:val="28"/>
          <w:szCs w:val="28"/>
        </w:rPr>
        <w:t>. Самооценка дошкольника почти всегда завышена. Такое же отношение у него к продуктам своей деятельности: «Мой рисунок самый красивый!» и т. д. Когда такой ребёнок приходит в школу, начинает получать от учителя замечания, плохие отметки, у него складывается отрицательное отношение к школе: «Учительница злая, школа плохая!»</w:t>
      </w:r>
      <w:r w:rsidRPr="00DF7BD4">
        <w:rPr>
          <w:noProof/>
          <w:lang w:eastAsia="ru-RU"/>
        </w:rPr>
        <w:t xml:space="preserve"> </w:t>
      </w:r>
      <w:r w:rsidR="00032E29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DF7BD4">
        <w:rPr>
          <w:rFonts w:ascii="Times New Roman" w:hAnsi="Times New Roman" w:cs="Times New Roman"/>
          <w:sz w:val="28"/>
          <w:szCs w:val="28"/>
        </w:rPr>
        <w:t xml:space="preserve">Подготавливая ребёнка к школьной жизни, мы готовим его </w:t>
      </w:r>
      <w:r w:rsidR="003A1D5A">
        <w:rPr>
          <w:rFonts w:ascii="Times New Roman" w:hAnsi="Times New Roman" w:cs="Times New Roman"/>
          <w:sz w:val="28"/>
          <w:szCs w:val="28"/>
        </w:rPr>
        <w:t>ко всей последующей</w:t>
      </w:r>
      <w:r w:rsidR="008C5617">
        <w:rPr>
          <w:rFonts w:ascii="Times New Roman" w:hAnsi="Times New Roman" w:cs="Times New Roman"/>
          <w:sz w:val="28"/>
          <w:szCs w:val="28"/>
        </w:rPr>
        <w:t>,</w:t>
      </w:r>
      <w:r w:rsidR="003A1D5A">
        <w:rPr>
          <w:rFonts w:ascii="Times New Roman" w:hAnsi="Times New Roman" w:cs="Times New Roman"/>
          <w:sz w:val="28"/>
          <w:szCs w:val="28"/>
        </w:rPr>
        <w:t xml:space="preserve"> взрослой жизни. Что закладывается в детстве, никуда </w:t>
      </w:r>
      <w:proofErr w:type="gramStart"/>
      <w:r w:rsidR="003A1D5A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3A1D5A">
        <w:rPr>
          <w:rFonts w:ascii="Times New Roman" w:hAnsi="Times New Roman" w:cs="Times New Roman"/>
          <w:sz w:val="28"/>
          <w:szCs w:val="28"/>
        </w:rPr>
        <w:t xml:space="preserve"> не уходит. Подготовка детей к школе проходит благополучно, если учитываются особенности личности ребёнка-дошкольника. </w:t>
      </w:r>
      <w:r w:rsidR="00032E29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DF7BD4" w:rsidRPr="00032E29" w:rsidRDefault="008E367C" w:rsidP="00032E29">
      <w:pPr>
        <w:ind w:left="-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E05AAF1" wp14:editId="5A7B963F">
            <wp:simplePos x="0" y="0"/>
            <wp:positionH relativeFrom="margin">
              <wp:posOffset>1602740</wp:posOffset>
            </wp:positionH>
            <wp:positionV relativeFrom="margin">
              <wp:posOffset>7280910</wp:posOffset>
            </wp:positionV>
            <wp:extent cx="2410460" cy="2089785"/>
            <wp:effectExtent l="171450" t="171450" r="389890" b="367665"/>
            <wp:wrapSquare wrapText="bothSides"/>
            <wp:docPr id="6" name="Рисунок 6" descr="C:\Users\МБДОУ2\Desktop\занятия с фото\занятие На реке\фото\IMG_8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2\Desktop\занятия с фото\занятие На реке\фото\IMG_8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6878" r="12569"/>
                    <a:stretch/>
                  </pic:blipFill>
                  <pic:spPr bwMode="auto">
                    <a:xfrm>
                      <a:off x="0" y="0"/>
                      <a:ext cx="2410460" cy="208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D5A">
        <w:rPr>
          <w:rFonts w:ascii="Times New Roman" w:hAnsi="Times New Roman" w:cs="Times New Roman"/>
          <w:sz w:val="28"/>
          <w:szCs w:val="28"/>
        </w:rPr>
        <w:t>Надо помнить, что в дошкольном детстве</w:t>
      </w:r>
      <w:r w:rsidR="008C5617">
        <w:rPr>
          <w:rFonts w:ascii="Times New Roman" w:hAnsi="Times New Roman" w:cs="Times New Roman"/>
          <w:sz w:val="28"/>
          <w:szCs w:val="28"/>
        </w:rPr>
        <w:t xml:space="preserve"> ведущая деятельность ребёнка – это игра. Играя, ребёнок учится планировать действия и это умение пригодится ему в будущем, когда ему придётся планировать свои действия уже в учении. Играя, он так же начинает осмысливать отношения между людьми окружающими его, начинает понимать, как зависят люди друг от друга, осознавать постепенно и своё собственное место в этих отношениях.  В игре усваивает </w:t>
      </w:r>
      <w:r w:rsidR="00C73579">
        <w:rPr>
          <w:rFonts w:ascii="Times New Roman" w:hAnsi="Times New Roman" w:cs="Times New Roman"/>
          <w:sz w:val="28"/>
          <w:szCs w:val="28"/>
        </w:rPr>
        <w:t xml:space="preserve">важные нравственные нормы, возникает эмоциональный отклик на </w:t>
      </w:r>
      <w:proofErr w:type="gramStart"/>
      <w:r w:rsidR="00C73579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C73579">
        <w:rPr>
          <w:rFonts w:ascii="Times New Roman" w:hAnsi="Times New Roman" w:cs="Times New Roman"/>
          <w:sz w:val="28"/>
          <w:szCs w:val="28"/>
        </w:rPr>
        <w:t xml:space="preserve"> и плохое. </w:t>
      </w:r>
      <w:r w:rsidR="003D63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3579">
        <w:rPr>
          <w:rFonts w:ascii="Times New Roman" w:hAnsi="Times New Roman" w:cs="Times New Roman"/>
          <w:sz w:val="28"/>
          <w:szCs w:val="28"/>
        </w:rPr>
        <w:t>Первостепенную роль в готовности ребёнка к обучению играет запас знаний, который он с помощью взрослых и самостоятельно приобрел за первые 6-7 лет своей жизни. С ребёнком необходимо работать постоянно. Но это не должно быть натаскиванием, дрессировкой</w:t>
      </w:r>
      <w:r w:rsidR="005404EC">
        <w:rPr>
          <w:rFonts w:ascii="Times New Roman" w:hAnsi="Times New Roman" w:cs="Times New Roman"/>
          <w:sz w:val="28"/>
          <w:szCs w:val="28"/>
        </w:rPr>
        <w:t xml:space="preserve">, это должно быть увлекательной игрой. Это не должно вызывать раздражение и недовольство взрослых и слёзы ребёнка. Эта   работа должна учитывать особенности развития и возможности ребёнка. Обучать  его можно только тому, чему он способен обучаться. </w:t>
      </w:r>
      <w:bookmarkStart w:id="0" w:name="_GoBack"/>
      <w:bookmarkEnd w:id="0"/>
    </w:p>
    <w:p w:rsidR="005404EC" w:rsidRPr="00DF7BD4" w:rsidRDefault="003D63BF" w:rsidP="00032E29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404EC" w:rsidRPr="00DF7BD4" w:rsidSect="00032E29">
      <w:pgSz w:w="11906" w:h="16838"/>
      <w:pgMar w:top="1134" w:right="991" w:bottom="709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85"/>
    <w:rsid w:val="00032E29"/>
    <w:rsid w:val="00120A17"/>
    <w:rsid w:val="001A4975"/>
    <w:rsid w:val="00272DFD"/>
    <w:rsid w:val="002B3B53"/>
    <w:rsid w:val="003A1D5A"/>
    <w:rsid w:val="003C0B85"/>
    <w:rsid w:val="003D63BF"/>
    <w:rsid w:val="005404EC"/>
    <w:rsid w:val="006D6ACF"/>
    <w:rsid w:val="008C5617"/>
    <w:rsid w:val="008E367C"/>
    <w:rsid w:val="00A73BCD"/>
    <w:rsid w:val="00C73579"/>
    <w:rsid w:val="00CB546B"/>
    <w:rsid w:val="00DF7BD4"/>
    <w:rsid w:val="00E67338"/>
    <w:rsid w:val="00F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МБДОУ2</cp:lastModifiedBy>
  <cp:revision>9</cp:revision>
  <dcterms:created xsi:type="dcterms:W3CDTF">2021-04-07T20:30:00Z</dcterms:created>
  <dcterms:modified xsi:type="dcterms:W3CDTF">2021-04-08T04:42:00Z</dcterms:modified>
</cp:coreProperties>
</file>