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5210"/>
      </w:tblGrid>
      <w:tr w:rsidR="00EE7F6D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EE7F6D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7F6D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7F6D" w:rsidRPr="001F3C87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 1</w:t>
            </w: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EE7F6D" w:rsidRPr="001F3C87" w:rsidRDefault="00EE7F6D" w:rsidP="00EE7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750186" w:rsidRDefault="00750186" w:rsidP="00750186">
      <w:pPr>
        <w:jc w:val="center"/>
        <w:rPr>
          <w:b/>
        </w:rPr>
      </w:pP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067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186" w:rsidRPr="00750186" w:rsidRDefault="00750186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>по антивирусной защите в информационных системах персональных данных отдела культуры и искусства</w:t>
      </w:r>
      <w:r w:rsidR="00900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186">
        <w:rPr>
          <w:rFonts w:ascii="Times New Roman" w:hAnsi="Times New Roman" w:cs="Times New Roman"/>
          <w:b/>
          <w:sz w:val="28"/>
          <w:szCs w:val="28"/>
        </w:rPr>
        <w:t>администрации МО Староминский район</w:t>
      </w: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1. Настоящая инструкция разработана с целью защиты персональных данных от несанкционированного, в том числе случайного, доступа, результатом которого может стать уничтожение, изменение, блокирование, копирование, распространение персональных данных, а также иные несанкционированные действия.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2. Пользователи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при работе со съемными носителями обязаны перед началом работы осуществить их проверку на предмет наличия компьютерных вирусов.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3. Ответственный за обеспечение безопасности персональных данных настраивает антивирусное средство на автоматическое обновление и ведет за ним контроль.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Ответственный за обеспечение безопасности персональных данных проводит периодическое тестирование всех элементов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и установленного программного обеспечения на предмет наличия компьютерных вирусов. </w:t>
      </w:r>
      <w:proofErr w:type="gramEnd"/>
    </w:p>
    <w:p w:rsidR="009009BC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>5. Использование для обработки и хранения персональных данных неучтенных носителей запрещается.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 6. При обнаружении компьютерного вируса пользователи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обязаны немедленно поставить в известность ответственного за обеспечение безопасности персональных данных и прекратить какие-либо действия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7. Ответственный за обеспечение безопасности персональных данных при обнаружении компьютерного вируса принимает меры для «лечения» зараженного файла и удаления вируса и после этого вновь проводит антивирусный контроль. </w:t>
      </w:r>
    </w:p>
    <w:p w:rsidR="009009BC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8. В случае обнаружения на учтенном в Журнале учёта съёмных носителей персональных данных носителе вируса, не поддающегося лечению,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персональных данных обязан: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 — запретить использование носителя; 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— поставить в известность </w:t>
      </w:r>
      <w:proofErr w:type="gramStart"/>
      <w:r w:rsidRPr="000E621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0E621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данных; 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— запретить работу в </w:t>
      </w:r>
      <w:proofErr w:type="spellStart"/>
      <w:r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E6213">
        <w:rPr>
          <w:rFonts w:ascii="Times New Roman" w:hAnsi="Times New Roman" w:cs="Times New Roman"/>
          <w:sz w:val="28"/>
          <w:szCs w:val="28"/>
        </w:rPr>
        <w:t>;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 — в возможно короткие сроки обновить пакет антивирусных программ; </w:t>
      </w:r>
    </w:p>
    <w:p w:rsidR="00750186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lastRenderedPageBreak/>
        <w:t xml:space="preserve">— провести антивирусное сканирование </w:t>
      </w:r>
      <w:proofErr w:type="spellStart"/>
      <w:r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E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F55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Ответственность за поддержание установленного в настоящей инструкции порядка проведения антивирусного контроля возлагается на ответственного за обеспечение безопасности персональных данных</w:t>
      </w:r>
      <w:proofErr w:type="gramEnd"/>
    </w:p>
    <w:p w:rsid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13" w:rsidRP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0E621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E6213">
        <w:rPr>
          <w:rFonts w:ascii="Times New Roman" w:hAnsi="Times New Roman" w:cs="Times New Roman"/>
          <w:sz w:val="28"/>
          <w:szCs w:val="28"/>
        </w:rPr>
        <w:t>: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6213" w:rsidRPr="000E6213" w:rsidSect="009009B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54"/>
    <w:rsid w:val="00067762"/>
    <w:rsid w:val="000E6213"/>
    <w:rsid w:val="00750186"/>
    <w:rsid w:val="007507A3"/>
    <w:rsid w:val="009009BC"/>
    <w:rsid w:val="00932954"/>
    <w:rsid w:val="00D02F55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2023-04-05T06:39:00Z</cp:lastPrinted>
  <dcterms:created xsi:type="dcterms:W3CDTF">2018-02-13T10:15:00Z</dcterms:created>
  <dcterms:modified xsi:type="dcterms:W3CDTF">2023-04-05T06:39:00Z</dcterms:modified>
</cp:coreProperties>
</file>