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B0C" w:rsidRPr="00607B0C" w:rsidRDefault="00607B0C" w:rsidP="00607B0C">
      <w:pPr>
        <w:spacing w:after="0"/>
        <w:jc w:val="center"/>
        <w:rPr>
          <w:rFonts w:ascii="Times New Roman" w:hAnsi="Times New Roman" w:cs="Times New Roman"/>
          <w:sz w:val="28"/>
          <w:szCs w:val="28"/>
        </w:rPr>
      </w:pPr>
      <w:r w:rsidRPr="00607B0C">
        <w:rPr>
          <w:rFonts w:ascii="Times New Roman" w:hAnsi="Times New Roman" w:cs="Times New Roman"/>
          <w:sz w:val="28"/>
          <w:szCs w:val="28"/>
        </w:rPr>
        <w:t>Муниципальное бюджетное учреждение</w:t>
      </w:r>
    </w:p>
    <w:p w:rsidR="00607B0C" w:rsidRPr="00607B0C" w:rsidRDefault="00607B0C" w:rsidP="00607B0C">
      <w:pPr>
        <w:spacing w:after="0"/>
        <w:jc w:val="center"/>
        <w:rPr>
          <w:rFonts w:ascii="Times New Roman" w:hAnsi="Times New Roman" w:cs="Times New Roman"/>
          <w:sz w:val="28"/>
          <w:szCs w:val="28"/>
        </w:rPr>
      </w:pPr>
      <w:r w:rsidRPr="00607B0C">
        <w:rPr>
          <w:rFonts w:ascii="Times New Roman" w:hAnsi="Times New Roman" w:cs="Times New Roman"/>
          <w:sz w:val="28"/>
          <w:szCs w:val="28"/>
        </w:rPr>
        <w:t>«</w:t>
      </w:r>
      <w:proofErr w:type="spellStart"/>
      <w:r w:rsidRPr="00607B0C">
        <w:rPr>
          <w:rFonts w:ascii="Times New Roman" w:hAnsi="Times New Roman" w:cs="Times New Roman"/>
          <w:sz w:val="28"/>
          <w:szCs w:val="28"/>
        </w:rPr>
        <w:t>Новопластуновская</w:t>
      </w:r>
      <w:proofErr w:type="spellEnd"/>
      <w:r w:rsidRPr="00607B0C">
        <w:rPr>
          <w:rFonts w:ascii="Times New Roman" w:hAnsi="Times New Roman" w:cs="Times New Roman"/>
          <w:sz w:val="28"/>
          <w:szCs w:val="28"/>
        </w:rPr>
        <w:t xml:space="preserve"> сельская библиотека</w:t>
      </w:r>
    </w:p>
    <w:p w:rsidR="00607B0C" w:rsidRPr="00607B0C" w:rsidRDefault="00607B0C" w:rsidP="00607B0C">
      <w:pPr>
        <w:spacing w:after="0"/>
        <w:jc w:val="center"/>
        <w:rPr>
          <w:rFonts w:ascii="Times New Roman" w:hAnsi="Times New Roman" w:cs="Times New Roman"/>
          <w:sz w:val="28"/>
          <w:szCs w:val="28"/>
        </w:rPr>
      </w:pPr>
      <w:proofErr w:type="spellStart"/>
      <w:r w:rsidRPr="00607B0C">
        <w:rPr>
          <w:rFonts w:ascii="Times New Roman" w:hAnsi="Times New Roman" w:cs="Times New Roman"/>
          <w:sz w:val="28"/>
          <w:szCs w:val="28"/>
        </w:rPr>
        <w:t>Новопластуновского</w:t>
      </w:r>
      <w:proofErr w:type="spellEnd"/>
      <w:r w:rsidRPr="00607B0C">
        <w:rPr>
          <w:rFonts w:ascii="Times New Roman" w:hAnsi="Times New Roman" w:cs="Times New Roman"/>
          <w:sz w:val="28"/>
          <w:szCs w:val="28"/>
        </w:rPr>
        <w:t xml:space="preserve"> сельского поселения</w:t>
      </w:r>
    </w:p>
    <w:p w:rsidR="00000000" w:rsidRDefault="00607B0C" w:rsidP="00607B0C">
      <w:pPr>
        <w:spacing w:after="0"/>
        <w:jc w:val="center"/>
        <w:rPr>
          <w:rFonts w:ascii="Times New Roman" w:hAnsi="Times New Roman" w:cs="Times New Roman"/>
          <w:sz w:val="28"/>
          <w:szCs w:val="28"/>
        </w:rPr>
      </w:pPr>
      <w:r w:rsidRPr="00607B0C">
        <w:rPr>
          <w:rFonts w:ascii="Times New Roman" w:hAnsi="Times New Roman" w:cs="Times New Roman"/>
          <w:sz w:val="28"/>
          <w:szCs w:val="28"/>
        </w:rPr>
        <w:t>Павловского района»</w:t>
      </w:r>
    </w:p>
    <w:p w:rsidR="00607B0C" w:rsidRDefault="00607B0C" w:rsidP="00607B0C">
      <w:pPr>
        <w:spacing w:after="0"/>
        <w:jc w:val="center"/>
        <w:rPr>
          <w:rFonts w:ascii="Times New Roman" w:hAnsi="Times New Roman" w:cs="Times New Roman"/>
          <w:sz w:val="28"/>
          <w:szCs w:val="28"/>
        </w:rPr>
      </w:pPr>
    </w:p>
    <w:p w:rsidR="00607B0C" w:rsidRDefault="00607B0C" w:rsidP="00607B0C">
      <w:pPr>
        <w:spacing w:after="0"/>
        <w:jc w:val="center"/>
        <w:rPr>
          <w:rFonts w:ascii="Times New Roman" w:hAnsi="Times New Roman" w:cs="Times New Roman"/>
          <w:sz w:val="28"/>
          <w:szCs w:val="28"/>
        </w:rPr>
      </w:pPr>
    </w:p>
    <w:p w:rsidR="00607B0C" w:rsidRDefault="00607B0C" w:rsidP="00607B0C">
      <w:pPr>
        <w:spacing w:after="0"/>
        <w:jc w:val="center"/>
        <w:rPr>
          <w:rFonts w:ascii="Times New Roman" w:hAnsi="Times New Roman" w:cs="Times New Roman"/>
          <w:sz w:val="28"/>
          <w:szCs w:val="28"/>
        </w:rPr>
      </w:pPr>
    </w:p>
    <w:p w:rsidR="00607B0C" w:rsidRPr="00607B0C" w:rsidRDefault="00607B0C" w:rsidP="00607B0C">
      <w:pPr>
        <w:spacing w:after="0"/>
        <w:jc w:val="center"/>
        <w:rPr>
          <w:rFonts w:ascii="Times New Roman" w:hAnsi="Times New Roman" w:cs="Times New Roman"/>
          <w:b/>
          <w:sz w:val="28"/>
          <w:szCs w:val="28"/>
        </w:rPr>
      </w:pPr>
      <w:r w:rsidRPr="00607B0C">
        <w:rPr>
          <w:rFonts w:ascii="Times New Roman" w:hAnsi="Times New Roman" w:cs="Times New Roman"/>
          <w:b/>
          <w:sz w:val="28"/>
          <w:szCs w:val="28"/>
        </w:rPr>
        <w:t>ПРИКАЗ</w:t>
      </w:r>
    </w:p>
    <w:p w:rsidR="00607B0C" w:rsidRDefault="00607B0C" w:rsidP="00607B0C">
      <w:pPr>
        <w:spacing w:after="0"/>
        <w:jc w:val="center"/>
        <w:rPr>
          <w:rFonts w:ascii="Times New Roman" w:hAnsi="Times New Roman" w:cs="Times New Roman"/>
          <w:sz w:val="28"/>
          <w:szCs w:val="28"/>
        </w:rPr>
      </w:pPr>
    </w:p>
    <w:p w:rsidR="00607B0C" w:rsidRDefault="00607B0C" w:rsidP="00607B0C">
      <w:pPr>
        <w:spacing w:after="0"/>
        <w:rPr>
          <w:rFonts w:ascii="Times New Roman" w:hAnsi="Times New Roman" w:cs="Times New Roman"/>
          <w:sz w:val="28"/>
          <w:szCs w:val="28"/>
        </w:rPr>
      </w:pPr>
      <w:r>
        <w:rPr>
          <w:rFonts w:ascii="Times New Roman" w:hAnsi="Times New Roman" w:cs="Times New Roman"/>
          <w:sz w:val="28"/>
          <w:szCs w:val="28"/>
        </w:rPr>
        <w:t>«___»__________2021 г.                                                         №____</w:t>
      </w:r>
    </w:p>
    <w:p w:rsidR="00607B0C" w:rsidRDefault="00607B0C" w:rsidP="00607B0C">
      <w:pPr>
        <w:spacing w:after="0"/>
        <w:rPr>
          <w:rFonts w:ascii="Times New Roman" w:hAnsi="Times New Roman" w:cs="Times New Roman"/>
          <w:sz w:val="28"/>
          <w:szCs w:val="28"/>
        </w:rPr>
      </w:pPr>
    </w:p>
    <w:p w:rsidR="00607B0C" w:rsidRDefault="00607B0C" w:rsidP="00607B0C">
      <w:pPr>
        <w:spacing w:after="0"/>
        <w:rPr>
          <w:rFonts w:ascii="Times New Roman" w:hAnsi="Times New Roman" w:cs="Times New Roman"/>
          <w:sz w:val="28"/>
          <w:szCs w:val="28"/>
        </w:rPr>
      </w:pPr>
    </w:p>
    <w:p w:rsidR="00607B0C" w:rsidRPr="00607B0C" w:rsidRDefault="00607B0C" w:rsidP="00607B0C">
      <w:pPr>
        <w:spacing w:after="0"/>
        <w:jc w:val="center"/>
        <w:rPr>
          <w:rFonts w:ascii="Times New Roman" w:hAnsi="Times New Roman" w:cs="Times New Roman"/>
          <w:b/>
          <w:sz w:val="28"/>
          <w:szCs w:val="28"/>
        </w:rPr>
      </w:pPr>
      <w:r w:rsidRPr="00607B0C">
        <w:rPr>
          <w:rFonts w:ascii="Times New Roman" w:hAnsi="Times New Roman" w:cs="Times New Roman"/>
          <w:b/>
          <w:sz w:val="28"/>
          <w:szCs w:val="28"/>
        </w:rPr>
        <w:t xml:space="preserve">Об организации системы </w:t>
      </w:r>
      <w:proofErr w:type="gramStart"/>
      <w:r w:rsidRPr="00607B0C">
        <w:rPr>
          <w:rFonts w:ascii="Times New Roman" w:hAnsi="Times New Roman" w:cs="Times New Roman"/>
          <w:b/>
          <w:sz w:val="28"/>
          <w:szCs w:val="28"/>
        </w:rPr>
        <w:t>обучения по вопросам</w:t>
      </w:r>
      <w:proofErr w:type="gramEnd"/>
      <w:r w:rsidRPr="00607B0C">
        <w:rPr>
          <w:rFonts w:ascii="Times New Roman" w:hAnsi="Times New Roman" w:cs="Times New Roman"/>
          <w:b/>
          <w:sz w:val="28"/>
          <w:szCs w:val="28"/>
        </w:rPr>
        <w:t xml:space="preserve"> профилактики и противодействия коррупции.</w:t>
      </w:r>
    </w:p>
    <w:p w:rsidR="00607B0C" w:rsidRDefault="00607B0C" w:rsidP="00607B0C">
      <w:pPr>
        <w:spacing w:after="0"/>
        <w:jc w:val="center"/>
        <w:rPr>
          <w:rFonts w:ascii="Times New Roman" w:hAnsi="Times New Roman" w:cs="Times New Roman"/>
          <w:sz w:val="28"/>
          <w:szCs w:val="28"/>
        </w:rPr>
      </w:pPr>
    </w:p>
    <w:p w:rsidR="0062126B" w:rsidRDefault="0062126B" w:rsidP="0062126B">
      <w:pPr>
        <w:spacing w:after="0"/>
        <w:ind w:left="-142" w:firstLine="142"/>
        <w:rPr>
          <w:rFonts w:ascii="Times New Roman" w:hAnsi="Times New Roman" w:cs="Times New Roman"/>
          <w:sz w:val="28"/>
          <w:szCs w:val="28"/>
        </w:rPr>
      </w:pPr>
      <w:r>
        <w:rPr>
          <w:rFonts w:ascii="Times New Roman" w:hAnsi="Times New Roman" w:cs="Times New Roman"/>
          <w:sz w:val="28"/>
          <w:szCs w:val="28"/>
        </w:rPr>
        <w:t xml:space="preserve">С целью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образования и пропаганды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поведения работников МБУ «</w:t>
      </w:r>
      <w:proofErr w:type="spellStart"/>
      <w:r>
        <w:rPr>
          <w:rFonts w:ascii="Times New Roman" w:hAnsi="Times New Roman" w:cs="Times New Roman"/>
          <w:sz w:val="28"/>
          <w:szCs w:val="28"/>
        </w:rPr>
        <w:t>Новопластуновская</w:t>
      </w:r>
      <w:proofErr w:type="spellEnd"/>
      <w:r>
        <w:rPr>
          <w:rFonts w:ascii="Times New Roman" w:hAnsi="Times New Roman" w:cs="Times New Roman"/>
          <w:sz w:val="28"/>
          <w:szCs w:val="28"/>
        </w:rPr>
        <w:t xml:space="preserve"> сельская библиотека </w:t>
      </w:r>
      <w:proofErr w:type="spellStart"/>
      <w:r>
        <w:rPr>
          <w:rFonts w:ascii="Times New Roman" w:hAnsi="Times New Roman" w:cs="Times New Roman"/>
          <w:sz w:val="28"/>
          <w:szCs w:val="28"/>
        </w:rPr>
        <w:t>Новопластуновского</w:t>
      </w:r>
      <w:proofErr w:type="spellEnd"/>
      <w:r>
        <w:rPr>
          <w:rFonts w:ascii="Times New Roman" w:hAnsi="Times New Roman" w:cs="Times New Roman"/>
          <w:sz w:val="28"/>
          <w:szCs w:val="28"/>
        </w:rPr>
        <w:t xml:space="preserve"> сельского поселения Павловского района»</w:t>
      </w:r>
    </w:p>
    <w:p w:rsidR="0062126B" w:rsidRDefault="0062126B" w:rsidP="0062126B">
      <w:pPr>
        <w:spacing w:after="0"/>
        <w:ind w:left="-142" w:firstLine="142"/>
        <w:rPr>
          <w:rFonts w:ascii="Times New Roman" w:hAnsi="Times New Roman" w:cs="Times New Roman"/>
          <w:b/>
          <w:sz w:val="28"/>
          <w:szCs w:val="28"/>
        </w:rPr>
      </w:pPr>
      <w:r>
        <w:rPr>
          <w:rFonts w:ascii="Times New Roman" w:hAnsi="Times New Roman" w:cs="Times New Roman"/>
          <w:sz w:val="28"/>
          <w:szCs w:val="28"/>
        </w:rPr>
        <w:t xml:space="preserve"> </w:t>
      </w:r>
      <w:r w:rsidRPr="0062126B">
        <w:rPr>
          <w:rFonts w:ascii="Times New Roman" w:hAnsi="Times New Roman" w:cs="Times New Roman"/>
          <w:b/>
          <w:sz w:val="28"/>
          <w:szCs w:val="28"/>
        </w:rPr>
        <w:t>ПРИКАЗЫВАЮ</w:t>
      </w:r>
      <w:r>
        <w:rPr>
          <w:rFonts w:ascii="Times New Roman" w:hAnsi="Times New Roman" w:cs="Times New Roman"/>
          <w:b/>
          <w:sz w:val="28"/>
          <w:szCs w:val="28"/>
        </w:rPr>
        <w:t>:</w:t>
      </w:r>
    </w:p>
    <w:p w:rsidR="0062126B" w:rsidRDefault="0062126B" w:rsidP="0062126B">
      <w:pPr>
        <w:pStyle w:val="a4"/>
        <w:numPr>
          <w:ilvl w:val="0"/>
          <w:numId w:val="2"/>
        </w:numPr>
        <w:spacing w:after="0"/>
        <w:rPr>
          <w:rFonts w:ascii="Times New Roman" w:hAnsi="Times New Roman" w:cs="Times New Roman"/>
          <w:sz w:val="28"/>
          <w:szCs w:val="28"/>
        </w:rPr>
      </w:pPr>
      <w:r w:rsidRPr="0062126B">
        <w:rPr>
          <w:rFonts w:ascii="Times New Roman" w:hAnsi="Times New Roman" w:cs="Times New Roman"/>
          <w:sz w:val="28"/>
          <w:szCs w:val="28"/>
        </w:rPr>
        <w:t>Организовать следующую систему обучения работников МБУ «</w:t>
      </w:r>
      <w:proofErr w:type="spellStart"/>
      <w:r w:rsidRPr="0062126B">
        <w:rPr>
          <w:rFonts w:ascii="Times New Roman" w:hAnsi="Times New Roman" w:cs="Times New Roman"/>
          <w:sz w:val="28"/>
          <w:szCs w:val="28"/>
        </w:rPr>
        <w:t>Новопластуновская</w:t>
      </w:r>
      <w:proofErr w:type="spellEnd"/>
      <w:r w:rsidRPr="0062126B">
        <w:rPr>
          <w:rFonts w:ascii="Times New Roman" w:hAnsi="Times New Roman" w:cs="Times New Roman"/>
          <w:sz w:val="28"/>
          <w:szCs w:val="28"/>
        </w:rPr>
        <w:t xml:space="preserve"> сельская библиотека </w:t>
      </w:r>
      <w:proofErr w:type="spellStart"/>
      <w:r w:rsidRPr="0062126B">
        <w:rPr>
          <w:rFonts w:ascii="Times New Roman" w:hAnsi="Times New Roman" w:cs="Times New Roman"/>
          <w:sz w:val="28"/>
          <w:szCs w:val="28"/>
        </w:rPr>
        <w:t>Новопластуновского</w:t>
      </w:r>
      <w:proofErr w:type="spellEnd"/>
      <w:r w:rsidRPr="0062126B">
        <w:rPr>
          <w:rFonts w:ascii="Times New Roman" w:hAnsi="Times New Roman" w:cs="Times New Roman"/>
          <w:sz w:val="28"/>
          <w:szCs w:val="28"/>
        </w:rPr>
        <w:t xml:space="preserve"> сельского поселения Павловского района»</w:t>
      </w:r>
      <w:r>
        <w:rPr>
          <w:rFonts w:ascii="Times New Roman" w:hAnsi="Times New Roman" w:cs="Times New Roman"/>
          <w:sz w:val="28"/>
          <w:szCs w:val="28"/>
        </w:rPr>
        <w:t xml:space="preserve"> по вопросам профилактики и противодействия коррупции:</w:t>
      </w:r>
    </w:p>
    <w:p w:rsidR="0062126B" w:rsidRDefault="0062126B" w:rsidP="0062126B">
      <w:pPr>
        <w:pStyle w:val="a4"/>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обучение по вопросам</w:t>
      </w:r>
      <w:proofErr w:type="gramEnd"/>
      <w:r>
        <w:rPr>
          <w:rFonts w:ascii="Times New Roman" w:hAnsi="Times New Roman" w:cs="Times New Roman"/>
          <w:sz w:val="28"/>
          <w:szCs w:val="28"/>
        </w:rPr>
        <w:t xml:space="preserve"> профилактики и противодействия коррупции непосредственно после приема на работу;</w:t>
      </w:r>
    </w:p>
    <w:p w:rsidR="00B01870" w:rsidRDefault="00B01870" w:rsidP="0062126B">
      <w:pPr>
        <w:pStyle w:val="a4"/>
        <w:spacing w:after="0"/>
        <w:rPr>
          <w:rFonts w:ascii="Times New Roman" w:hAnsi="Times New Roman" w:cs="Times New Roman"/>
          <w:sz w:val="28"/>
          <w:szCs w:val="28"/>
        </w:rPr>
      </w:pPr>
      <w:r>
        <w:rPr>
          <w:rFonts w:ascii="Times New Roman" w:hAnsi="Times New Roman" w:cs="Times New Roman"/>
          <w:sz w:val="28"/>
          <w:szCs w:val="28"/>
        </w:rPr>
        <w:t>-обучение, направленное на совершенствование знаний в сфере противодействия коррупции в связи с принятием новых нормативных правовых актов в данной сфере;</w:t>
      </w:r>
    </w:p>
    <w:p w:rsidR="00B01870" w:rsidRDefault="00B01870" w:rsidP="0062126B">
      <w:pPr>
        <w:pStyle w:val="a4"/>
        <w:spacing w:after="0"/>
        <w:rPr>
          <w:rFonts w:ascii="Times New Roman" w:hAnsi="Times New Roman" w:cs="Times New Roman"/>
          <w:sz w:val="28"/>
          <w:szCs w:val="28"/>
        </w:rPr>
      </w:pPr>
      <w:r>
        <w:rPr>
          <w:rFonts w:ascii="Times New Roman" w:hAnsi="Times New Roman" w:cs="Times New Roman"/>
          <w:sz w:val="28"/>
          <w:szCs w:val="28"/>
        </w:rPr>
        <w:t>- обучение при назначении специалистов на иную, более высокую должность, предполагающую исполнение обязанностей, связанных с предупреждением и противодействием коррупции;</w:t>
      </w:r>
    </w:p>
    <w:p w:rsidR="00B01870" w:rsidRDefault="00B01870" w:rsidP="0062126B">
      <w:pPr>
        <w:pStyle w:val="a4"/>
        <w:spacing w:after="0"/>
        <w:rPr>
          <w:rFonts w:ascii="Times New Roman" w:hAnsi="Times New Roman" w:cs="Times New Roman"/>
          <w:sz w:val="28"/>
          <w:szCs w:val="28"/>
        </w:rPr>
      </w:pPr>
      <w:r>
        <w:rPr>
          <w:rFonts w:ascii="Times New Roman" w:hAnsi="Times New Roman" w:cs="Times New Roman"/>
          <w:sz w:val="28"/>
          <w:szCs w:val="28"/>
        </w:rPr>
        <w:t xml:space="preserve">-периодическое обучение </w:t>
      </w:r>
      <w:r w:rsidRPr="0062126B">
        <w:rPr>
          <w:rFonts w:ascii="Times New Roman" w:hAnsi="Times New Roman" w:cs="Times New Roman"/>
          <w:sz w:val="28"/>
          <w:szCs w:val="28"/>
        </w:rPr>
        <w:t>работников МБУ «</w:t>
      </w:r>
      <w:proofErr w:type="spellStart"/>
      <w:r w:rsidRPr="0062126B">
        <w:rPr>
          <w:rFonts w:ascii="Times New Roman" w:hAnsi="Times New Roman" w:cs="Times New Roman"/>
          <w:sz w:val="28"/>
          <w:szCs w:val="28"/>
        </w:rPr>
        <w:t>Новопластуновская</w:t>
      </w:r>
      <w:proofErr w:type="spellEnd"/>
      <w:r w:rsidRPr="0062126B">
        <w:rPr>
          <w:rFonts w:ascii="Times New Roman" w:hAnsi="Times New Roman" w:cs="Times New Roman"/>
          <w:sz w:val="28"/>
          <w:szCs w:val="28"/>
        </w:rPr>
        <w:t xml:space="preserve"> сельская библиотека </w:t>
      </w:r>
      <w:proofErr w:type="spellStart"/>
      <w:r w:rsidRPr="0062126B">
        <w:rPr>
          <w:rFonts w:ascii="Times New Roman" w:hAnsi="Times New Roman" w:cs="Times New Roman"/>
          <w:sz w:val="28"/>
          <w:szCs w:val="28"/>
        </w:rPr>
        <w:t>Новопластуновского</w:t>
      </w:r>
      <w:proofErr w:type="spellEnd"/>
      <w:r w:rsidRPr="0062126B">
        <w:rPr>
          <w:rFonts w:ascii="Times New Roman" w:hAnsi="Times New Roman" w:cs="Times New Roman"/>
          <w:sz w:val="28"/>
          <w:szCs w:val="28"/>
        </w:rPr>
        <w:t xml:space="preserve"> сельского поселения Павловского района»</w:t>
      </w:r>
      <w:r>
        <w:rPr>
          <w:rFonts w:ascii="Times New Roman" w:hAnsi="Times New Roman" w:cs="Times New Roman"/>
          <w:sz w:val="28"/>
          <w:szCs w:val="28"/>
        </w:rPr>
        <w:t>, с целью поддержания их знаний и навыков в сфере противодействия коррупции на должном уровне (1 раз в год).</w:t>
      </w:r>
    </w:p>
    <w:p w:rsidR="00B01870" w:rsidRDefault="00B01870" w:rsidP="0062126B">
      <w:pPr>
        <w:pStyle w:val="a4"/>
        <w:spacing w:after="0"/>
        <w:rPr>
          <w:rFonts w:ascii="Times New Roman" w:hAnsi="Times New Roman" w:cs="Times New Roman"/>
          <w:sz w:val="28"/>
          <w:szCs w:val="28"/>
        </w:rPr>
      </w:pPr>
      <w:r>
        <w:rPr>
          <w:rFonts w:ascii="Times New Roman" w:hAnsi="Times New Roman" w:cs="Times New Roman"/>
          <w:sz w:val="28"/>
          <w:szCs w:val="28"/>
        </w:rPr>
        <w:t xml:space="preserve">2.Утвердить программу обучения </w:t>
      </w:r>
      <w:r w:rsidRPr="0062126B">
        <w:rPr>
          <w:rFonts w:ascii="Times New Roman" w:hAnsi="Times New Roman" w:cs="Times New Roman"/>
          <w:sz w:val="28"/>
          <w:szCs w:val="28"/>
        </w:rPr>
        <w:t>работников МБУ «</w:t>
      </w:r>
      <w:proofErr w:type="spellStart"/>
      <w:r w:rsidRPr="0062126B">
        <w:rPr>
          <w:rFonts w:ascii="Times New Roman" w:hAnsi="Times New Roman" w:cs="Times New Roman"/>
          <w:sz w:val="28"/>
          <w:szCs w:val="28"/>
        </w:rPr>
        <w:t>Новопластуновская</w:t>
      </w:r>
      <w:proofErr w:type="spellEnd"/>
      <w:r w:rsidRPr="0062126B">
        <w:rPr>
          <w:rFonts w:ascii="Times New Roman" w:hAnsi="Times New Roman" w:cs="Times New Roman"/>
          <w:sz w:val="28"/>
          <w:szCs w:val="28"/>
        </w:rPr>
        <w:t xml:space="preserve"> сельская библиотека </w:t>
      </w:r>
      <w:proofErr w:type="spellStart"/>
      <w:r w:rsidRPr="0062126B">
        <w:rPr>
          <w:rFonts w:ascii="Times New Roman" w:hAnsi="Times New Roman" w:cs="Times New Roman"/>
          <w:sz w:val="28"/>
          <w:szCs w:val="28"/>
        </w:rPr>
        <w:t>Новопластуновского</w:t>
      </w:r>
      <w:proofErr w:type="spellEnd"/>
      <w:r w:rsidRPr="0062126B">
        <w:rPr>
          <w:rFonts w:ascii="Times New Roman" w:hAnsi="Times New Roman" w:cs="Times New Roman"/>
          <w:sz w:val="28"/>
          <w:szCs w:val="28"/>
        </w:rPr>
        <w:t xml:space="preserve"> сельского поселения Павловского района»</w:t>
      </w:r>
      <w:r>
        <w:rPr>
          <w:rFonts w:ascii="Times New Roman" w:hAnsi="Times New Roman" w:cs="Times New Roman"/>
          <w:sz w:val="28"/>
          <w:szCs w:val="28"/>
        </w:rPr>
        <w:t xml:space="preserve"> по вопросам профилактики и противодействия коррупции (приложение 1).</w:t>
      </w:r>
    </w:p>
    <w:p w:rsidR="00216BC4" w:rsidRDefault="00216BC4" w:rsidP="00216BC4">
      <w:pPr>
        <w:pStyle w:val="a4"/>
        <w:spacing w:after="0"/>
        <w:rPr>
          <w:rFonts w:ascii="Times New Roman" w:hAnsi="Times New Roman" w:cs="Times New Roman"/>
          <w:sz w:val="28"/>
          <w:szCs w:val="28"/>
        </w:rPr>
      </w:pPr>
      <w:r>
        <w:rPr>
          <w:rFonts w:ascii="Times New Roman" w:hAnsi="Times New Roman" w:cs="Times New Roman"/>
          <w:sz w:val="28"/>
          <w:szCs w:val="28"/>
        </w:rPr>
        <w:lastRenderedPageBreak/>
        <w:t xml:space="preserve">3. Утвердить форму </w:t>
      </w:r>
      <w:proofErr w:type="gramStart"/>
      <w:r>
        <w:rPr>
          <w:rFonts w:ascii="Times New Roman" w:hAnsi="Times New Roman" w:cs="Times New Roman"/>
          <w:sz w:val="28"/>
          <w:szCs w:val="28"/>
        </w:rPr>
        <w:t xml:space="preserve">Журнала регистрации прохождения обучения </w:t>
      </w:r>
      <w:r w:rsidRPr="0062126B">
        <w:rPr>
          <w:rFonts w:ascii="Times New Roman" w:hAnsi="Times New Roman" w:cs="Times New Roman"/>
          <w:sz w:val="28"/>
          <w:szCs w:val="28"/>
        </w:rPr>
        <w:t>работников</w:t>
      </w:r>
      <w:proofErr w:type="gramEnd"/>
      <w:r w:rsidRPr="0062126B">
        <w:rPr>
          <w:rFonts w:ascii="Times New Roman" w:hAnsi="Times New Roman" w:cs="Times New Roman"/>
          <w:sz w:val="28"/>
          <w:szCs w:val="28"/>
        </w:rPr>
        <w:t xml:space="preserve"> МБУ «</w:t>
      </w:r>
      <w:proofErr w:type="spellStart"/>
      <w:r w:rsidRPr="0062126B">
        <w:rPr>
          <w:rFonts w:ascii="Times New Roman" w:hAnsi="Times New Roman" w:cs="Times New Roman"/>
          <w:sz w:val="28"/>
          <w:szCs w:val="28"/>
        </w:rPr>
        <w:t>Новопластуновская</w:t>
      </w:r>
      <w:proofErr w:type="spellEnd"/>
      <w:r w:rsidRPr="0062126B">
        <w:rPr>
          <w:rFonts w:ascii="Times New Roman" w:hAnsi="Times New Roman" w:cs="Times New Roman"/>
          <w:sz w:val="28"/>
          <w:szCs w:val="28"/>
        </w:rPr>
        <w:t xml:space="preserve"> сельская библиотека </w:t>
      </w:r>
      <w:proofErr w:type="spellStart"/>
      <w:r w:rsidRPr="0062126B">
        <w:rPr>
          <w:rFonts w:ascii="Times New Roman" w:hAnsi="Times New Roman" w:cs="Times New Roman"/>
          <w:sz w:val="28"/>
          <w:szCs w:val="28"/>
        </w:rPr>
        <w:t>Новопластуновского</w:t>
      </w:r>
      <w:proofErr w:type="spellEnd"/>
      <w:r w:rsidRPr="0062126B">
        <w:rPr>
          <w:rFonts w:ascii="Times New Roman" w:hAnsi="Times New Roman" w:cs="Times New Roman"/>
          <w:sz w:val="28"/>
          <w:szCs w:val="28"/>
        </w:rPr>
        <w:t xml:space="preserve"> сельского поселения Павловского района»</w:t>
      </w:r>
      <w:r w:rsidRPr="00216BC4">
        <w:rPr>
          <w:rFonts w:ascii="Times New Roman" w:hAnsi="Times New Roman" w:cs="Times New Roman"/>
          <w:sz w:val="28"/>
          <w:szCs w:val="28"/>
        </w:rPr>
        <w:t xml:space="preserve"> </w:t>
      </w:r>
      <w:r>
        <w:rPr>
          <w:rFonts w:ascii="Times New Roman" w:hAnsi="Times New Roman" w:cs="Times New Roman"/>
          <w:sz w:val="28"/>
          <w:szCs w:val="28"/>
        </w:rPr>
        <w:t>по вопросам профилактики и противодействия коррупции (приложение 2).</w:t>
      </w:r>
    </w:p>
    <w:p w:rsidR="00216BC4" w:rsidRDefault="00216BC4" w:rsidP="00216BC4">
      <w:pPr>
        <w:pStyle w:val="a4"/>
        <w:spacing w:after="0"/>
        <w:rPr>
          <w:rFonts w:ascii="Times New Roman" w:hAnsi="Times New Roman" w:cs="Times New Roman"/>
          <w:sz w:val="28"/>
          <w:szCs w:val="28"/>
        </w:rPr>
      </w:pPr>
      <w:r>
        <w:rPr>
          <w:rFonts w:ascii="Times New Roman" w:hAnsi="Times New Roman" w:cs="Times New Roman"/>
          <w:sz w:val="28"/>
          <w:szCs w:val="28"/>
        </w:rPr>
        <w:t xml:space="preserve">4. Утвердить форму проверки уровня знаний </w:t>
      </w:r>
      <w:r w:rsidRPr="0062126B">
        <w:rPr>
          <w:rFonts w:ascii="Times New Roman" w:hAnsi="Times New Roman" w:cs="Times New Roman"/>
          <w:sz w:val="28"/>
          <w:szCs w:val="28"/>
        </w:rPr>
        <w:t>работников МБУ «</w:t>
      </w:r>
      <w:proofErr w:type="spellStart"/>
      <w:r w:rsidRPr="0062126B">
        <w:rPr>
          <w:rFonts w:ascii="Times New Roman" w:hAnsi="Times New Roman" w:cs="Times New Roman"/>
          <w:sz w:val="28"/>
          <w:szCs w:val="28"/>
        </w:rPr>
        <w:t>Новопластуновская</w:t>
      </w:r>
      <w:proofErr w:type="spellEnd"/>
      <w:r w:rsidRPr="0062126B">
        <w:rPr>
          <w:rFonts w:ascii="Times New Roman" w:hAnsi="Times New Roman" w:cs="Times New Roman"/>
          <w:sz w:val="28"/>
          <w:szCs w:val="28"/>
        </w:rPr>
        <w:t xml:space="preserve"> сельская библиотека </w:t>
      </w:r>
      <w:proofErr w:type="spellStart"/>
      <w:r w:rsidRPr="0062126B">
        <w:rPr>
          <w:rFonts w:ascii="Times New Roman" w:hAnsi="Times New Roman" w:cs="Times New Roman"/>
          <w:sz w:val="28"/>
          <w:szCs w:val="28"/>
        </w:rPr>
        <w:t>Новопластуновского</w:t>
      </w:r>
      <w:proofErr w:type="spellEnd"/>
      <w:r w:rsidRPr="0062126B">
        <w:rPr>
          <w:rFonts w:ascii="Times New Roman" w:hAnsi="Times New Roman" w:cs="Times New Roman"/>
          <w:sz w:val="28"/>
          <w:szCs w:val="28"/>
        </w:rPr>
        <w:t xml:space="preserve"> сельского поселения Павловского района»</w:t>
      </w:r>
      <w:r w:rsidRPr="00216BC4">
        <w:rPr>
          <w:rFonts w:ascii="Times New Roman" w:hAnsi="Times New Roman" w:cs="Times New Roman"/>
          <w:sz w:val="28"/>
          <w:szCs w:val="28"/>
        </w:rPr>
        <w:t xml:space="preserve"> </w:t>
      </w:r>
      <w:r>
        <w:rPr>
          <w:rFonts w:ascii="Times New Roman" w:hAnsi="Times New Roman" w:cs="Times New Roman"/>
          <w:sz w:val="28"/>
          <w:szCs w:val="28"/>
        </w:rPr>
        <w:t>по вопросам профилактики и противодействия коррупции (приложение 3).</w:t>
      </w: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r>
        <w:rPr>
          <w:rFonts w:ascii="Times New Roman" w:hAnsi="Times New Roman" w:cs="Times New Roman"/>
          <w:sz w:val="28"/>
          <w:szCs w:val="28"/>
        </w:rPr>
        <w:t xml:space="preserve">Директор </w:t>
      </w:r>
      <w:r w:rsidRPr="0062126B">
        <w:rPr>
          <w:rFonts w:ascii="Times New Roman" w:hAnsi="Times New Roman" w:cs="Times New Roman"/>
          <w:sz w:val="28"/>
          <w:szCs w:val="28"/>
        </w:rPr>
        <w:t>МБУ «</w:t>
      </w:r>
      <w:proofErr w:type="spellStart"/>
      <w:r w:rsidRPr="0062126B">
        <w:rPr>
          <w:rFonts w:ascii="Times New Roman" w:hAnsi="Times New Roman" w:cs="Times New Roman"/>
          <w:sz w:val="28"/>
          <w:szCs w:val="28"/>
        </w:rPr>
        <w:t>Новопластуновская</w:t>
      </w:r>
      <w:proofErr w:type="spellEnd"/>
      <w:r w:rsidRPr="0062126B">
        <w:rPr>
          <w:rFonts w:ascii="Times New Roman" w:hAnsi="Times New Roman" w:cs="Times New Roman"/>
          <w:sz w:val="28"/>
          <w:szCs w:val="28"/>
        </w:rPr>
        <w:t xml:space="preserve"> </w:t>
      </w:r>
      <w:r>
        <w:rPr>
          <w:rFonts w:ascii="Times New Roman" w:hAnsi="Times New Roman" w:cs="Times New Roman"/>
          <w:sz w:val="28"/>
          <w:szCs w:val="28"/>
        </w:rPr>
        <w:t xml:space="preserve">                                   Н.В.Кошкина</w:t>
      </w:r>
    </w:p>
    <w:p w:rsidR="00216BC4" w:rsidRDefault="00216BC4" w:rsidP="00216BC4">
      <w:pPr>
        <w:pStyle w:val="a4"/>
        <w:spacing w:after="0"/>
        <w:rPr>
          <w:rFonts w:ascii="Times New Roman" w:hAnsi="Times New Roman" w:cs="Times New Roman"/>
          <w:sz w:val="28"/>
          <w:szCs w:val="28"/>
        </w:rPr>
      </w:pPr>
      <w:r w:rsidRPr="0062126B">
        <w:rPr>
          <w:rFonts w:ascii="Times New Roman" w:hAnsi="Times New Roman" w:cs="Times New Roman"/>
          <w:sz w:val="28"/>
          <w:szCs w:val="28"/>
        </w:rPr>
        <w:t xml:space="preserve">сельская библиотека </w:t>
      </w:r>
      <w:proofErr w:type="spellStart"/>
      <w:r w:rsidRPr="0062126B">
        <w:rPr>
          <w:rFonts w:ascii="Times New Roman" w:hAnsi="Times New Roman" w:cs="Times New Roman"/>
          <w:sz w:val="28"/>
          <w:szCs w:val="28"/>
        </w:rPr>
        <w:t>Новопластуновского</w:t>
      </w:r>
      <w:proofErr w:type="spellEnd"/>
      <w:r w:rsidRPr="0062126B">
        <w:rPr>
          <w:rFonts w:ascii="Times New Roman" w:hAnsi="Times New Roman" w:cs="Times New Roman"/>
          <w:sz w:val="28"/>
          <w:szCs w:val="28"/>
        </w:rPr>
        <w:t xml:space="preserve"> </w:t>
      </w:r>
    </w:p>
    <w:p w:rsidR="00216BC4" w:rsidRDefault="00216BC4" w:rsidP="00216BC4">
      <w:pPr>
        <w:pStyle w:val="a4"/>
        <w:spacing w:after="0"/>
        <w:rPr>
          <w:rFonts w:ascii="Times New Roman" w:hAnsi="Times New Roman" w:cs="Times New Roman"/>
          <w:sz w:val="28"/>
          <w:szCs w:val="28"/>
        </w:rPr>
      </w:pPr>
      <w:r>
        <w:rPr>
          <w:rFonts w:ascii="Times New Roman" w:hAnsi="Times New Roman" w:cs="Times New Roman"/>
          <w:sz w:val="28"/>
          <w:szCs w:val="28"/>
        </w:rPr>
        <w:t>с</w:t>
      </w:r>
      <w:r w:rsidRPr="0062126B">
        <w:rPr>
          <w:rFonts w:ascii="Times New Roman" w:hAnsi="Times New Roman" w:cs="Times New Roman"/>
          <w:sz w:val="28"/>
          <w:szCs w:val="28"/>
        </w:rPr>
        <w:t>ельского поселения Павловского района»</w:t>
      </w: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jc w:val="right"/>
        <w:rPr>
          <w:rFonts w:ascii="Times New Roman" w:hAnsi="Times New Roman" w:cs="Times New Roman"/>
          <w:sz w:val="28"/>
          <w:szCs w:val="28"/>
        </w:rPr>
      </w:pPr>
      <w:r>
        <w:rPr>
          <w:rFonts w:ascii="Times New Roman" w:hAnsi="Times New Roman" w:cs="Times New Roman"/>
          <w:sz w:val="28"/>
          <w:szCs w:val="28"/>
        </w:rPr>
        <w:t xml:space="preserve">С приказом </w:t>
      </w:r>
      <w:proofErr w:type="gramStart"/>
      <w:r>
        <w:rPr>
          <w:rFonts w:ascii="Times New Roman" w:hAnsi="Times New Roman" w:cs="Times New Roman"/>
          <w:sz w:val="28"/>
          <w:szCs w:val="28"/>
        </w:rPr>
        <w:t>ознакомлены</w:t>
      </w:r>
      <w:proofErr w:type="gramEnd"/>
      <w:r>
        <w:rPr>
          <w:rFonts w:ascii="Times New Roman" w:hAnsi="Times New Roman" w:cs="Times New Roman"/>
          <w:sz w:val="28"/>
          <w:szCs w:val="28"/>
        </w:rPr>
        <w:t>:                    __________     /___________________/</w:t>
      </w:r>
    </w:p>
    <w:p w:rsidR="00216BC4" w:rsidRDefault="00216BC4" w:rsidP="00216BC4">
      <w:pPr>
        <w:pStyle w:val="a4"/>
        <w:spacing w:after="0"/>
        <w:jc w:val="right"/>
        <w:rPr>
          <w:rFonts w:ascii="Times New Roman" w:hAnsi="Times New Roman" w:cs="Times New Roman"/>
          <w:sz w:val="28"/>
          <w:szCs w:val="28"/>
        </w:rPr>
      </w:pPr>
      <w:r>
        <w:rPr>
          <w:rFonts w:ascii="Times New Roman" w:hAnsi="Times New Roman" w:cs="Times New Roman"/>
          <w:sz w:val="28"/>
          <w:szCs w:val="28"/>
        </w:rPr>
        <w:t>__________     /___________________/</w:t>
      </w:r>
    </w:p>
    <w:p w:rsidR="00216BC4" w:rsidRDefault="00216BC4" w:rsidP="00216BC4">
      <w:pPr>
        <w:pStyle w:val="a4"/>
        <w:spacing w:after="0"/>
        <w:jc w:val="right"/>
        <w:rPr>
          <w:rFonts w:ascii="Times New Roman" w:hAnsi="Times New Roman" w:cs="Times New Roman"/>
          <w:sz w:val="28"/>
          <w:szCs w:val="28"/>
        </w:rPr>
      </w:pPr>
      <w:r>
        <w:rPr>
          <w:rFonts w:ascii="Times New Roman" w:hAnsi="Times New Roman" w:cs="Times New Roman"/>
          <w:sz w:val="28"/>
          <w:szCs w:val="28"/>
        </w:rPr>
        <w:t>__________     /___________________/</w:t>
      </w:r>
    </w:p>
    <w:p w:rsidR="00216BC4" w:rsidRDefault="00216BC4" w:rsidP="00216BC4">
      <w:pPr>
        <w:pStyle w:val="a4"/>
        <w:spacing w:after="0"/>
        <w:rPr>
          <w:rFonts w:ascii="Times New Roman" w:hAnsi="Times New Roman" w:cs="Times New Roman"/>
          <w:sz w:val="28"/>
          <w:szCs w:val="28"/>
        </w:rPr>
      </w:pPr>
    </w:p>
    <w:p w:rsidR="00216BC4" w:rsidRDefault="00216BC4" w:rsidP="00216BC4">
      <w:pPr>
        <w:pStyle w:val="a4"/>
        <w:spacing w:after="0"/>
        <w:rPr>
          <w:rFonts w:ascii="Times New Roman" w:hAnsi="Times New Roman" w:cs="Times New Roman"/>
          <w:sz w:val="28"/>
          <w:szCs w:val="28"/>
        </w:rPr>
      </w:pPr>
    </w:p>
    <w:p w:rsidR="00216BC4" w:rsidRPr="0062126B" w:rsidRDefault="00216BC4" w:rsidP="0062126B">
      <w:pPr>
        <w:pStyle w:val="a4"/>
        <w:spacing w:after="0"/>
        <w:rPr>
          <w:rFonts w:ascii="Times New Roman" w:hAnsi="Times New Roman" w:cs="Times New Roman"/>
          <w:sz w:val="28"/>
          <w:szCs w:val="28"/>
        </w:rPr>
      </w:pPr>
    </w:p>
    <w:p w:rsidR="0062126B" w:rsidRPr="0062126B" w:rsidRDefault="0062126B" w:rsidP="0062126B">
      <w:pPr>
        <w:pStyle w:val="a4"/>
        <w:spacing w:after="0"/>
        <w:rPr>
          <w:rFonts w:ascii="Times New Roman" w:hAnsi="Times New Roman" w:cs="Times New Roman"/>
          <w:sz w:val="28"/>
          <w:szCs w:val="28"/>
        </w:rPr>
      </w:pPr>
    </w:p>
    <w:p w:rsidR="0062126B" w:rsidRDefault="0062126B" w:rsidP="0062126B">
      <w:pPr>
        <w:spacing w:after="0"/>
        <w:ind w:left="-142" w:firstLine="142"/>
        <w:rPr>
          <w:rFonts w:ascii="Times New Roman" w:hAnsi="Times New Roman" w:cs="Times New Roman"/>
          <w:b/>
          <w:sz w:val="28"/>
          <w:szCs w:val="28"/>
        </w:rPr>
      </w:pPr>
    </w:p>
    <w:p w:rsidR="00216BC4" w:rsidRDefault="00216BC4" w:rsidP="0062126B">
      <w:pPr>
        <w:spacing w:after="0"/>
        <w:ind w:left="-142" w:firstLine="142"/>
        <w:rPr>
          <w:rFonts w:ascii="Times New Roman" w:hAnsi="Times New Roman" w:cs="Times New Roman"/>
          <w:b/>
          <w:sz w:val="28"/>
          <w:szCs w:val="28"/>
        </w:rPr>
      </w:pPr>
    </w:p>
    <w:p w:rsidR="00216BC4" w:rsidRDefault="00216BC4" w:rsidP="0062126B">
      <w:pPr>
        <w:spacing w:after="0"/>
        <w:ind w:left="-142" w:firstLine="142"/>
        <w:rPr>
          <w:rFonts w:ascii="Times New Roman" w:hAnsi="Times New Roman" w:cs="Times New Roman"/>
          <w:b/>
          <w:sz w:val="28"/>
          <w:szCs w:val="28"/>
        </w:rPr>
      </w:pPr>
    </w:p>
    <w:p w:rsidR="00216BC4" w:rsidRDefault="00216BC4" w:rsidP="0062126B">
      <w:pPr>
        <w:spacing w:after="0"/>
        <w:ind w:left="-142" w:firstLine="142"/>
        <w:rPr>
          <w:rFonts w:ascii="Times New Roman" w:hAnsi="Times New Roman" w:cs="Times New Roman"/>
          <w:b/>
          <w:sz w:val="28"/>
          <w:szCs w:val="28"/>
        </w:rPr>
      </w:pPr>
    </w:p>
    <w:p w:rsidR="00216BC4" w:rsidRDefault="00216BC4" w:rsidP="0062126B">
      <w:pPr>
        <w:spacing w:after="0"/>
        <w:ind w:left="-142" w:firstLine="142"/>
        <w:rPr>
          <w:rFonts w:ascii="Times New Roman" w:hAnsi="Times New Roman" w:cs="Times New Roman"/>
          <w:b/>
          <w:sz w:val="28"/>
          <w:szCs w:val="28"/>
        </w:rPr>
      </w:pPr>
    </w:p>
    <w:p w:rsidR="00216BC4" w:rsidRDefault="00216BC4" w:rsidP="0062126B">
      <w:pPr>
        <w:spacing w:after="0"/>
        <w:ind w:left="-142" w:firstLine="142"/>
        <w:rPr>
          <w:rFonts w:ascii="Times New Roman" w:hAnsi="Times New Roman" w:cs="Times New Roman"/>
          <w:b/>
          <w:sz w:val="28"/>
          <w:szCs w:val="28"/>
        </w:rPr>
      </w:pPr>
    </w:p>
    <w:p w:rsidR="00216BC4" w:rsidRDefault="00216BC4" w:rsidP="0062126B">
      <w:pPr>
        <w:spacing w:after="0"/>
        <w:ind w:left="-142" w:firstLine="142"/>
        <w:rPr>
          <w:rFonts w:ascii="Times New Roman" w:hAnsi="Times New Roman" w:cs="Times New Roman"/>
          <w:b/>
          <w:sz w:val="28"/>
          <w:szCs w:val="28"/>
        </w:rPr>
      </w:pPr>
    </w:p>
    <w:p w:rsidR="00216BC4" w:rsidRDefault="00216BC4" w:rsidP="0062126B">
      <w:pPr>
        <w:spacing w:after="0"/>
        <w:ind w:left="-142" w:firstLine="142"/>
        <w:rPr>
          <w:rFonts w:ascii="Times New Roman" w:hAnsi="Times New Roman" w:cs="Times New Roman"/>
          <w:b/>
          <w:sz w:val="28"/>
          <w:szCs w:val="28"/>
        </w:rPr>
      </w:pPr>
    </w:p>
    <w:p w:rsidR="00216BC4" w:rsidRDefault="00216BC4" w:rsidP="0062126B">
      <w:pPr>
        <w:spacing w:after="0"/>
        <w:ind w:left="-142" w:firstLine="142"/>
        <w:rPr>
          <w:rFonts w:ascii="Times New Roman" w:hAnsi="Times New Roman" w:cs="Times New Roman"/>
          <w:b/>
          <w:sz w:val="28"/>
          <w:szCs w:val="28"/>
        </w:rPr>
      </w:pPr>
    </w:p>
    <w:p w:rsidR="00216BC4" w:rsidRDefault="00216BC4" w:rsidP="0062126B">
      <w:pPr>
        <w:spacing w:after="0"/>
        <w:ind w:left="-142" w:firstLine="142"/>
        <w:rPr>
          <w:rFonts w:ascii="Times New Roman" w:hAnsi="Times New Roman" w:cs="Times New Roman"/>
          <w:b/>
          <w:sz w:val="28"/>
          <w:szCs w:val="28"/>
        </w:rPr>
      </w:pPr>
    </w:p>
    <w:p w:rsidR="002A5904" w:rsidRDefault="002A5904" w:rsidP="002A5904">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216BC4" w:rsidRPr="00216BC4" w:rsidRDefault="002A5904" w:rsidP="002A5904">
      <w:pPr>
        <w:spacing w:after="0"/>
        <w:jc w:val="right"/>
        <w:rPr>
          <w:rFonts w:ascii="Times New Roman" w:hAnsi="Times New Roman" w:cs="Times New Roman"/>
          <w:sz w:val="28"/>
          <w:szCs w:val="28"/>
        </w:rPr>
      </w:pPr>
      <w:r>
        <w:rPr>
          <w:rFonts w:ascii="Times New Roman" w:hAnsi="Times New Roman" w:cs="Times New Roman"/>
          <w:sz w:val="28"/>
          <w:szCs w:val="28"/>
        </w:rPr>
        <w:t>К приказу №___ от «___»________2021г.</w:t>
      </w:r>
      <w:r w:rsidR="00216BC4" w:rsidRPr="00216BC4">
        <w:rPr>
          <w:rFonts w:ascii="Times New Roman" w:hAnsi="Times New Roman" w:cs="Times New Roman"/>
          <w:sz w:val="28"/>
          <w:szCs w:val="28"/>
        </w:rPr>
        <w:t xml:space="preserve">    </w:t>
      </w:r>
    </w:p>
    <w:p w:rsidR="00216BC4" w:rsidRPr="00216BC4" w:rsidRDefault="00216BC4" w:rsidP="00216BC4">
      <w:pPr>
        <w:spacing w:after="0"/>
        <w:rPr>
          <w:rFonts w:ascii="Times New Roman" w:hAnsi="Times New Roman" w:cs="Times New Roman"/>
          <w:sz w:val="28"/>
          <w:szCs w:val="28"/>
        </w:rPr>
      </w:pPr>
    </w:p>
    <w:p w:rsidR="00216BC4" w:rsidRPr="002A5904" w:rsidRDefault="00216BC4" w:rsidP="00216BC4">
      <w:pPr>
        <w:spacing w:after="0"/>
        <w:ind w:firstLine="708"/>
        <w:jc w:val="center"/>
        <w:rPr>
          <w:rFonts w:ascii="Times New Roman" w:hAnsi="Times New Roman" w:cs="Times New Roman"/>
          <w:b/>
          <w:sz w:val="28"/>
          <w:szCs w:val="28"/>
        </w:rPr>
      </w:pPr>
      <w:r w:rsidRPr="002A5904">
        <w:rPr>
          <w:rFonts w:ascii="Times New Roman" w:hAnsi="Times New Roman" w:cs="Times New Roman"/>
          <w:b/>
          <w:sz w:val="28"/>
          <w:szCs w:val="28"/>
        </w:rPr>
        <w:t>Программа обучения</w:t>
      </w:r>
    </w:p>
    <w:p w:rsidR="002A5904" w:rsidRPr="002A5904" w:rsidRDefault="00216BC4" w:rsidP="00216BC4">
      <w:pPr>
        <w:spacing w:after="0"/>
        <w:ind w:firstLine="708"/>
        <w:jc w:val="center"/>
        <w:rPr>
          <w:rFonts w:ascii="Times New Roman" w:hAnsi="Times New Roman" w:cs="Times New Roman"/>
          <w:b/>
          <w:sz w:val="28"/>
          <w:szCs w:val="28"/>
        </w:rPr>
      </w:pPr>
      <w:r w:rsidRPr="002A5904">
        <w:rPr>
          <w:rFonts w:ascii="Times New Roman" w:hAnsi="Times New Roman" w:cs="Times New Roman"/>
          <w:b/>
          <w:sz w:val="28"/>
          <w:szCs w:val="28"/>
        </w:rPr>
        <w:t xml:space="preserve">работников </w:t>
      </w:r>
      <w:r w:rsidR="002A5904" w:rsidRPr="002A5904">
        <w:rPr>
          <w:rFonts w:ascii="Times New Roman" w:hAnsi="Times New Roman" w:cs="Times New Roman"/>
          <w:b/>
          <w:sz w:val="28"/>
          <w:szCs w:val="28"/>
        </w:rPr>
        <w:t>МБУ «</w:t>
      </w:r>
      <w:proofErr w:type="spellStart"/>
      <w:r w:rsidR="002A5904" w:rsidRPr="002A5904">
        <w:rPr>
          <w:rFonts w:ascii="Times New Roman" w:hAnsi="Times New Roman" w:cs="Times New Roman"/>
          <w:b/>
          <w:sz w:val="28"/>
          <w:szCs w:val="28"/>
        </w:rPr>
        <w:t>Новопластуновская</w:t>
      </w:r>
      <w:proofErr w:type="spellEnd"/>
      <w:r w:rsidR="002A5904" w:rsidRPr="002A5904">
        <w:rPr>
          <w:rFonts w:ascii="Times New Roman" w:hAnsi="Times New Roman" w:cs="Times New Roman"/>
          <w:b/>
          <w:sz w:val="28"/>
          <w:szCs w:val="28"/>
        </w:rPr>
        <w:t xml:space="preserve"> сельская библиотека </w:t>
      </w:r>
      <w:proofErr w:type="spellStart"/>
      <w:r w:rsidR="002A5904" w:rsidRPr="002A5904">
        <w:rPr>
          <w:rFonts w:ascii="Times New Roman" w:hAnsi="Times New Roman" w:cs="Times New Roman"/>
          <w:b/>
          <w:sz w:val="28"/>
          <w:szCs w:val="28"/>
        </w:rPr>
        <w:t>Новопластуновского</w:t>
      </w:r>
      <w:proofErr w:type="spellEnd"/>
      <w:r w:rsidR="002A5904" w:rsidRPr="002A5904">
        <w:rPr>
          <w:rFonts w:ascii="Times New Roman" w:hAnsi="Times New Roman" w:cs="Times New Roman"/>
          <w:b/>
          <w:sz w:val="28"/>
          <w:szCs w:val="28"/>
        </w:rPr>
        <w:t xml:space="preserve"> сельского поселения Павловского района»</w:t>
      </w:r>
    </w:p>
    <w:p w:rsidR="00216BC4" w:rsidRPr="002A5904" w:rsidRDefault="002A5904" w:rsidP="00216BC4">
      <w:pPr>
        <w:spacing w:after="0"/>
        <w:ind w:firstLine="708"/>
        <w:jc w:val="center"/>
        <w:rPr>
          <w:rFonts w:ascii="Times New Roman" w:hAnsi="Times New Roman" w:cs="Times New Roman"/>
          <w:b/>
          <w:sz w:val="28"/>
          <w:szCs w:val="28"/>
        </w:rPr>
      </w:pPr>
      <w:r w:rsidRPr="002A5904">
        <w:rPr>
          <w:rFonts w:ascii="Times New Roman" w:hAnsi="Times New Roman" w:cs="Times New Roman"/>
          <w:b/>
          <w:sz w:val="28"/>
          <w:szCs w:val="28"/>
        </w:rPr>
        <w:t xml:space="preserve"> по вопросам профилактики и противодействия коррупции</w:t>
      </w:r>
    </w:p>
    <w:tbl>
      <w:tblPr>
        <w:tblW w:w="0" w:type="auto"/>
        <w:tblInd w:w="108" w:type="dxa"/>
        <w:tblBorders>
          <w:top w:val="single" w:sz="4" w:space="0" w:color="auto"/>
        </w:tblBorders>
        <w:tblLook w:val="0000"/>
      </w:tblPr>
      <w:tblGrid>
        <w:gridCol w:w="709"/>
        <w:gridCol w:w="6804"/>
        <w:gridCol w:w="1796"/>
      </w:tblGrid>
      <w:tr w:rsidR="00216BC4" w:rsidRPr="00216BC4" w:rsidTr="001E3840">
        <w:tblPrEx>
          <w:tblCellMar>
            <w:top w:w="0" w:type="dxa"/>
            <w:bottom w:w="0" w:type="dxa"/>
          </w:tblCellMar>
        </w:tblPrEx>
        <w:trPr>
          <w:trHeight w:val="100"/>
        </w:trPr>
        <w:tc>
          <w:tcPr>
            <w:tcW w:w="709" w:type="dxa"/>
            <w:tcBorders>
              <w:left w:val="single" w:sz="4" w:space="0" w:color="auto"/>
              <w:right w:val="single" w:sz="4" w:space="0" w:color="auto"/>
            </w:tcBorders>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w:t>
            </w:r>
          </w:p>
          <w:p w:rsidR="00216BC4" w:rsidRPr="00216BC4" w:rsidRDefault="00216BC4" w:rsidP="00216BC4">
            <w:pPr>
              <w:spacing w:after="0"/>
              <w:jc w:val="center"/>
              <w:rPr>
                <w:rFonts w:ascii="Times New Roman" w:hAnsi="Times New Roman" w:cs="Times New Roman"/>
                <w:sz w:val="28"/>
                <w:szCs w:val="28"/>
              </w:rPr>
            </w:pPr>
            <w:proofErr w:type="spellStart"/>
            <w:proofErr w:type="gramStart"/>
            <w:r w:rsidRPr="00216BC4">
              <w:rPr>
                <w:rFonts w:ascii="Times New Roman" w:hAnsi="Times New Roman" w:cs="Times New Roman"/>
                <w:sz w:val="28"/>
                <w:szCs w:val="28"/>
              </w:rPr>
              <w:t>п</w:t>
            </w:r>
            <w:proofErr w:type="spellEnd"/>
            <w:proofErr w:type="gramEnd"/>
            <w:r w:rsidRPr="00216BC4">
              <w:rPr>
                <w:rFonts w:ascii="Times New Roman" w:hAnsi="Times New Roman" w:cs="Times New Roman"/>
                <w:sz w:val="28"/>
                <w:szCs w:val="28"/>
              </w:rPr>
              <w:t>/</w:t>
            </w:r>
            <w:proofErr w:type="spellStart"/>
            <w:r w:rsidRPr="00216BC4">
              <w:rPr>
                <w:rFonts w:ascii="Times New Roman" w:hAnsi="Times New Roman" w:cs="Times New Roman"/>
                <w:sz w:val="28"/>
                <w:szCs w:val="28"/>
              </w:rPr>
              <w:t>п</w:t>
            </w:r>
            <w:proofErr w:type="spellEnd"/>
          </w:p>
        </w:tc>
        <w:tc>
          <w:tcPr>
            <w:tcW w:w="6804" w:type="dxa"/>
            <w:tcBorders>
              <w:left w:val="single" w:sz="4" w:space="0" w:color="auto"/>
              <w:right w:val="single" w:sz="4" w:space="0" w:color="auto"/>
            </w:tcBorders>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bCs/>
                <w:sz w:val="28"/>
                <w:szCs w:val="28"/>
              </w:rPr>
              <w:t>Наименование разделов и тем</w:t>
            </w:r>
          </w:p>
        </w:tc>
        <w:tc>
          <w:tcPr>
            <w:tcW w:w="1796" w:type="dxa"/>
            <w:tcBorders>
              <w:left w:val="single" w:sz="4" w:space="0" w:color="auto"/>
              <w:right w:val="single" w:sz="4" w:space="0" w:color="auto"/>
            </w:tcBorders>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Продолжи-</w:t>
            </w:r>
          </w:p>
          <w:p w:rsidR="00216BC4" w:rsidRPr="00216BC4" w:rsidRDefault="00216BC4" w:rsidP="00216BC4">
            <w:pPr>
              <w:spacing w:after="0"/>
              <w:jc w:val="center"/>
              <w:rPr>
                <w:rFonts w:ascii="Times New Roman" w:hAnsi="Times New Roman" w:cs="Times New Roman"/>
                <w:sz w:val="28"/>
                <w:szCs w:val="28"/>
              </w:rPr>
            </w:pPr>
            <w:proofErr w:type="spellStart"/>
            <w:r w:rsidRPr="00216BC4">
              <w:rPr>
                <w:rFonts w:ascii="Times New Roman" w:hAnsi="Times New Roman" w:cs="Times New Roman"/>
                <w:sz w:val="28"/>
                <w:szCs w:val="28"/>
              </w:rPr>
              <w:t>тельность</w:t>
            </w:r>
            <w:proofErr w:type="spellEnd"/>
            <w:r w:rsidRPr="00216BC4">
              <w:rPr>
                <w:rFonts w:ascii="Times New Roman" w:hAnsi="Times New Roman" w:cs="Times New Roman"/>
                <w:sz w:val="28"/>
                <w:szCs w:val="28"/>
              </w:rPr>
              <w:t xml:space="preserve"> </w:t>
            </w:r>
          </w:p>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(в минутах)</w:t>
            </w:r>
          </w:p>
        </w:tc>
      </w:tr>
      <w:tr w:rsidR="00216BC4" w:rsidRPr="00216BC4" w:rsidTr="001E3840">
        <w:tblPrEx>
          <w:tblCellMar>
            <w:top w:w="0" w:type="dxa"/>
            <w:bottom w:w="0" w:type="dxa"/>
          </w:tblCellMar>
        </w:tblPrEx>
        <w:trPr>
          <w:trHeight w:val="100"/>
        </w:trPr>
        <w:tc>
          <w:tcPr>
            <w:tcW w:w="709" w:type="dxa"/>
            <w:tcBorders>
              <w:left w:val="single" w:sz="4" w:space="0" w:color="auto"/>
              <w:bottom w:val="single" w:sz="4" w:space="0" w:color="auto"/>
              <w:right w:val="single" w:sz="4" w:space="0" w:color="auto"/>
            </w:tcBorders>
          </w:tcPr>
          <w:p w:rsidR="00216BC4" w:rsidRPr="00216BC4" w:rsidRDefault="00216BC4" w:rsidP="00216BC4">
            <w:pPr>
              <w:spacing w:after="0"/>
              <w:jc w:val="center"/>
              <w:rPr>
                <w:rFonts w:ascii="Times New Roman" w:hAnsi="Times New Roman" w:cs="Times New Roman"/>
                <w:sz w:val="28"/>
                <w:szCs w:val="28"/>
              </w:rPr>
            </w:pPr>
          </w:p>
        </w:tc>
        <w:tc>
          <w:tcPr>
            <w:tcW w:w="6804" w:type="dxa"/>
            <w:tcBorders>
              <w:left w:val="single" w:sz="4" w:space="0" w:color="auto"/>
              <w:bottom w:val="single" w:sz="4" w:space="0" w:color="auto"/>
              <w:right w:val="single" w:sz="4" w:space="0" w:color="auto"/>
            </w:tcBorders>
          </w:tcPr>
          <w:p w:rsidR="00216BC4" w:rsidRPr="00216BC4" w:rsidRDefault="00216BC4" w:rsidP="00216BC4">
            <w:pPr>
              <w:spacing w:after="0"/>
              <w:jc w:val="center"/>
              <w:rPr>
                <w:rFonts w:ascii="Times New Roman" w:hAnsi="Times New Roman" w:cs="Times New Roman"/>
                <w:sz w:val="28"/>
                <w:szCs w:val="28"/>
              </w:rPr>
            </w:pPr>
          </w:p>
        </w:tc>
        <w:tc>
          <w:tcPr>
            <w:tcW w:w="1796" w:type="dxa"/>
            <w:tcBorders>
              <w:left w:val="single" w:sz="4" w:space="0" w:color="auto"/>
              <w:bottom w:val="single" w:sz="4" w:space="0" w:color="auto"/>
              <w:right w:val="single" w:sz="4" w:space="0" w:color="auto"/>
            </w:tcBorders>
          </w:tcPr>
          <w:p w:rsidR="00216BC4" w:rsidRPr="00216BC4" w:rsidRDefault="00216BC4" w:rsidP="00216BC4">
            <w:pPr>
              <w:spacing w:after="0"/>
              <w:jc w:val="center"/>
              <w:rPr>
                <w:rFonts w:ascii="Times New Roman" w:hAnsi="Times New Roman" w:cs="Times New Roman"/>
                <w:sz w:val="28"/>
                <w:szCs w:val="28"/>
              </w:rPr>
            </w:pPr>
          </w:p>
        </w:tc>
      </w:tr>
      <w:tr w:rsidR="00216BC4" w:rsidRPr="00216BC4" w:rsidTr="001E3840">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80"/>
        </w:trPr>
        <w:tc>
          <w:tcPr>
            <w:tcW w:w="709" w:type="dxa"/>
            <w:tcBorders>
              <w:bottom w:val="single" w:sz="4" w:space="0" w:color="auto"/>
            </w:tcBorders>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1</w:t>
            </w:r>
          </w:p>
        </w:tc>
        <w:tc>
          <w:tcPr>
            <w:tcW w:w="6804" w:type="dxa"/>
            <w:tcBorders>
              <w:top w:val="nil"/>
              <w:bottom w:val="single" w:sz="4" w:space="0" w:color="auto"/>
            </w:tcBorders>
            <w:shd w:val="clear" w:color="auto" w:fill="auto"/>
          </w:tcPr>
          <w:p w:rsidR="00216BC4" w:rsidRPr="00216BC4" w:rsidRDefault="00216BC4" w:rsidP="00216BC4">
            <w:pPr>
              <w:widowControl w:val="0"/>
              <w:autoSpaceDE w:val="0"/>
              <w:autoSpaceDN w:val="0"/>
              <w:adjustRightInd w:val="0"/>
              <w:spacing w:after="0"/>
              <w:jc w:val="both"/>
              <w:rPr>
                <w:rFonts w:ascii="Times New Roman" w:hAnsi="Times New Roman" w:cs="Times New Roman"/>
                <w:bCs/>
                <w:sz w:val="28"/>
                <w:szCs w:val="28"/>
              </w:rPr>
            </w:pPr>
            <w:r w:rsidRPr="00216BC4">
              <w:rPr>
                <w:rFonts w:ascii="Times New Roman" w:hAnsi="Times New Roman" w:cs="Times New Roman"/>
                <w:bCs/>
                <w:sz w:val="28"/>
                <w:szCs w:val="28"/>
              </w:rPr>
              <w:t>Понятие коррупции и правовые основы противодействия коррупционным правонарушениям. Действующее российское законодательство в сфере противодействия коррупции. Международные правовые акты в сфере противодействия коррупции</w:t>
            </w:r>
          </w:p>
        </w:tc>
        <w:tc>
          <w:tcPr>
            <w:tcW w:w="1796" w:type="dxa"/>
            <w:tcBorders>
              <w:top w:val="nil"/>
              <w:bottom w:val="single" w:sz="4" w:space="0" w:color="auto"/>
            </w:tcBorders>
            <w:shd w:val="clear" w:color="auto" w:fill="auto"/>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10</w:t>
            </w:r>
          </w:p>
        </w:tc>
      </w:tr>
      <w:tr w:rsidR="00216BC4" w:rsidRPr="00216BC4" w:rsidTr="001E3840">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05"/>
        </w:trPr>
        <w:tc>
          <w:tcPr>
            <w:tcW w:w="709" w:type="dxa"/>
            <w:tcBorders>
              <w:top w:val="single" w:sz="4" w:space="0" w:color="auto"/>
              <w:bottom w:val="single" w:sz="4" w:space="0" w:color="auto"/>
            </w:tcBorders>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2</w:t>
            </w:r>
          </w:p>
        </w:tc>
        <w:tc>
          <w:tcPr>
            <w:tcW w:w="6804" w:type="dxa"/>
            <w:tcBorders>
              <w:top w:val="single" w:sz="4" w:space="0" w:color="auto"/>
              <w:bottom w:val="single" w:sz="4" w:space="0" w:color="auto"/>
            </w:tcBorders>
            <w:shd w:val="clear" w:color="auto" w:fill="auto"/>
          </w:tcPr>
          <w:p w:rsidR="002A5904" w:rsidRPr="002A5904" w:rsidRDefault="00216BC4" w:rsidP="002A5904">
            <w:pPr>
              <w:spacing w:after="0"/>
              <w:rPr>
                <w:rFonts w:ascii="Times New Roman" w:hAnsi="Times New Roman" w:cs="Times New Roman"/>
                <w:sz w:val="28"/>
                <w:szCs w:val="28"/>
              </w:rPr>
            </w:pPr>
            <w:r w:rsidRPr="00216BC4">
              <w:rPr>
                <w:rFonts w:ascii="Times New Roman" w:hAnsi="Times New Roman" w:cs="Times New Roman"/>
                <w:bCs/>
                <w:sz w:val="28"/>
                <w:szCs w:val="28"/>
              </w:rPr>
              <w:t xml:space="preserve">Профилактика коррупции в Учреждении. Правовые и организационные основы противодействия коррупции в Учреждении, основные принципы противодействия коррупции. </w:t>
            </w:r>
            <w:r w:rsidR="002A5904">
              <w:rPr>
                <w:rFonts w:ascii="Times New Roman" w:hAnsi="Times New Roman" w:cs="Times New Roman"/>
                <w:bCs/>
                <w:sz w:val="28"/>
                <w:szCs w:val="28"/>
              </w:rPr>
              <w:t>Комиссия по соблюдению требований к служебному поведению работников</w:t>
            </w:r>
            <w:r w:rsidR="002A5904" w:rsidRPr="002A5904">
              <w:rPr>
                <w:rFonts w:ascii="Times New Roman" w:hAnsi="Times New Roman" w:cs="Times New Roman"/>
                <w:b/>
                <w:sz w:val="28"/>
                <w:szCs w:val="28"/>
              </w:rPr>
              <w:t xml:space="preserve"> </w:t>
            </w:r>
            <w:r w:rsidR="002A5904" w:rsidRPr="002A5904">
              <w:rPr>
                <w:rFonts w:ascii="Times New Roman" w:hAnsi="Times New Roman" w:cs="Times New Roman"/>
                <w:sz w:val="28"/>
                <w:szCs w:val="28"/>
              </w:rPr>
              <w:t>МБУ «</w:t>
            </w:r>
            <w:proofErr w:type="spellStart"/>
            <w:r w:rsidR="002A5904" w:rsidRPr="002A5904">
              <w:rPr>
                <w:rFonts w:ascii="Times New Roman" w:hAnsi="Times New Roman" w:cs="Times New Roman"/>
                <w:sz w:val="28"/>
                <w:szCs w:val="28"/>
              </w:rPr>
              <w:t>Новопластуновская</w:t>
            </w:r>
            <w:proofErr w:type="spellEnd"/>
            <w:r w:rsidR="002A5904" w:rsidRPr="002A5904">
              <w:rPr>
                <w:rFonts w:ascii="Times New Roman" w:hAnsi="Times New Roman" w:cs="Times New Roman"/>
                <w:sz w:val="28"/>
                <w:szCs w:val="28"/>
              </w:rPr>
              <w:t xml:space="preserve"> сельская библиотека </w:t>
            </w:r>
            <w:proofErr w:type="spellStart"/>
            <w:r w:rsidR="002A5904" w:rsidRPr="002A5904">
              <w:rPr>
                <w:rFonts w:ascii="Times New Roman" w:hAnsi="Times New Roman" w:cs="Times New Roman"/>
                <w:sz w:val="28"/>
                <w:szCs w:val="28"/>
              </w:rPr>
              <w:t>Новопластуновского</w:t>
            </w:r>
            <w:proofErr w:type="spellEnd"/>
            <w:r w:rsidR="002A5904" w:rsidRPr="002A5904">
              <w:rPr>
                <w:rFonts w:ascii="Times New Roman" w:hAnsi="Times New Roman" w:cs="Times New Roman"/>
                <w:sz w:val="28"/>
                <w:szCs w:val="28"/>
              </w:rPr>
              <w:t xml:space="preserve"> сельского поселения Павловского района»</w:t>
            </w:r>
          </w:p>
          <w:p w:rsidR="00216BC4" w:rsidRPr="00216BC4" w:rsidRDefault="00216BC4" w:rsidP="002A5904">
            <w:pPr>
              <w:spacing w:after="0"/>
              <w:jc w:val="both"/>
              <w:rPr>
                <w:rFonts w:ascii="Times New Roman" w:hAnsi="Times New Roman" w:cs="Times New Roman"/>
                <w:sz w:val="28"/>
                <w:szCs w:val="28"/>
              </w:rPr>
            </w:pPr>
          </w:p>
        </w:tc>
        <w:tc>
          <w:tcPr>
            <w:tcW w:w="1796" w:type="dxa"/>
            <w:tcBorders>
              <w:top w:val="single" w:sz="4" w:space="0" w:color="auto"/>
              <w:bottom w:val="single" w:sz="4" w:space="0" w:color="auto"/>
            </w:tcBorders>
            <w:shd w:val="clear" w:color="auto" w:fill="auto"/>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10</w:t>
            </w:r>
          </w:p>
        </w:tc>
      </w:tr>
      <w:tr w:rsidR="00216BC4" w:rsidRPr="00216BC4" w:rsidTr="001E3840">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05"/>
        </w:trPr>
        <w:tc>
          <w:tcPr>
            <w:tcW w:w="709" w:type="dxa"/>
            <w:tcBorders>
              <w:top w:val="single" w:sz="4" w:space="0" w:color="auto"/>
              <w:bottom w:val="single" w:sz="4" w:space="0" w:color="auto"/>
            </w:tcBorders>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3</w:t>
            </w:r>
          </w:p>
        </w:tc>
        <w:tc>
          <w:tcPr>
            <w:tcW w:w="6804" w:type="dxa"/>
            <w:tcBorders>
              <w:top w:val="single" w:sz="4" w:space="0" w:color="auto"/>
              <w:bottom w:val="single" w:sz="4" w:space="0" w:color="auto"/>
            </w:tcBorders>
            <w:shd w:val="clear" w:color="auto" w:fill="auto"/>
          </w:tcPr>
          <w:p w:rsidR="00216BC4" w:rsidRPr="00216BC4" w:rsidRDefault="00216BC4" w:rsidP="002A5904">
            <w:pPr>
              <w:spacing w:after="0"/>
              <w:rPr>
                <w:rFonts w:ascii="Times New Roman" w:hAnsi="Times New Roman" w:cs="Times New Roman"/>
                <w:sz w:val="28"/>
                <w:szCs w:val="28"/>
              </w:rPr>
            </w:pPr>
            <w:r w:rsidRPr="00216BC4">
              <w:rPr>
                <w:rFonts w:ascii="Times New Roman" w:hAnsi="Times New Roman" w:cs="Times New Roman"/>
                <w:bCs/>
                <w:sz w:val="28"/>
                <w:szCs w:val="28"/>
              </w:rPr>
              <w:t xml:space="preserve">Ответственность за коррупционные правонарушения. </w:t>
            </w:r>
          </w:p>
        </w:tc>
        <w:tc>
          <w:tcPr>
            <w:tcW w:w="1796" w:type="dxa"/>
            <w:tcBorders>
              <w:top w:val="single" w:sz="4" w:space="0" w:color="auto"/>
              <w:bottom w:val="single" w:sz="4" w:space="0" w:color="auto"/>
            </w:tcBorders>
            <w:shd w:val="clear" w:color="auto" w:fill="auto"/>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10</w:t>
            </w:r>
          </w:p>
        </w:tc>
      </w:tr>
      <w:tr w:rsidR="00216BC4" w:rsidRPr="00216BC4" w:rsidTr="001E3840">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05"/>
        </w:trPr>
        <w:tc>
          <w:tcPr>
            <w:tcW w:w="709" w:type="dxa"/>
            <w:tcBorders>
              <w:top w:val="single" w:sz="4" w:space="0" w:color="auto"/>
              <w:bottom w:val="single" w:sz="4" w:space="0" w:color="auto"/>
            </w:tcBorders>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4</w:t>
            </w:r>
          </w:p>
        </w:tc>
        <w:tc>
          <w:tcPr>
            <w:tcW w:w="6804" w:type="dxa"/>
            <w:tcBorders>
              <w:top w:val="single" w:sz="4" w:space="0" w:color="auto"/>
              <w:bottom w:val="single" w:sz="4" w:space="0" w:color="auto"/>
            </w:tcBorders>
            <w:shd w:val="clear" w:color="auto" w:fill="auto"/>
          </w:tcPr>
          <w:p w:rsidR="00216BC4" w:rsidRPr="00216BC4" w:rsidRDefault="00216BC4" w:rsidP="002A5904">
            <w:pPr>
              <w:spacing w:after="0"/>
              <w:rPr>
                <w:rFonts w:ascii="Times New Roman" w:hAnsi="Times New Roman" w:cs="Times New Roman"/>
                <w:sz w:val="28"/>
                <w:szCs w:val="28"/>
              </w:rPr>
            </w:pPr>
            <w:r w:rsidRPr="00216BC4">
              <w:rPr>
                <w:rFonts w:ascii="Times New Roman" w:hAnsi="Times New Roman" w:cs="Times New Roman"/>
                <w:bCs/>
                <w:sz w:val="28"/>
                <w:szCs w:val="28"/>
              </w:rPr>
              <w:t>Порядок уведомления работниками</w:t>
            </w:r>
            <w:r w:rsidR="002A5904" w:rsidRPr="002A5904">
              <w:rPr>
                <w:rFonts w:ascii="Times New Roman" w:hAnsi="Times New Roman" w:cs="Times New Roman"/>
                <w:sz w:val="28"/>
                <w:szCs w:val="28"/>
              </w:rPr>
              <w:t xml:space="preserve"> МБУ «</w:t>
            </w:r>
            <w:proofErr w:type="spellStart"/>
            <w:r w:rsidR="002A5904" w:rsidRPr="002A5904">
              <w:rPr>
                <w:rFonts w:ascii="Times New Roman" w:hAnsi="Times New Roman" w:cs="Times New Roman"/>
                <w:sz w:val="28"/>
                <w:szCs w:val="28"/>
              </w:rPr>
              <w:t>Новопластуновская</w:t>
            </w:r>
            <w:proofErr w:type="spellEnd"/>
            <w:r w:rsidR="002A5904" w:rsidRPr="002A5904">
              <w:rPr>
                <w:rFonts w:ascii="Times New Roman" w:hAnsi="Times New Roman" w:cs="Times New Roman"/>
                <w:sz w:val="28"/>
                <w:szCs w:val="28"/>
              </w:rPr>
              <w:t xml:space="preserve"> сельская библиотека </w:t>
            </w:r>
            <w:proofErr w:type="spellStart"/>
            <w:r w:rsidR="002A5904" w:rsidRPr="002A5904">
              <w:rPr>
                <w:rFonts w:ascii="Times New Roman" w:hAnsi="Times New Roman" w:cs="Times New Roman"/>
                <w:sz w:val="28"/>
                <w:szCs w:val="28"/>
              </w:rPr>
              <w:t>Новопластуновского</w:t>
            </w:r>
            <w:proofErr w:type="spellEnd"/>
            <w:r w:rsidR="002A5904" w:rsidRPr="002A5904">
              <w:rPr>
                <w:rFonts w:ascii="Times New Roman" w:hAnsi="Times New Roman" w:cs="Times New Roman"/>
                <w:sz w:val="28"/>
                <w:szCs w:val="28"/>
              </w:rPr>
              <w:t xml:space="preserve"> сельского поселения Павловского района»</w:t>
            </w:r>
            <w:r w:rsidRPr="00216BC4">
              <w:rPr>
                <w:rFonts w:ascii="Times New Roman" w:hAnsi="Times New Roman" w:cs="Times New Roman"/>
                <w:bCs/>
                <w:sz w:val="28"/>
                <w:szCs w:val="28"/>
              </w:rPr>
              <w:t xml:space="preserve"> работодателя, органов прокуратуры или других государственных органов обо всех случаях обращения к ним каких-либо лиц в целях склонения их к совершению коррупционных правонарушений</w:t>
            </w:r>
          </w:p>
        </w:tc>
        <w:tc>
          <w:tcPr>
            <w:tcW w:w="1796" w:type="dxa"/>
            <w:tcBorders>
              <w:top w:val="single" w:sz="4" w:space="0" w:color="auto"/>
              <w:bottom w:val="single" w:sz="4" w:space="0" w:color="auto"/>
            </w:tcBorders>
            <w:shd w:val="clear" w:color="auto" w:fill="auto"/>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10</w:t>
            </w:r>
          </w:p>
        </w:tc>
      </w:tr>
      <w:tr w:rsidR="00216BC4" w:rsidRPr="00216BC4" w:rsidTr="001E3840">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05"/>
        </w:trPr>
        <w:tc>
          <w:tcPr>
            <w:tcW w:w="7513" w:type="dxa"/>
            <w:gridSpan w:val="2"/>
            <w:tcBorders>
              <w:top w:val="single" w:sz="4" w:space="0" w:color="auto"/>
            </w:tcBorders>
          </w:tcPr>
          <w:p w:rsidR="00216BC4" w:rsidRPr="00216BC4" w:rsidRDefault="00216BC4" w:rsidP="00216BC4">
            <w:pPr>
              <w:spacing w:after="0"/>
              <w:rPr>
                <w:rFonts w:ascii="Times New Roman" w:hAnsi="Times New Roman" w:cs="Times New Roman"/>
                <w:sz w:val="28"/>
                <w:szCs w:val="28"/>
              </w:rPr>
            </w:pPr>
            <w:r w:rsidRPr="00216BC4">
              <w:rPr>
                <w:rFonts w:ascii="Times New Roman" w:hAnsi="Times New Roman" w:cs="Times New Roman"/>
                <w:sz w:val="28"/>
                <w:szCs w:val="28"/>
              </w:rPr>
              <w:t>итого</w:t>
            </w:r>
          </w:p>
        </w:tc>
        <w:tc>
          <w:tcPr>
            <w:tcW w:w="1796" w:type="dxa"/>
            <w:tcBorders>
              <w:top w:val="single" w:sz="4" w:space="0" w:color="auto"/>
              <w:bottom w:val="single" w:sz="4" w:space="0" w:color="auto"/>
            </w:tcBorders>
            <w:shd w:val="clear" w:color="auto" w:fill="auto"/>
          </w:tcPr>
          <w:p w:rsidR="00216BC4" w:rsidRPr="00216BC4" w:rsidRDefault="00216BC4" w:rsidP="00216BC4">
            <w:pPr>
              <w:spacing w:after="0"/>
              <w:jc w:val="center"/>
              <w:rPr>
                <w:rFonts w:ascii="Times New Roman" w:hAnsi="Times New Roman" w:cs="Times New Roman"/>
                <w:sz w:val="28"/>
                <w:szCs w:val="28"/>
              </w:rPr>
            </w:pPr>
            <w:r w:rsidRPr="00216BC4">
              <w:rPr>
                <w:rFonts w:ascii="Times New Roman" w:hAnsi="Times New Roman" w:cs="Times New Roman"/>
                <w:sz w:val="28"/>
                <w:szCs w:val="28"/>
              </w:rPr>
              <w:t>40</w:t>
            </w:r>
          </w:p>
        </w:tc>
      </w:tr>
    </w:tbl>
    <w:p w:rsidR="00216BC4" w:rsidRPr="00216BC4" w:rsidRDefault="00216BC4" w:rsidP="00216BC4">
      <w:pPr>
        <w:spacing w:after="0"/>
        <w:ind w:firstLine="708"/>
        <w:jc w:val="center"/>
        <w:rPr>
          <w:rFonts w:ascii="Times New Roman" w:hAnsi="Times New Roman" w:cs="Times New Roman"/>
          <w:sz w:val="28"/>
          <w:szCs w:val="28"/>
        </w:rPr>
      </w:pPr>
    </w:p>
    <w:p w:rsidR="002A5904" w:rsidRDefault="002A5904" w:rsidP="00216BC4">
      <w:pPr>
        <w:spacing w:after="0"/>
        <w:ind w:firstLine="708"/>
        <w:jc w:val="both"/>
        <w:rPr>
          <w:rFonts w:ascii="Times New Roman" w:hAnsi="Times New Roman" w:cs="Times New Roman"/>
          <w:b/>
          <w:sz w:val="28"/>
          <w:szCs w:val="28"/>
        </w:rPr>
      </w:pPr>
    </w:p>
    <w:p w:rsidR="002A5904" w:rsidRDefault="002A5904" w:rsidP="00216BC4">
      <w:pPr>
        <w:spacing w:after="0"/>
        <w:ind w:firstLine="708"/>
        <w:jc w:val="both"/>
        <w:rPr>
          <w:rFonts w:ascii="Times New Roman" w:hAnsi="Times New Roman" w:cs="Times New Roman"/>
          <w:b/>
          <w:sz w:val="28"/>
          <w:szCs w:val="28"/>
        </w:rPr>
      </w:pPr>
    </w:p>
    <w:p w:rsidR="00216BC4" w:rsidRPr="00216BC4" w:rsidRDefault="00216BC4" w:rsidP="00216BC4">
      <w:pPr>
        <w:spacing w:after="0"/>
        <w:ind w:firstLine="708"/>
        <w:jc w:val="both"/>
        <w:rPr>
          <w:rFonts w:ascii="Times New Roman" w:hAnsi="Times New Roman" w:cs="Times New Roman"/>
          <w:b/>
          <w:bCs/>
          <w:sz w:val="28"/>
          <w:szCs w:val="28"/>
        </w:rPr>
      </w:pPr>
      <w:r w:rsidRPr="00216BC4">
        <w:rPr>
          <w:rFonts w:ascii="Times New Roman" w:hAnsi="Times New Roman" w:cs="Times New Roman"/>
          <w:b/>
          <w:sz w:val="28"/>
          <w:szCs w:val="28"/>
        </w:rPr>
        <w:lastRenderedPageBreak/>
        <w:t>I. Понятие коррупции и правовые основы противодействия коррупционным правонарушениям</w:t>
      </w:r>
      <w:r w:rsidRPr="00216BC4">
        <w:rPr>
          <w:rFonts w:ascii="Times New Roman" w:hAnsi="Times New Roman" w:cs="Times New Roman"/>
          <w:bCs/>
          <w:sz w:val="28"/>
          <w:szCs w:val="28"/>
        </w:rPr>
        <w:t xml:space="preserve">. </w:t>
      </w:r>
      <w:r w:rsidRPr="00216BC4">
        <w:rPr>
          <w:rFonts w:ascii="Times New Roman" w:hAnsi="Times New Roman" w:cs="Times New Roman"/>
          <w:b/>
          <w:bCs/>
          <w:sz w:val="28"/>
          <w:szCs w:val="28"/>
        </w:rPr>
        <w:t>Действующее российское законодательство в сфере противодействия коррупции. Международные правовые акты в сфере противодействия коррупции.</w:t>
      </w:r>
    </w:p>
    <w:p w:rsidR="00216BC4" w:rsidRPr="00216BC4" w:rsidRDefault="00216BC4" w:rsidP="00216BC4">
      <w:pPr>
        <w:spacing w:after="0"/>
        <w:ind w:firstLine="708"/>
        <w:jc w:val="both"/>
        <w:rPr>
          <w:rFonts w:ascii="Times New Roman" w:hAnsi="Times New Roman" w:cs="Times New Roman"/>
          <w:b/>
          <w:sz w:val="28"/>
          <w:szCs w:val="28"/>
        </w:rPr>
      </w:pP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1.1. В сфере противодействия коррупции используются понятия, применяемые в значениях, определенных Федеральным законом от 25 декабря 2008 года № 273-Ф3 «О противодействии коррупции»  (далее - Закон о противодействии коррупции), в том числе: </w:t>
      </w:r>
    </w:p>
    <w:p w:rsidR="00216BC4" w:rsidRPr="00216BC4" w:rsidRDefault="00216BC4" w:rsidP="00216BC4">
      <w:pPr>
        <w:spacing w:after="0"/>
        <w:ind w:firstLine="708"/>
        <w:jc w:val="both"/>
        <w:rPr>
          <w:rFonts w:ascii="Times New Roman" w:hAnsi="Times New Roman" w:cs="Times New Roman"/>
          <w:sz w:val="28"/>
          <w:szCs w:val="28"/>
        </w:rPr>
      </w:pPr>
      <w:proofErr w:type="gramStart"/>
      <w:r w:rsidRPr="00216BC4">
        <w:rPr>
          <w:rFonts w:ascii="Times New Roman" w:hAnsi="Times New Roman" w:cs="Times New Roman"/>
          <w:b/>
          <w:sz w:val="28"/>
          <w:szCs w:val="28"/>
        </w:rPr>
        <w:t>Коррупция</w:t>
      </w:r>
      <w:r w:rsidRPr="00216BC4">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216BC4">
        <w:rPr>
          <w:rFonts w:ascii="Times New Roman" w:hAnsi="Times New Roman" w:cs="Times New Roman"/>
          <w:sz w:val="28"/>
          <w:szCs w:val="28"/>
        </w:rPr>
        <w:t>. Коррупцией также является совершение перечисленных деяний от имени или в интересах юридического лица.</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b/>
          <w:sz w:val="28"/>
          <w:szCs w:val="28"/>
        </w:rPr>
        <w:t>Противодействие коррупции</w:t>
      </w:r>
      <w:r w:rsidRPr="00216BC4">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в) по минимизации и (или) ликвидации последствий коррупционных правонарушений.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b/>
          <w:sz w:val="28"/>
          <w:szCs w:val="28"/>
        </w:rPr>
        <w:t>Предупреждение коррупции</w:t>
      </w:r>
      <w:r w:rsidRPr="00216BC4">
        <w:rPr>
          <w:rFonts w:ascii="Times New Roman" w:hAnsi="Times New Roman" w:cs="Times New Roman"/>
          <w:sz w:val="28"/>
          <w:szCs w:val="28"/>
        </w:rPr>
        <w:t xml:space="preserve">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1.2. Действующее российское законодательство в сфере противодействия коррупции.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Основополагающим нормативным правовым актом в сфере противодействия коррупции в Российской Федерации является Закон о противодействии коррупции. Законом о противодействии коррупции устанавливаются основные принципы противодействия коррупции, правовые и </w:t>
      </w:r>
      <w:r w:rsidRPr="00216BC4">
        <w:rPr>
          <w:rFonts w:ascii="Times New Roman" w:hAnsi="Times New Roman" w:cs="Times New Roman"/>
          <w:sz w:val="28"/>
          <w:szCs w:val="28"/>
        </w:rPr>
        <w:lastRenderedPageBreak/>
        <w:t xml:space="preserve">организационные основы предупреждения коррупции и борьбы с ней, минимизации и (или) ликвидации последствий коррупционных правонарушений.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1.3. Международные правовые акты в сфере противодействия коррупции.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1.3.1. Конвенция Организации Объединенных Наций против коррупции была принята Генеральной Ассамблеей ООН 31 октября 2003 года. Российская Федерация ратифицировала Конвенцию ООН против коррупции (далее - Конвенция против коррупции) в 2006 году (8 марта 2006 года был принят Федеральный закон № 40-ФЗ «О ратификации Конвенции Организации Объединенных Наций против коррупции с заявлениями»). Конвенция против коррупции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против коррупции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-признание определенных действий в качестве уголовно наказуемых преступлений;</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-принятие мер по противодействию коррупционным преступлениям в частном секторе;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-установление ответственности юридических лиц за совершение коррупционных преступлений.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1.3.2. Конвенция об уголовной ответственности за коррупцию Совета Европы была принята 27 января 1999 года и ратифицирована Российской Федерацией в 2006 году (Федеральным законом от 25 июля 2006 года № 125-ФЗ «О ратификации Конвенции об уголовной ответственности за коррупцию»). Отдельные положения Конвенции об уголовной ответственности за коррупцию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-признание определенных действий в качестве преступлений;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-установление ответственности юридических лиц за совершение коррупционных правонарушений. </w:t>
      </w:r>
    </w:p>
    <w:p w:rsidR="00216BC4" w:rsidRPr="00216BC4" w:rsidRDefault="00216BC4" w:rsidP="00216BC4">
      <w:pPr>
        <w:spacing w:after="0"/>
        <w:ind w:firstLine="708"/>
        <w:jc w:val="both"/>
        <w:rPr>
          <w:rFonts w:ascii="Times New Roman" w:hAnsi="Times New Roman" w:cs="Times New Roman"/>
          <w:sz w:val="28"/>
          <w:szCs w:val="28"/>
        </w:rPr>
      </w:pPr>
    </w:p>
    <w:p w:rsidR="0036739D" w:rsidRPr="0036739D" w:rsidRDefault="00216BC4" w:rsidP="0036739D">
      <w:pPr>
        <w:spacing w:after="0"/>
        <w:rPr>
          <w:rFonts w:ascii="Times New Roman" w:hAnsi="Times New Roman" w:cs="Times New Roman"/>
          <w:b/>
          <w:sz w:val="28"/>
          <w:szCs w:val="28"/>
        </w:rPr>
      </w:pPr>
      <w:r w:rsidRPr="00216BC4">
        <w:rPr>
          <w:rFonts w:ascii="Times New Roman" w:hAnsi="Times New Roman" w:cs="Times New Roman"/>
          <w:b/>
          <w:sz w:val="28"/>
          <w:szCs w:val="28"/>
        </w:rPr>
        <w:t xml:space="preserve">2. </w:t>
      </w:r>
      <w:r w:rsidR="0036739D" w:rsidRPr="0036739D">
        <w:rPr>
          <w:rFonts w:ascii="Times New Roman" w:hAnsi="Times New Roman" w:cs="Times New Roman"/>
          <w:b/>
          <w:bCs/>
          <w:sz w:val="28"/>
          <w:szCs w:val="28"/>
        </w:rPr>
        <w:t>Профилактика коррупции в Учреждении. Правовые и организационные основы противодействия коррупции в Учреждении, основные принципы противодействия коррупции. Комиссия по соблюдению требований к служебному поведению работников</w:t>
      </w:r>
      <w:r w:rsidR="0036739D" w:rsidRPr="0036739D">
        <w:rPr>
          <w:rFonts w:ascii="Times New Roman" w:hAnsi="Times New Roman" w:cs="Times New Roman"/>
          <w:b/>
          <w:sz w:val="28"/>
          <w:szCs w:val="28"/>
        </w:rPr>
        <w:t xml:space="preserve"> МБУ «</w:t>
      </w:r>
      <w:proofErr w:type="spellStart"/>
      <w:r w:rsidR="0036739D" w:rsidRPr="0036739D">
        <w:rPr>
          <w:rFonts w:ascii="Times New Roman" w:hAnsi="Times New Roman" w:cs="Times New Roman"/>
          <w:b/>
          <w:sz w:val="28"/>
          <w:szCs w:val="28"/>
        </w:rPr>
        <w:t>Новопластуновская</w:t>
      </w:r>
      <w:proofErr w:type="spellEnd"/>
      <w:r w:rsidR="0036739D" w:rsidRPr="0036739D">
        <w:rPr>
          <w:rFonts w:ascii="Times New Roman" w:hAnsi="Times New Roman" w:cs="Times New Roman"/>
          <w:b/>
          <w:sz w:val="28"/>
          <w:szCs w:val="28"/>
        </w:rPr>
        <w:t xml:space="preserve"> сельская библиотека </w:t>
      </w:r>
      <w:proofErr w:type="spellStart"/>
      <w:r w:rsidR="0036739D" w:rsidRPr="0036739D">
        <w:rPr>
          <w:rFonts w:ascii="Times New Roman" w:hAnsi="Times New Roman" w:cs="Times New Roman"/>
          <w:b/>
          <w:sz w:val="28"/>
          <w:szCs w:val="28"/>
        </w:rPr>
        <w:t>Новопластуновского</w:t>
      </w:r>
      <w:proofErr w:type="spellEnd"/>
      <w:r w:rsidR="0036739D" w:rsidRPr="0036739D">
        <w:rPr>
          <w:rFonts w:ascii="Times New Roman" w:hAnsi="Times New Roman" w:cs="Times New Roman"/>
          <w:b/>
          <w:sz w:val="28"/>
          <w:szCs w:val="28"/>
        </w:rPr>
        <w:t xml:space="preserve"> сельского поселения Павловского района»</w:t>
      </w:r>
    </w:p>
    <w:p w:rsidR="00216BC4" w:rsidRPr="00216BC4" w:rsidRDefault="00216BC4" w:rsidP="00216BC4">
      <w:pPr>
        <w:spacing w:after="0"/>
        <w:ind w:firstLine="708"/>
        <w:jc w:val="center"/>
        <w:rPr>
          <w:rFonts w:ascii="Times New Roman" w:hAnsi="Times New Roman" w:cs="Times New Roman"/>
          <w:b/>
          <w:sz w:val="28"/>
          <w:szCs w:val="28"/>
        </w:rPr>
      </w:pPr>
    </w:p>
    <w:p w:rsidR="00216BC4" w:rsidRPr="00216BC4" w:rsidRDefault="00216BC4" w:rsidP="0036739D">
      <w:pPr>
        <w:spacing w:after="0"/>
        <w:ind w:firstLine="708"/>
        <w:rPr>
          <w:rFonts w:ascii="Times New Roman" w:hAnsi="Times New Roman" w:cs="Times New Roman"/>
          <w:sz w:val="28"/>
          <w:szCs w:val="28"/>
        </w:rPr>
      </w:pPr>
      <w:r w:rsidRPr="00216BC4">
        <w:rPr>
          <w:rFonts w:ascii="Times New Roman" w:hAnsi="Times New Roman" w:cs="Times New Roman"/>
          <w:sz w:val="28"/>
          <w:szCs w:val="28"/>
        </w:rPr>
        <w:t xml:space="preserve">2.1. С целью профилактики коррупции в Учреждении проведена следующая работа: </w:t>
      </w:r>
    </w:p>
    <w:p w:rsidR="00216BC4" w:rsidRPr="00216BC4" w:rsidRDefault="00216BC4" w:rsidP="0036739D">
      <w:pPr>
        <w:spacing w:after="0"/>
        <w:ind w:firstLine="708"/>
        <w:rPr>
          <w:rFonts w:ascii="Times New Roman" w:hAnsi="Times New Roman" w:cs="Times New Roman"/>
          <w:sz w:val="28"/>
          <w:szCs w:val="28"/>
        </w:rPr>
      </w:pPr>
      <w:r w:rsidRPr="00216BC4">
        <w:rPr>
          <w:rFonts w:ascii="Times New Roman" w:hAnsi="Times New Roman" w:cs="Times New Roman"/>
          <w:sz w:val="28"/>
          <w:szCs w:val="28"/>
        </w:rPr>
        <w:t xml:space="preserve">назначено должностное лицо, ответственное за работу по профилактике коррупционных правонарушений в </w:t>
      </w:r>
      <w:r w:rsidR="002A5904" w:rsidRPr="002A5904">
        <w:rPr>
          <w:rFonts w:ascii="Times New Roman" w:hAnsi="Times New Roman" w:cs="Times New Roman"/>
          <w:sz w:val="28"/>
          <w:szCs w:val="28"/>
        </w:rPr>
        <w:t>МБУ «</w:t>
      </w:r>
      <w:proofErr w:type="spellStart"/>
      <w:r w:rsidR="002A5904" w:rsidRPr="002A5904">
        <w:rPr>
          <w:rFonts w:ascii="Times New Roman" w:hAnsi="Times New Roman" w:cs="Times New Roman"/>
          <w:sz w:val="28"/>
          <w:szCs w:val="28"/>
        </w:rPr>
        <w:t>Новопластуновская</w:t>
      </w:r>
      <w:proofErr w:type="spellEnd"/>
      <w:r w:rsidR="002A5904" w:rsidRPr="002A5904">
        <w:rPr>
          <w:rFonts w:ascii="Times New Roman" w:hAnsi="Times New Roman" w:cs="Times New Roman"/>
          <w:sz w:val="28"/>
          <w:szCs w:val="28"/>
        </w:rPr>
        <w:t xml:space="preserve"> сельская библиотека </w:t>
      </w:r>
      <w:proofErr w:type="spellStart"/>
      <w:r w:rsidR="002A5904" w:rsidRPr="002A5904">
        <w:rPr>
          <w:rFonts w:ascii="Times New Roman" w:hAnsi="Times New Roman" w:cs="Times New Roman"/>
          <w:sz w:val="28"/>
          <w:szCs w:val="28"/>
        </w:rPr>
        <w:t>Новопластуновского</w:t>
      </w:r>
      <w:proofErr w:type="spellEnd"/>
      <w:r w:rsidR="002A5904" w:rsidRPr="002A5904">
        <w:rPr>
          <w:rFonts w:ascii="Times New Roman" w:hAnsi="Times New Roman" w:cs="Times New Roman"/>
          <w:sz w:val="28"/>
          <w:szCs w:val="28"/>
        </w:rPr>
        <w:t xml:space="preserve"> сельского поселения Павловского района»</w:t>
      </w:r>
      <w:r w:rsidRPr="00216BC4">
        <w:rPr>
          <w:rFonts w:ascii="Times New Roman" w:hAnsi="Times New Roman" w:cs="Times New Roman"/>
          <w:sz w:val="28"/>
          <w:szCs w:val="28"/>
        </w:rPr>
        <w:t>;</w:t>
      </w:r>
    </w:p>
    <w:p w:rsidR="002A5904" w:rsidRDefault="00216BC4" w:rsidP="0036739D">
      <w:pPr>
        <w:spacing w:after="0"/>
        <w:ind w:firstLine="708"/>
        <w:rPr>
          <w:rFonts w:ascii="Times New Roman" w:hAnsi="Times New Roman" w:cs="Times New Roman"/>
          <w:sz w:val="28"/>
          <w:szCs w:val="28"/>
        </w:rPr>
      </w:pPr>
      <w:r w:rsidRPr="00216BC4">
        <w:rPr>
          <w:rFonts w:ascii="Times New Roman" w:hAnsi="Times New Roman" w:cs="Times New Roman"/>
          <w:sz w:val="28"/>
          <w:szCs w:val="28"/>
        </w:rPr>
        <w:t xml:space="preserve">утвержден Кодекс этики и служебного поведения работников </w:t>
      </w:r>
      <w:r w:rsidR="002A5904" w:rsidRPr="002A5904">
        <w:rPr>
          <w:rFonts w:ascii="Times New Roman" w:hAnsi="Times New Roman" w:cs="Times New Roman"/>
          <w:sz w:val="28"/>
          <w:szCs w:val="28"/>
        </w:rPr>
        <w:t>МБУ «</w:t>
      </w:r>
      <w:proofErr w:type="spellStart"/>
      <w:r w:rsidR="002A5904" w:rsidRPr="002A5904">
        <w:rPr>
          <w:rFonts w:ascii="Times New Roman" w:hAnsi="Times New Roman" w:cs="Times New Roman"/>
          <w:sz w:val="28"/>
          <w:szCs w:val="28"/>
        </w:rPr>
        <w:t>Новопластуновская</w:t>
      </w:r>
      <w:proofErr w:type="spellEnd"/>
      <w:r w:rsidR="002A5904" w:rsidRPr="002A5904">
        <w:rPr>
          <w:rFonts w:ascii="Times New Roman" w:hAnsi="Times New Roman" w:cs="Times New Roman"/>
          <w:sz w:val="28"/>
          <w:szCs w:val="28"/>
        </w:rPr>
        <w:t xml:space="preserve"> сельская библиотека </w:t>
      </w:r>
      <w:proofErr w:type="spellStart"/>
      <w:r w:rsidR="002A5904" w:rsidRPr="002A5904">
        <w:rPr>
          <w:rFonts w:ascii="Times New Roman" w:hAnsi="Times New Roman" w:cs="Times New Roman"/>
          <w:sz w:val="28"/>
          <w:szCs w:val="28"/>
        </w:rPr>
        <w:t>Новопластуновского</w:t>
      </w:r>
      <w:proofErr w:type="spellEnd"/>
      <w:r w:rsidR="002A5904" w:rsidRPr="002A5904">
        <w:rPr>
          <w:rFonts w:ascii="Times New Roman" w:hAnsi="Times New Roman" w:cs="Times New Roman"/>
          <w:sz w:val="28"/>
          <w:szCs w:val="28"/>
        </w:rPr>
        <w:t xml:space="preserve"> сельского поселения Павловского района»</w:t>
      </w:r>
      <w:r w:rsidR="002A5904" w:rsidRPr="00216BC4">
        <w:rPr>
          <w:rFonts w:ascii="Times New Roman" w:hAnsi="Times New Roman" w:cs="Times New Roman"/>
          <w:sz w:val="28"/>
          <w:szCs w:val="28"/>
        </w:rPr>
        <w:t>;</w:t>
      </w:r>
    </w:p>
    <w:p w:rsidR="00216BC4" w:rsidRPr="00216BC4" w:rsidRDefault="00216BC4" w:rsidP="0036739D">
      <w:pPr>
        <w:spacing w:after="0"/>
        <w:ind w:firstLine="708"/>
        <w:rPr>
          <w:rFonts w:ascii="Times New Roman" w:hAnsi="Times New Roman" w:cs="Times New Roman"/>
          <w:sz w:val="28"/>
          <w:szCs w:val="28"/>
        </w:rPr>
      </w:pPr>
      <w:r w:rsidRPr="00216BC4">
        <w:rPr>
          <w:rFonts w:ascii="Times New Roman" w:hAnsi="Times New Roman" w:cs="Times New Roman"/>
          <w:bCs/>
          <w:sz w:val="28"/>
          <w:szCs w:val="28"/>
        </w:rPr>
        <w:t xml:space="preserve"> </w:t>
      </w:r>
      <w:r w:rsidRPr="00216BC4">
        <w:rPr>
          <w:rFonts w:ascii="Times New Roman" w:hAnsi="Times New Roman" w:cs="Times New Roman"/>
          <w:sz w:val="28"/>
          <w:szCs w:val="28"/>
        </w:rPr>
        <w:t>создана комиссия</w:t>
      </w:r>
      <w:r w:rsidR="0036739D">
        <w:rPr>
          <w:rFonts w:ascii="Times New Roman" w:hAnsi="Times New Roman" w:cs="Times New Roman"/>
          <w:sz w:val="28"/>
          <w:szCs w:val="28"/>
        </w:rPr>
        <w:t xml:space="preserve"> в</w:t>
      </w:r>
      <w:r w:rsidRPr="00216BC4">
        <w:rPr>
          <w:rFonts w:ascii="Times New Roman" w:hAnsi="Times New Roman" w:cs="Times New Roman"/>
          <w:sz w:val="28"/>
          <w:szCs w:val="28"/>
        </w:rPr>
        <w:t xml:space="preserve"> </w:t>
      </w:r>
      <w:r w:rsidR="002A5904" w:rsidRPr="002A5904">
        <w:rPr>
          <w:rFonts w:ascii="Times New Roman" w:hAnsi="Times New Roman" w:cs="Times New Roman"/>
          <w:sz w:val="28"/>
          <w:szCs w:val="28"/>
        </w:rPr>
        <w:t>МБУ «</w:t>
      </w:r>
      <w:proofErr w:type="spellStart"/>
      <w:r w:rsidR="002A5904" w:rsidRPr="002A5904">
        <w:rPr>
          <w:rFonts w:ascii="Times New Roman" w:hAnsi="Times New Roman" w:cs="Times New Roman"/>
          <w:sz w:val="28"/>
          <w:szCs w:val="28"/>
        </w:rPr>
        <w:t>Новопластуновская</w:t>
      </w:r>
      <w:proofErr w:type="spellEnd"/>
      <w:r w:rsidR="002A5904" w:rsidRPr="002A5904">
        <w:rPr>
          <w:rFonts w:ascii="Times New Roman" w:hAnsi="Times New Roman" w:cs="Times New Roman"/>
          <w:sz w:val="28"/>
          <w:szCs w:val="28"/>
        </w:rPr>
        <w:t xml:space="preserve"> сельская библиотека </w:t>
      </w:r>
      <w:proofErr w:type="spellStart"/>
      <w:r w:rsidR="002A5904" w:rsidRPr="002A5904">
        <w:rPr>
          <w:rFonts w:ascii="Times New Roman" w:hAnsi="Times New Roman" w:cs="Times New Roman"/>
          <w:sz w:val="28"/>
          <w:szCs w:val="28"/>
        </w:rPr>
        <w:t>Новопластуновского</w:t>
      </w:r>
      <w:proofErr w:type="spellEnd"/>
      <w:r w:rsidR="002A5904" w:rsidRPr="002A5904">
        <w:rPr>
          <w:rFonts w:ascii="Times New Roman" w:hAnsi="Times New Roman" w:cs="Times New Roman"/>
          <w:sz w:val="28"/>
          <w:szCs w:val="28"/>
        </w:rPr>
        <w:t xml:space="preserve"> сельского поселения Павловского района»</w:t>
      </w:r>
      <w:proofErr w:type="gramStart"/>
      <w:r w:rsidR="002A5904" w:rsidRPr="00216BC4">
        <w:rPr>
          <w:rFonts w:ascii="Times New Roman" w:hAnsi="Times New Roman" w:cs="Times New Roman"/>
          <w:sz w:val="28"/>
          <w:szCs w:val="28"/>
        </w:rPr>
        <w:t>;</w:t>
      </w:r>
      <w:r w:rsidRPr="00216BC4">
        <w:rPr>
          <w:rFonts w:ascii="Times New Roman" w:hAnsi="Times New Roman" w:cs="Times New Roman"/>
          <w:sz w:val="28"/>
          <w:szCs w:val="28"/>
        </w:rPr>
        <w:t>п</w:t>
      </w:r>
      <w:proofErr w:type="gramEnd"/>
      <w:r w:rsidRPr="00216BC4">
        <w:rPr>
          <w:rFonts w:ascii="Times New Roman" w:hAnsi="Times New Roman" w:cs="Times New Roman"/>
          <w:sz w:val="28"/>
          <w:szCs w:val="28"/>
        </w:rPr>
        <w:t xml:space="preserve">о урегулированию конфликта интересов работников Учреждения; </w:t>
      </w:r>
    </w:p>
    <w:p w:rsidR="00216BC4" w:rsidRPr="00216BC4" w:rsidRDefault="00216BC4" w:rsidP="0036739D">
      <w:pPr>
        <w:spacing w:after="0"/>
        <w:ind w:firstLine="708"/>
        <w:rPr>
          <w:rFonts w:ascii="Times New Roman" w:hAnsi="Times New Roman" w:cs="Times New Roman"/>
          <w:sz w:val="28"/>
          <w:szCs w:val="28"/>
        </w:rPr>
      </w:pPr>
      <w:r w:rsidRPr="00216BC4">
        <w:rPr>
          <w:rFonts w:ascii="Times New Roman" w:hAnsi="Times New Roman" w:cs="Times New Roman"/>
          <w:sz w:val="28"/>
          <w:szCs w:val="28"/>
        </w:rPr>
        <w:t xml:space="preserve">ежегодно утверждается план работы по противодействию коррупции. </w:t>
      </w:r>
    </w:p>
    <w:p w:rsidR="00216BC4" w:rsidRPr="00216BC4" w:rsidRDefault="00216BC4" w:rsidP="00216BC4">
      <w:pPr>
        <w:spacing w:after="0"/>
        <w:ind w:firstLine="708"/>
        <w:jc w:val="both"/>
        <w:rPr>
          <w:rFonts w:ascii="Times New Roman" w:hAnsi="Times New Roman" w:cs="Times New Roman"/>
          <w:sz w:val="28"/>
          <w:szCs w:val="28"/>
        </w:rPr>
      </w:pP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2.2.Антикоррупционная политика </w:t>
      </w:r>
      <w:r w:rsidR="0036739D" w:rsidRPr="002A5904">
        <w:rPr>
          <w:rFonts w:ascii="Times New Roman" w:hAnsi="Times New Roman" w:cs="Times New Roman"/>
          <w:sz w:val="28"/>
          <w:szCs w:val="28"/>
        </w:rPr>
        <w:t>МБУ «</w:t>
      </w:r>
      <w:proofErr w:type="spellStart"/>
      <w:r w:rsidR="0036739D" w:rsidRPr="002A5904">
        <w:rPr>
          <w:rFonts w:ascii="Times New Roman" w:hAnsi="Times New Roman" w:cs="Times New Roman"/>
          <w:sz w:val="28"/>
          <w:szCs w:val="28"/>
        </w:rPr>
        <w:t>Новопластуновская</w:t>
      </w:r>
      <w:proofErr w:type="spellEnd"/>
      <w:r w:rsidR="0036739D" w:rsidRPr="002A5904">
        <w:rPr>
          <w:rFonts w:ascii="Times New Roman" w:hAnsi="Times New Roman" w:cs="Times New Roman"/>
          <w:sz w:val="28"/>
          <w:szCs w:val="28"/>
        </w:rPr>
        <w:t xml:space="preserve"> сельская библиотека </w:t>
      </w:r>
      <w:proofErr w:type="spellStart"/>
      <w:r w:rsidR="0036739D" w:rsidRPr="002A5904">
        <w:rPr>
          <w:rFonts w:ascii="Times New Roman" w:hAnsi="Times New Roman" w:cs="Times New Roman"/>
          <w:sz w:val="28"/>
          <w:szCs w:val="28"/>
        </w:rPr>
        <w:t>Новопластуновского</w:t>
      </w:r>
      <w:proofErr w:type="spellEnd"/>
      <w:r w:rsidR="0036739D" w:rsidRPr="002A5904">
        <w:rPr>
          <w:rFonts w:ascii="Times New Roman" w:hAnsi="Times New Roman" w:cs="Times New Roman"/>
          <w:sz w:val="28"/>
          <w:szCs w:val="28"/>
        </w:rPr>
        <w:t xml:space="preserve"> сельского поселения Павловского района»</w:t>
      </w:r>
      <w:r w:rsidR="0036739D" w:rsidRPr="00216BC4">
        <w:rPr>
          <w:rFonts w:ascii="Times New Roman" w:hAnsi="Times New Roman" w:cs="Times New Roman"/>
          <w:sz w:val="28"/>
          <w:szCs w:val="28"/>
        </w:rPr>
        <w:t>;</w:t>
      </w:r>
      <w:r w:rsidR="0036739D">
        <w:rPr>
          <w:rFonts w:ascii="Times New Roman" w:hAnsi="Times New Roman" w:cs="Times New Roman"/>
          <w:sz w:val="28"/>
          <w:szCs w:val="28"/>
        </w:rPr>
        <w:t xml:space="preserve"> </w:t>
      </w:r>
      <w:r w:rsidRPr="00216BC4">
        <w:rPr>
          <w:rFonts w:ascii="Times New Roman" w:hAnsi="Times New Roman" w:cs="Times New Roman"/>
          <w:sz w:val="28"/>
          <w:szCs w:val="28"/>
        </w:rPr>
        <w:t>представляет собой комплекс закрепленных в Положении взаимосвязанных принципов, процедур и мероприятий, направленных на профилактику и пресечение коррупционных правонарушений в деятельности Учреждения.</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Целями </w:t>
      </w:r>
      <w:proofErr w:type="spellStart"/>
      <w:r w:rsidRPr="00216BC4">
        <w:rPr>
          <w:rFonts w:ascii="Times New Roman" w:hAnsi="Times New Roman" w:cs="Times New Roman"/>
          <w:sz w:val="28"/>
          <w:szCs w:val="28"/>
        </w:rPr>
        <w:t>антикоррупционной</w:t>
      </w:r>
      <w:proofErr w:type="spellEnd"/>
      <w:r w:rsidRPr="00216BC4">
        <w:rPr>
          <w:rFonts w:ascii="Times New Roman" w:hAnsi="Times New Roman" w:cs="Times New Roman"/>
          <w:sz w:val="28"/>
          <w:szCs w:val="28"/>
        </w:rPr>
        <w:t xml:space="preserve"> политики Учреждения являются:</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-обеспечение соответствия деятельности Учреждения требованиям </w:t>
      </w:r>
      <w:proofErr w:type="spellStart"/>
      <w:r w:rsidRPr="00216BC4">
        <w:rPr>
          <w:rFonts w:ascii="Times New Roman" w:hAnsi="Times New Roman" w:cs="Times New Roman"/>
          <w:sz w:val="28"/>
          <w:szCs w:val="28"/>
        </w:rPr>
        <w:t>антикоррупционного</w:t>
      </w:r>
      <w:proofErr w:type="spellEnd"/>
      <w:r w:rsidRPr="00216BC4">
        <w:rPr>
          <w:rFonts w:ascii="Times New Roman" w:hAnsi="Times New Roman" w:cs="Times New Roman"/>
          <w:sz w:val="28"/>
          <w:szCs w:val="28"/>
        </w:rPr>
        <w:t xml:space="preserve"> законодательства;</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-повышение открытости и прозрачности деятельности Учреждения;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-минимизация коррупционных рисков деятельности руководителя и работников Учреждения;</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-формирование единого подхода к организации работы по предупреждению и противодействию коррупции в Учреждении;</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-формирование у работников Учреждения нетерпимого отношения к коррупционному поведению. </w:t>
      </w:r>
    </w:p>
    <w:p w:rsidR="00216BC4" w:rsidRPr="00216BC4" w:rsidRDefault="00216BC4" w:rsidP="00216BC4">
      <w:pPr>
        <w:pStyle w:val="a5"/>
        <w:spacing w:line="26" w:lineRule="atLeast"/>
        <w:ind w:firstLine="709"/>
        <w:jc w:val="both"/>
        <w:rPr>
          <w:rFonts w:cs="Times New Roman"/>
          <w:szCs w:val="28"/>
        </w:rPr>
      </w:pPr>
      <w:r w:rsidRPr="00216BC4">
        <w:rPr>
          <w:rFonts w:cs="Times New Roman"/>
          <w:szCs w:val="28"/>
        </w:rPr>
        <w:t xml:space="preserve">Руководитель и работники Учреждения вне зависимости от занимаемой должности и стажа работы </w:t>
      </w:r>
      <w:proofErr w:type="gramStart"/>
      <w:r w:rsidRPr="00216BC4">
        <w:rPr>
          <w:rFonts w:cs="Times New Roman"/>
          <w:szCs w:val="28"/>
        </w:rPr>
        <w:t>в Учреждении в связи с исполнением ими трудовых обязанностей в соответствии с трудовым договором</w:t>
      </w:r>
      <w:proofErr w:type="gramEnd"/>
      <w:r w:rsidRPr="00216BC4">
        <w:rPr>
          <w:rFonts w:cs="Times New Roman"/>
          <w:szCs w:val="28"/>
        </w:rPr>
        <w:t xml:space="preserve"> должны:</w:t>
      </w:r>
    </w:p>
    <w:p w:rsidR="00216BC4" w:rsidRPr="00216BC4" w:rsidRDefault="00216BC4" w:rsidP="00216BC4">
      <w:pPr>
        <w:pStyle w:val="a5"/>
        <w:spacing w:line="26" w:lineRule="atLeast"/>
        <w:ind w:firstLine="709"/>
        <w:jc w:val="both"/>
        <w:rPr>
          <w:rFonts w:cs="Times New Roman"/>
          <w:szCs w:val="28"/>
        </w:rPr>
      </w:pPr>
      <w:r w:rsidRPr="00216BC4">
        <w:rPr>
          <w:rFonts w:cs="Times New Roman"/>
          <w:szCs w:val="28"/>
        </w:rPr>
        <w:t xml:space="preserve">-руководствоваться и неукоснительно соблюдать требования и  принципы </w:t>
      </w:r>
      <w:proofErr w:type="spellStart"/>
      <w:r w:rsidRPr="00216BC4">
        <w:rPr>
          <w:rFonts w:cs="Times New Roman"/>
          <w:szCs w:val="28"/>
        </w:rPr>
        <w:t>антикоррупционной</w:t>
      </w:r>
      <w:proofErr w:type="spellEnd"/>
      <w:r w:rsidRPr="00216BC4">
        <w:rPr>
          <w:rFonts w:cs="Times New Roman"/>
          <w:szCs w:val="28"/>
        </w:rPr>
        <w:t xml:space="preserve"> политики Учреждения;</w:t>
      </w:r>
    </w:p>
    <w:p w:rsidR="00216BC4" w:rsidRPr="00216BC4" w:rsidRDefault="00216BC4" w:rsidP="00216BC4">
      <w:pPr>
        <w:pStyle w:val="a5"/>
        <w:tabs>
          <w:tab w:val="left" w:pos="567"/>
        </w:tabs>
        <w:spacing w:line="26" w:lineRule="atLeast"/>
        <w:ind w:firstLine="709"/>
        <w:jc w:val="both"/>
        <w:rPr>
          <w:rFonts w:cs="Times New Roman"/>
          <w:szCs w:val="28"/>
        </w:rPr>
      </w:pPr>
      <w:r w:rsidRPr="00216BC4">
        <w:rPr>
          <w:rFonts w:cs="Times New Roman"/>
          <w:szCs w:val="28"/>
        </w:rPr>
        <w:t>-воздерживаться от совершения и (или) участия в совершении коррупционных правонарушений, в том числе в интересах или от имени Учреждения;</w:t>
      </w:r>
    </w:p>
    <w:p w:rsidR="00216BC4" w:rsidRPr="00216BC4" w:rsidRDefault="00216BC4" w:rsidP="00216BC4">
      <w:pPr>
        <w:pStyle w:val="a5"/>
        <w:spacing w:line="26" w:lineRule="atLeast"/>
        <w:ind w:firstLine="708"/>
        <w:jc w:val="both"/>
        <w:rPr>
          <w:rFonts w:cs="Times New Roman"/>
          <w:szCs w:val="28"/>
        </w:rPr>
      </w:pPr>
      <w:r w:rsidRPr="00216BC4">
        <w:rPr>
          <w:rFonts w:cs="Times New Roman"/>
          <w:szCs w:val="28"/>
        </w:rPr>
        <w:t xml:space="preserve">-воздерживаться от поведения, которое может быть принято окружающими как готовность </w:t>
      </w:r>
      <w:proofErr w:type="gramStart"/>
      <w:r w:rsidRPr="00216BC4">
        <w:rPr>
          <w:rFonts w:cs="Times New Roman"/>
          <w:szCs w:val="28"/>
        </w:rPr>
        <w:t>совершить</w:t>
      </w:r>
      <w:proofErr w:type="gramEnd"/>
      <w:r w:rsidRPr="00216BC4">
        <w:rPr>
          <w:rFonts w:cs="Times New Roman"/>
          <w:szCs w:val="28"/>
        </w:rPr>
        <w:t xml:space="preserve"> или участвовать в совершении коррупционного правонарушения, в том числе в интересах или от имени Учреждения.</w:t>
      </w:r>
    </w:p>
    <w:p w:rsidR="00216BC4" w:rsidRPr="00216BC4" w:rsidRDefault="00216BC4" w:rsidP="00216BC4">
      <w:pPr>
        <w:pStyle w:val="a5"/>
        <w:tabs>
          <w:tab w:val="left" w:pos="567"/>
        </w:tabs>
        <w:spacing w:line="26" w:lineRule="atLeast"/>
        <w:ind w:firstLine="709"/>
        <w:jc w:val="both"/>
        <w:rPr>
          <w:rFonts w:cs="Times New Roman"/>
          <w:szCs w:val="28"/>
        </w:rPr>
      </w:pPr>
      <w:r w:rsidRPr="00216BC4">
        <w:rPr>
          <w:rFonts w:cs="Times New Roman"/>
          <w:szCs w:val="28"/>
        </w:rPr>
        <w:lastRenderedPageBreak/>
        <w:t xml:space="preserve">Работник Учреждения вне зависимости от занимаемой должности и стажа работы </w:t>
      </w:r>
      <w:proofErr w:type="gramStart"/>
      <w:r w:rsidRPr="00216BC4">
        <w:rPr>
          <w:rFonts w:cs="Times New Roman"/>
          <w:szCs w:val="28"/>
        </w:rPr>
        <w:t>в Учреждении в связи с исполнением им трудовых обязанностей в соответствии с трудовым договором</w:t>
      </w:r>
      <w:proofErr w:type="gramEnd"/>
      <w:r w:rsidRPr="00216BC4">
        <w:rPr>
          <w:rFonts w:cs="Times New Roman"/>
          <w:szCs w:val="28"/>
        </w:rPr>
        <w:t xml:space="preserve"> должен:</w:t>
      </w:r>
    </w:p>
    <w:p w:rsidR="00216BC4" w:rsidRPr="00216BC4" w:rsidRDefault="00216BC4" w:rsidP="00216BC4">
      <w:pPr>
        <w:pStyle w:val="a5"/>
        <w:spacing w:line="26" w:lineRule="atLeast"/>
        <w:ind w:firstLine="708"/>
        <w:jc w:val="both"/>
        <w:rPr>
          <w:rFonts w:cs="Times New Roman"/>
          <w:szCs w:val="28"/>
        </w:rPr>
      </w:pPr>
      <w:r w:rsidRPr="00216BC4">
        <w:rPr>
          <w:rFonts w:cs="Times New Roman"/>
          <w:szCs w:val="28"/>
        </w:rPr>
        <w:t>-незамедлительно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216BC4" w:rsidRPr="00216BC4" w:rsidRDefault="00216BC4" w:rsidP="00216BC4">
      <w:pPr>
        <w:pStyle w:val="a5"/>
        <w:spacing w:line="26" w:lineRule="atLeast"/>
        <w:ind w:firstLine="708"/>
        <w:jc w:val="both"/>
        <w:rPr>
          <w:rFonts w:cs="Times New Roman"/>
          <w:szCs w:val="28"/>
        </w:rPr>
      </w:pPr>
      <w:r w:rsidRPr="00216BC4">
        <w:rPr>
          <w:rFonts w:cs="Times New Roman"/>
          <w:szCs w:val="28"/>
        </w:rPr>
        <w:t>-незамедлительно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216BC4" w:rsidRPr="00216BC4" w:rsidRDefault="00216BC4" w:rsidP="00216BC4">
      <w:pPr>
        <w:pStyle w:val="a5"/>
        <w:spacing w:line="26" w:lineRule="atLeast"/>
        <w:ind w:firstLine="708"/>
        <w:jc w:val="both"/>
        <w:rPr>
          <w:rFonts w:cs="Times New Roman"/>
          <w:szCs w:val="28"/>
        </w:rPr>
      </w:pPr>
      <w:r w:rsidRPr="00216BC4">
        <w:rPr>
          <w:rFonts w:cs="Times New Roman"/>
          <w:szCs w:val="28"/>
        </w:rPr>
        <w:t>-сообщить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216BC4" w:rsidRPr="00216BC4" w:rsidRDefault="00216BC4" w:rsidP="00216BC4">
      <w:pPr>
        <w:spacing w:after="0"/>
        <w:ind w:firstLine="708"/>
        <w:jc w:val="both"/>
        <w:rPr>
          <w:rFonts w:ascii="Times New Roman" w:hAnsi="Times New Roman" w:cs="Times New Roman"/>
          <w:sz w:val="28"/>
          <w:szCs w:val="28"/>
        </w:rPr>
      </w:pP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2.3.Кодекс этики и служебного поведения работников Учреждения.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Учреждения независимо от замещаемой ими должности.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Целью Кодекса является установление этических норм и правил служебного поведения работников Учреждения для повышения эффективности выполнения ими своих трудовых обязанностей, а также содействие укреплению авторитета работников Учреждения, повышению доверия граждан к Учреждению.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Кодекс призван повысить эффективность выполнения работниками Учреждения своих трудовых обязанностей. Кодекс служит основой для формирования основных принципов служебного поведения работников Учреждения, уважительного отношения к работникам Учреждения в общественном сознании, а также выступает как институт общественного сознания и нравственности работников Учреждения, их самоконтроля. </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 </w:t>
      </w:r>
    </w:p>
    <w:p w:rsidR="00216BC4" w:rsidRPr="00216BC4" w:rsidRDefault="00216BC4" w:rsidP="00216BC4">
      <w:pPr>
        <w:spacing w:after="0"/>
        <w:ind w:firstLine="708"/>
        <w:jc w:val="both"/>
        <w:rPr>
          <w:rFonts w:ascii="Times New Roman" w:hAnsi="Times New Roman" w:cs="Times New Roman"/>
          <w:sz w:val="28"/>
          <w:szCs w:val="28"/>
        </w:rPr>
      </w:pP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2.4.Комиссия по урегулированию конфликта интересов работников Учреждения. </w:t>
      </w:r>
    </w:p>
    <w:p w:rsidR="00216BC4" w:rsidRPr="00216BC4" w:rsidRDefault="00216BC4" w:rsidP="00216BC4">
      <w:pPr>
        <w:shd w:val="clear" w:color="auto" w:fill="FFFFFF"/>
        <w:tabs>
          <w:tab w:val="left" w:pos="1219"/>
        </w:tabs>
        <w:spacing w:after="0"/>
        <w:ind w:firstLine="765"/>
        <w:jc w:val="both"/>
        <w:rPr>
          <w:rFonts w:ascii="Times New Roman" w:hAnsi="Times New Roman" w:cs="Times New Roman"/>
          <w:sz w:val="28"/>
          <w:szCs w:val="28"/>
        </w:rPr>
      </w:pPr>
      <w:r w:rsidRPr="00216BC4">
        <w:rPr>
          <w:rFonts w:ascii="Times New Roman" w:hAnsi="Times New Roman" w:cs="Times New Roman"/>
          <w:sz w:val="28"/>
          <w:szCs w:val="28"/>
        </w:rPr>
        <w:t>Основными задачами комиссии являются:</w:t>
      </w:r>
    </w:p>
    <w:p w:rsidR="00216BC4" w:rsidRPr="00216BC4" w:rsidRDefault="00216BC4" w:rsidP="00216BC4">
      <w:pPr>
        <w:shd w:val="clear" w:color="auto" w:fill="FFFFFF"/>
        <w:spacing w:after="0"/>
        <w:ind w:left="24" w:right="24" w:firstLine="739"/>
        <w:jc w:val="both"/>
        <w:rPr>
          <w:rFonts w:ascii="Times New Roman" w:hAnsi="Times New Roman" w:cs="Times New Roman"/>
          <w:sz w:val="28"/>
          <w:szCs w:val="28"/>
        </w:rPr>
      </w:pPr>
      <w:r w:rsidRPr="00216BC4">
        <w:rPr>
          <w:rFonts w:ascii="Times New Roman" w:hAnsi="Times New Roman" w:cs="Times New Roman"/>
          <w:sz w:val="28"/>
          <w:szCs w:val="28"/>
        </w:rPr>
        <w:t>обеспечение требований о предотвращении или урегулировании конфликта интересов, а также  обеспечение исполнения работниками Учреждения обязанностей, установленных Законом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216BC4" w:rsidRPr="00216BC4" w:rsidRDefault="00216BC4" w:rsidP="00216BC4">
      <w:pPr>
        <w:shd w:val="clear" w:color="auto" w:fill="FFFFFF"/>
        <w:spacing w:after="0"/>
        <w:ind w:left="24" w:right="24" w:firstLine="739"/>
        <w:jc w:val="both"/>
        <w:rPr>
          <w:rFonts w:ascii="Times New Roman" w:hAnsi="Times New Roman" w:cs="Times New Roman"/>
          <w:sz w:val="28"/>
          <w:szCs w:val="28"/>
        </w:rPr>
      </w:pPr>
      <w:r w:rsidRPr="00216BC4">
        <w:rPr>
          <w:rFonts w:ascii="Times New Roman" w:hAnsi="Times New Roman" w:cs="Times New Roman"/>
          <w:sz w:val="28"/>
          <w:szCs w:val="28"/>
        </w:rPr>
        <w:t>осуществление мер по предупреждению коррупции.</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b/>
          <w:sz w:val="28"/>
          <w:szCs w:val="28"/>
        </w:rPr>
        <w:lastRenderedPageBreak/>
        <w:t xml:space="preserve">Под конфликтом интересов </w:t>
      </w:r>
      <w:r w:rsidRPr="00216BC4">
        <w:rPr>
          <w:rFonts w:ascii="Times New Roman" w:hAnsi="Times New Roman" w:cs="Times New Roman"/>
          <w:sz w:val="28"/>
          <w:szCs w:val="28"/>
        </w:rPr>
        <w:t xml:space="preserve">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216BC4" w:rsidRPr="00216BC4" w:rsidRDefault="00216BC4" w:rsidP="00216BC4">
      <w:pPr>
        <w:spacing w:after="0"/>
        <w:ind w:firstLine="708"/>
        <w:jc w:val="both"/>
        <w:rPr>
          <w:rFonts w:ascii="Times New Roman" w:hAnsi="Times New Roman" w:cs="Times New Roman"/>
          <w:sz w:val="28"/>
          <w:szCs w:val="28"/>
        </w:rPr>
      </w:pPr>
      <w:proofErr w:type="gramStart"/>
      <w:r w:rsidRPr="00216BC4">
        <w:rPr>
          <w:rFonts w:ascii="Times New Roman" w:hAnsi="Times New Roman" w:cs="Times New Roman"/>
          <w:b/>
          <w:sz w:val="28"/>
          <w:szCs w:val="28"/>
        </w:rPr>
        <w:t>Личная заинтересованность</w:t>
      </w:r>
      <w:r w:rsidRPr="00216BC4">
        <w:rPr>
          <w:rFonts w:ascii="Times New Roman" w:hAnsi="Times New Roman" w:cs="Times New Roman"/>
          <w:sz w:val="28"/>
          <w:szCs w:val="28"/>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и (или</w:t>
      </w:r>
      <w:proofErr w:type="gramEnd"/>
      <w:r w:rsidRPr="00216BC4">
        <w:rPr>
          <w:rFonts w:ascii="Times New Roman" w:hAnsi="Times New Roman" w:cs="Times New Roman"/>
          <w:sz w:val="28"/>
          <w:szCs w:val="28"/>
        </w:rPr>
        <w:t>) лица, состоящие с ним в близком родстве или свойстве, связаны имущественными, корпоративными или иными близкими отношениями.</w:t>
      </w:r>
    </w:p>
    <w:p w:rsidR="00216BC4" w:rsidRPr="00216BC4" w:rsidRDefault="00216BC4" w:rsidP="00216BC4">
      <w:pPr>
        <w:shd w:val="clear" w:color="auto" w:fill="FFFFFF"/>
        <w:spacing w:after="0"/>
        <w:ind w:left="24" w:right="24" w:firstLine="739"/>
        <w:jc w:val="both"/>
        <w:rPr>
          <w:rFonts w:ascii="Times New Roman" w:hAnsi="Times New Roman" w:cs="Times New Roman"/>
          <w:sz w:val="28"/>
          <w:szCs w:val="28"/>
        </w:rPr>
      </w:pPr>
      <w:proofErr w:type="gramStart"/>
      <w:r w:rsidRPr="00216BC4">
        <w:rPr>
          <w:rFonts w:ascii="Times New Roman" w:hAnsi="Times New Roman" w:cs="Times New Roman"/>
          <w:sz w:val="28"/>
          <w:szCs w:val="28"/>
        </w:rPr>
        <w:t>Основанием для проведения заседания комиссии является полученная от работника (работников) Учреждения, а также от правоохранительных, судебных или иных государственных органов, от организаций, должностных лиц и граждан информация о несоблюдении работником (работниками) Учреждения требований к служебному поведению,  о наличии у работника (работников)  Учреждения личной заинтересованности, которая приводит или может привести к конфликту интересов.</w:t>
      </w:r>
      <w:proofErr w:type="gramEnd"/>
    </w:p>
    <w:p w:rsidR="00216BC4" w:rsidRPr="00216BC4" w:rsidRDefault="00216BC4" w:rsidP="00216BC4">
      <w:pPr>
        <w:shd w:val="clear" w:color="auto" w:fill="FFFFFF"/>
        <w:spacing w:after="0"/>
        <w:ind w:left="24" w:right="24" w:firstLine="739"/>
        <w:jc w:val="both"/>
        <w:rPr>
          <w:rFonts w:ascii="Times New Roman" w:hAnsi="Times New Roman" w:cs="Times New Roman"/>
          <w:sz w:val="28"/>
          <w:szCs w:val="28"/>
        </w:rPr>
      </w:pPr>
      <w:r w:rsidRPr="00216BC4">
        <w:rPr>
          <w:rFonts w:ascii="Times New Roman" w:hAnsi="Times New Roman" w:cs="Times New Roman"/>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16BC4" w:rsidRPr="00216BC4" w:rsidRDefault="00216BC4" w:rsidP="00216BC4">
      <w:pPr>
        <w:spacing w:after="0"/>
        <w:ind w:firstLine="709"/>
        <w:jc w:val="both"/>
        <w:rPr>
          <w:rFonts w:ascii="Times New Roman" w:hAnsi="Times New Roman" w:cs="Times New Roman"/>
          <w:sz w:val="28"/>
          <w:szCs w:val="28"/>
        </w:rPr>
      </w:pPr>
    </w:p>
    <w:p w:rsidR="00216BC4" w:rsidRPr="00216BC4" w:rsidRDefault="00216BC4" w:rsidP="00216BC4">
      <w:pPr>
        <w:spacing w:after="0"/>
        <w:ind w:firstLine="709"/>
        <w:jc w:val="both"/>
        <w:rPr>
          <w:rFonts w:ascii="Times New Roman" w:hAnsi="Times New Roman" w:cs="Times New Roman"/>
          <w:sz w:val="28"/>
          <w:szCs w:val="28"/>
        </w:rPr>
      </w:pPr>
      <w:r w:rsidRPr="00216BC4">
        <w:rPr>
          <w:rFonts w:ascii="Times New Roman" w:hAnsi="Times New Roman" w:cs="Times New Roman"/>
          <w:sz w:val="28"/>
          <w:szCs w:val="28"/>
        </w:rPr>
        <w:t>2.5. Правила обмена деловыми подарками и знаками делового гостеприимства.</w:t>
      </w:r>
    </w:p>
    <w:p w:rsidR="00216BC4" w:rsidRPr="00216BC4" w:rsidRDefault="00216BC4" w:rsidP="00216BC4">
      <w:pPr>
        <w:pStyle w:val="a4"/>
        <w:spacing w:after="0"/>
        <w:ind w:left="0" w:firstLine="709"/>
        <w:jc w:val="both"/>
        <w:rPr>
          <w:rFonts w:ascii="Times New Roman" w:hAnsi="Times New Roman" w:cs="Times New Roman"/>
          <w:sz w:val="28"/>
          <w:szCs w:val="28"/>
        </w:rPr>
      </w:pPr>
      <w:r w:rsidRPr="00216BC4">
        <w:rPr>
          <w:rFonts w:ascii="Times New Roman" w:hAnsi="Times New Roman" w:cs="Times New Roman"/>
          <w:sz w:val="28"/>
          <w:szCs w:val="28"/>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и работников Учреждения при исполнении ими трудовых обязанностей; минимизации </w:t>
      </w:r>
      <w:proofErr w:type="spellStart"/>
      <w:r w:rsidRPr="00216BC4">
        <w:rPr>
          <w:rFonts w:ascii="Times New Roman" w:hAnsi="Times New Roman" w:cs="Times New Roman"/>
          <w:sz w:val="28"/>
          <w:szCs w:val="28"/>
        </w:rPr>
        <w:t>имиджевых</w:t>
      </w:r>
      <w:proofErr w:type="spellEnd"/>
      <w:r w:rsidRPr="00216BC4">
        <w:rPr>
          <w:rFonts w:ascii="Times New Roman" w:hAnsi="Times New Roman" w:cs="Times New Roman"/>
          <w:sz w:val="28"/>
          <w:szCs w:val="28"/>
        </w:rPr>
        <w:t xml:space="preserve"> потерь Учреждения  работникам не рекомендуется принимать или передавать подарки либо оказывать услуги в любом виде в качестве благодарности за совершенную услугу или данный совет.  </w:t>
      </w:r>
    </w:p>
    <w:p w:rsidR="00216BC4" w:rsidRPr="00216BC4" w:rsidRDefault="00216BC4" w:rsidP="00216BC4">
      <w:pPr>
        <w:pStyle w:val="a4"/>
        <w:spacing w:after="0" w:line="26" w:lineRule="atLeast"/>
        <w:ind w:left="0" w:firstLine="709"/>
        <w:jc w:val="both"/>
        <w:rPr>
          <w:rFonts w:ascii="Times New Roman" w:hAnsi="Times New Roman" w:cs="Times New Roman"/>
          <w:sz w:val="28"/>
          <w:szCs w:val="28"/>
        </w:rPr>
      </w:pPr>
      <w:r w:rsidRPr="00216BC4">
        <w:rPr>
          <w:rFonts w:ascii="Times New Roman" w:hAnsi="Times New Roman" w:cs="Times New Roman"/>
          <w:sz w:val="28"/>
          <w:szCs w:val="28"/>
        </w:rPr>
        <w:t>Получение денег работниками Учреждения в качестве подарка в любом виде строго запрещено, вне зависимости от суммы.</w:t>
      </w:r>
    </w:p>
    <w:p w:rsidR="00216BC4" w:rsidRPr="00216BC4" w:rsidRDefault="00216BC4" w:rsidP="00216BC4">
      <w:pPr>
        <w:pStyle w:val="a"/>
        <w:numPr>
          <w:ilvl w:val="0"/>
          <w:numId w:val="0"/>
        </w:numPr>
        <w:spacing w:line="26" w:lineRule="atLeast"/>
        <w:ind w:firstLine="709"/>
      </w:pPr>
      <w:r w:rsidRPr="00216BC4">
        <w:t>Подарки и знаки делового гостеприимства, предоставляемые Учреждением, передаются только от имени Учреждения в целом, а не от отдельного работника.</w:t>
      </w:r>
    </w:p>
    <w:p w:rsidR="00216BC4" w:rsidRPr="00216BC4" w:rsidRDefault="00216BC4" w:rsidP="00216BC4">
      <w:pPr>
        <w:pStyle w:val="a"/>
        <w:numPr>
          <w:ilvl w:val="0"/>
          <w:numId w:val="0"/>
        </w:numPr>
        <w:tabs>
          <w:tab w:val="clear" w:pos="567"/>
          <w:tab w:val="clear" w:pos="1276"/>
        </w:tabs>
        <w:spacing w:line="26" w:lineRule="atLeast"/>
        <w:ind w:firstLine="709"/>
      </w:pPr>
      <w:r w:rsidRPr="00216BC4">
        <w:t xml:space="preserve">Работник, которому при выполнении трудовых обязанностей предлагаются подарки, знаки делового гостеприимства или иное вознаграждение, которые </w:t>
      </w:r>
      <w:r w:rsidRPr="00216BC4">
        <w:lastRenderedPageBreak/>
        <w:t>способны повлиять на принимаемые им решения или оказать влияние на его действия (бездействие), должен:</w:t>
      </w:r>
    </w:p>
    <w:p w:rsidR="00216BC4" w:rsidRPr="00216BC4" w:rsidRDefault="00216BC4" w:rsidP="00216BC4">
      <w:pPr>
        <w:pStyle w:val="a4"/>
        <w:numPr>
          <w:ilvl w:val="0"/>
          <w:numId w:val="4"/>
        </w:numPr>
        <w:spacing w:after="0" w:line="26" w:lineRule="atLeast"/>
        <w:jc w:val="both"/>
        <w:rPr>
          <w:rFonts w:ascii="Times New Roman" w:hAnsi="Times New Roman" w:cs="Times New Roman"/>
          <w:color w:val="000000"/>
          <w:kern w:val="26"/>
          <w:sz w:val="28"/>
          <w:szCs w:val="28"/>
        </w:rPr>
      </w:pPr>
      <w:r w:rsidRPr="00216BC4">
        <w:rPr>
          <w:rFonts w:ascii="Times New Roman" w:hAnsi="Times New Roman" w:cs="Times New Roman"/>
          <w:kern w:val="26"/>
          <w:sz w:val="28"/>
          <w:szCs w:val="28"/>
        </w:rPr>
        <w:t>отказаться от них и немедленно уведомить своего непосредственного ру</w:t>
      </w:r>
      <w:r w:rsidRPr="00216BC4">
        <w:rPr>
          <w:rFonts w:ascii="Times New Roman" w:hAnsi="Times New Roman" w:cs="Times New Roman"/>
          <w:color w:val="000000"/>
          <w:kern w:val="26"/>
          <w:sz w:val="28"/>
          <w:szCs w:val="28"/>
        </w:rPr>
        <w:t xml:space="preserve">ководителя о факте предложения подарка, </w:t>
      </w:r>
      <w:r w:rsidRPr="00216BC4">
        <w:rPr>
          <w:rFonts w:ascii="Times New Roman" w:hAnsi="Times New Roman" w:cs="Times New Roman"/>
          <w:sz w:val="28"/>
          <w:szCs w:val="28"/>
        </w:rPr>
        <w:t>знака делового гостеприимства</w:t>
      </w:r>
      <w:r w:rsidRPr="00216BC4">
        <w:rPr>
          <w:rFonts w:ascii="Times New Roman" w:hAnsi="Times New Roman" w:cs="Times New Roman"/>
          <w:color w:val="000000"/>
          <w:kern w:val="26"/>
          <w:sz w:val="28"/>
          <w:szCs w:val="28"/>
        </w:rPr>
        <w:t xml:space="preserve"> (вознаграждения);</w:t>
      </w:r>
    </w:p>
    <w:p w:rsidR="00216BC4" w:rsidRPr="00216BC4" w:rsidRDefault="00216BC4" w:rsidP="00216BC4">
      <w:pPr>
        <w:pStyle w:val="a4"/>
        <w:numPr>
          <w:ilvl w:val="0"/>
          <w:numId w:val="4"/>
        </w:numPr>
        <w:spacing w:after="0" w:line="26" w:lineRule="atLeast"/>
        <w:jc w:val="both"/>
        <w:rPr>
          <w:rFonts w:ascii="Times New Roman" w:hAnsi="Times New Roman" w:cs="Times New Roman"/>
          <w:color w:val="000000"/>
          <w:kern w:val="26"/>
          <w:sz w:val="28"/>
          <w:szCs w:val="28"/>
        </w:rPr>
      </w:pPr>
      <w:r w:rsidRPr="00216BC4">
        <w:rPr>
          <w:rFonts w:ascii="Times New Roman" w:hAnsi="Times New Roman" w:cs="Times New Roman"/>
          <w:color w:val="000000"/>
          <w:kern w:val="26"/>
          <w:sz w:val="28"/>
          <w:szCs w:val="28"/>
        </w:rPr>
        <w:t xml:space="preserve">исключить дальнейшие контакты с лицом, предложившим подарок, </w:t>
      </w:r>
      <w:r w:rsidRPr="00216BC4">
        <w:rPr>
          <w:rFonts w:ascii="Times New Roman" w:hAnsi="Times New Roman" w:cs="Times New Roman"/>
          <w:sz w:val="28"/>
          <w:szCs w:val="28"/>
        </w:rPr>
        <w:t>знак делового гостеприимства</w:t>
      </w:r>
      <w:r w:rsidRPr="00216BC4">
        <w:rPr>
          <w:rFonts w:ascii="Times New Roman" w:hAnsi="Times New Roman" w:cs="Times New Roman"/>
          <w:color w:val="000000"/>
          <w:kern w:val="26"/>
          <w:sz w:val="28"/>
          <w:szCs w:val="28"/>
        </w:rPr>
        <w:t xml:space="preserve"> или вознаграждение;</w:t>
      </w:r>
    </w:p>
    <w:p w:rsidR="00216BC4" w:rsidRPr="00216BC4" w:rsidRDefault="00216BC4" w:rsidP="00216BC4">
      <w:pPr>
        <w:pStyle w:val="a4"/>
        <w:numPr>
          <w:ilvl w:val="0"/>
          <w:numId w:val="4"/>
        </w:numPr>
        <w:spacing w:after="0" w:line="26" w:lineRule="atLeast"/>
        <w:jc w:val="both"/>
        <w:rPr>
          <w:rFonts w:ascii="Times New Roman" w:hAnsi="Times New Roman" w:cs="Times New Roman"/>
          <w:color w:val="000000"/>
          <w:kern w:val="26"/>
          <w:sz w:val="28"/>
          <w:szCs w:val="28"/>
        </w:rPr>
      </w:pPr>
      <w:r w:rsidRPr="00216BC4">
        <w:rPr>
          <w:rFonts w:ascii="Times New Roman" w:hAnsi="Times New Roman" w:cs="Times New Roman"/>
          <w:color w:val="000000"/>
          <w:kern w:val="26"/>
          <w:sz w:val="28"/>
          <w:szCs w:val="28"/>
        </w:rPr>
        <w:t xml:space="preserve">в случае получения подарка, работник Учреждения обязан передать его </w:t>
      </w:r>
      <w:r w:rsidRPr="00216BC4">
        <w:rPr>
          <w:rFonts w:ascii="Times New Roman" w:hAnsi="Times New Roman" w:cs="Times New Roman"/>
          <w:sz w:val="28"/>
          <w:szCs w:val="28"/>
        </w:rPr>
        <w:t xml:space="preserve">комиссии </w:t>
      </w:r>
      <w:r w:rsidR="0036739D" w:rsidRPr="002A5904">
        <w:rPr>
          <w:rFonts w:ascii="Times New Roman" w:hAnsi="Times New Roman" w:cs="Times New Roman"/>
          <w:sz w:val="28"/>
          <w:szCs w:val="28"/>
        </w:rPr>
        <w:t>МБУ «</w:t>
      </w:r>
      <w:proofErr w:type="spellStart"/>
      <w:r w:rsidR="0036739D" w:rsidRPr="002A5904">
        <w:rPr>
          <w:rFonts w:ascii="Times New Roman" w:hAnsi="Times New Roman" w:cs="Times New Roman"/>
          <w:sz w:val="28"/>
          <w:szCs w:val="28"/>
        </w:rPr>
        <w:t>Новопластуновская</w:t>
      </w:r>
      <w:proofErr w:type="spellEnd"/>
      <w:r w:rsidR="0036739D" w:rsidRPr="002A5904">
        <w:rPr>
          <w:rFonts w:ascii="Times New Roman" w:hAnsi="Times New Roman" w:cs="Times New Roman"/>
          <w:sz w:val="28"/>
          <w:szCs w:val="28"/>
        </w:rPr>
        <w:t xml:space="preserve"> сельская библиотека </w:t>
      </w:r>
      <w:proofErr w:type="spellStart"/>
      <w:r w:rsidR="0036739D" w:rsidRPr="002A5904">
        <w:rPr>
          <w:rFonts w:ascii="Times New Roman" w:hAnsi="Times New Roman" w:cs="Times New Roman"/>
          <w:sz w:val="28"/>
          <w:szCs w:val="28"/>
        </w:rPr>
        <w:t>Новопластуновского</w:t>
      </w:r>
      <w:proofErr w:type="spellEnd"/>
      <w:r w:rsidR="0036739D" w:rsidRPr="002A5904">
        <w:rPr>
          <w:rFonts w:ascii="Times New Roman" w:hAnsi="Times New Roman" w:cs="Times New Roman"/>
          <w:sz w:val="28"/>
          <w:szCs w:val="28"/>
        </w:rPr>
        <w:t xml:space="preserve"> сельского поселения Павловского района»</w:t>
      </w:r>
      <w:r w:rsidR="0036739D" w:rsidRPr="00216BC4">
        <w:rPr>
          <w:rFonts w:ascii="Times New Roman" w:hAnsi="Times New Roman" w:cs="Times New Roman"/>
          <w:sz w:val="28"/>
          <w:szCs w:val="28"/>
        </w:rPr>
        <w:t>;</w:t>
      </w:r>
      <w:r w:rsidR="0036739D">
        <w:rPr>
          <w:rFonts w:ascii="Times New Roman" w:hAnsi="Times New Roman" w:cs="Times New Roman"/>
          <w:sz w:val="28"/>
          <w:szCs w:val="28"/>
        </w:rPr>
        <w:t xml:space="preserve"> </w:t>
      </w:r>
      <w:r w:rsidRPr="00216BC4">
        <w:rPr>
          <w:rFonts w:ascii="Times New Roman" w:hAnsi="Times New Roman" w:cs="Times New Roman"/>
          <w:sz w:val="28"/>
          <w:szCs w:val="28"/>
        </w:rPr>
        <w:t xml:space="preserve">по урегулированию конфликта интересов работников </w:t>
      </w:r>
      <w:r w:rsidRPr="00216BC4">
        <w:rPr>
          <w:rFonts w:ascii="Times New Roman" w:hAnsi="Times New Roman" w:cs="Times New Roman"/>
          <w:color w:val="000000"/>
          <w:kern w:val="26"/>
          <w:sz w:val="28"/>
          <w:szCs w:val="28"/>
        </w:rPr>
        <w:t>Учреждения. Порядок передачи и хранения подарков утверждается соответствующим локальным актом Учреждения.</w:t>
      </w:r>
    </w:p>
    <w:p w:rsidR="00216BC4" w:rsidRPr="00216BC4" w:rsidRDefault="00216BC4" w:rsidP="00216BC4">
      <w:pPr>
        <w:shd w:val="clear" w:color="auto" w:fill="FFFFFF"/>
        <w:spacing w:after="0"/>
        <w:ind w:left="24" w:right="24" w:firstLine="739"/>
        <w:jc w:val="both"/>
        <w:rPr>
          <w:rFonts w:ascii="Times New Roman" w:hAnsi="Times New Roman" w:cs="Times New Roman"/>
          <w:color w:val="000000"/>
          <w:sz w:val="28"/>
          <w:szCs w:val="28"/>
        </w:rPr>
      </w:pPr>
    </w:p>
    <w:p w:rsidR="00216BC4" w:rsidRPr="00216BC4" w:rsidRDefault="00216BC4" w:rsidP="00216BC4">
      <w:pPr>
        <w:spacing w:after="0"/>
        <w:ind w:firstLine="709"/>
        <w:jc w:val="both"/>
        <w:rPr>
          <w:rFonts w:ascii="Times New Roman" w:hAnsi="Times New Roman" w:cs="Times New Roman"/>
          <w:b/>
          <w:color w:val="000000"/>
          <w:sz w:val="28"/>
          <w:szCs w:val="28"/>
        </w:rPr>
      </w:pPr>
      <w:r w:rsidRPr="00216BC4">
        <w:rPr>
          <w:rFonts w:ascii="Times New Roman" w:hAnsi="Times New Roman" w:cs="Times New Roman"/>
          <w:b/>
          <w:color w:val="000000"/>
          <w:sz w:val="28"/>
          <w:szCs w:val="28"/>
        </w:rPr>
        <w:t xml:space="preserve">3. </w:t>
      </w:r>
      <w:r w:rsidRPr="00216BC4">
        <w:rPr>
          <w:rFonts w:ascii="Times New Roman" w:hAnsi="Times New Roman" w:cs="Times New Roman"/>
          <w:b/>
          <w:bCs/>
          <w:sz w:val="28"/>
          <w:szCs w:val="28"/>
        </w:rPr>
        <w:t xml:space="preserve">Ответственность за коррупционные правонарушения. </w:t>
      </w:r>
    </w:p>
    <w:p w:rsidR="00216BC4" w:rsidRPr="00216BC4" w:rsidRDefault="00216BC4" w:rsidP="00216BC4">
      <w:pPr>
        <w:spacing w:after="0"/>
        <w:ind w:firstLine="709"/>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3.1. Физические лица за совершение коррупционных правонарушений несут уголовную, административную, гражданско-правовую и дисциплинарную ответственность, а юридические лица - административную и гражданско-правовую.</w:t>
      </w:r>
    </w:p>
    <w:p w:rsidR="00216BC4" w:rsidRPr="00216BC4" w:rsidRDefault="00216BC4" w:rsidP="00216BC4">
      <w:pPr>
        <w:spacing w:after="0"/>
        <w:ind w:firstLine="709"/>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3.2. Уголовная ответственность за совершение коррупционных преступлений предусмотрена рядом статей </w:t>
      </w:r>
      <w:hyperlink r:id="rId5" w:history="1">
        <w:r w:rsidRPr="00216BC4">
          <w:rPr>
            <w:rFonts w:ascii="Times New Roman" w:hAnsi="Times New Roman" w:cs="Times New Roman"/>
            <w:color w:val="000000"/>
            <w:sz w:val="28"/>
            <w:szCs w:val="28"/>
            <w:u w:val="single"/>
          </w:rPr>
          <w:t>УК РФ,</w:t>
        </w:r>
      </w:hyperlink>
      <w:r w:rsidRPr="00216BC4">
        <w:rPr>
          <w:rFonts w:ascii="Times New Roman" w:hAnsi="Times New Roman" w:cs="Times New Roman"/>
          <w:color w:val="000000"/>
          <w:sz w:val="28"/>
          <w:szCs w:val="28"/>
        </w:rPr>
        <w:t> в том числе статьями 290 (получение взятки) и 291 (дача взятки), 291.1 (посредничество во взяточничестве), 291.2 (мелкое взяточничество), 285 (злоупотребление должностными полномочиями), 286 (превышение должностных полномочий), 292 (служебный подлог).</w:t>
      </w:r>
    </w:p>
    <w:p w:rsidR="00216BC4" w:rsidRPr="00216BC4" w:rsidRDefault="00216BC4" w:rsidP="00216BC4">
      <w:pPr>
        <w:spacing w:after="0"/>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За совершение коррупцио</w:t>
      </w:r>
      <w:bookmarkStart w:id="0" w:name="_GoBack"/>
      <w:bookmarkEnd w:id="0"/>
      <w:r w:rsidRPr="00216BC4">
        <w:rPr>
          <w:rFonts w:ascii="Times New Roman" w:hAnsi="Times New Roman" w:cs="Times New Roman"/>
          <w:color w:val="000000"/>
          <w:sz w:val="28"/>
          <w:szCs w:val="28"/>
        </w:rPr>
        <w:t>нных преступлений предусмотрены различные виды наказаний: штраф, лишение права занимать определенные должности или заниматься определенной деятельностью, обязательные работы, исправительные работы, принудительные работы, ограничение свободы, лишение свободы.</w:t>
      </w:r>
    </w:p>
    <w:p w:rsidR="00216BC4" w:rsidRPr="00216BC4" w:rsidRDefault="00216BC4" w:rsidP="00216BC4">
      <w:pPr>
        <w:spacing w:after="0" w:line="260" w:lineRule="atLeast"/>
        <w:ind w:firstLine="540"/>
        <w:jc w:val="both"/>
        <w:rPr>
          <w:rFonts w:ascii="Times New Roman" w:hAnsi="Times New Roman" w:cs="Times New Roman"/>
          <w:sz w:val="28"/>
          <w:szCs w:val="28"/>
        </w:rPr>
      </w:pPr>
      <w:proofErr w:type="gramStart"/>
      <w:r w:rsidRPr="00216BC4">
        <w:rPr>
          <w:rFonts w:ascii="Times New Roman" w:hAnsi="Times New Roman" w:cs="Times New Roman"/>
          <w:color w:val="000000"/>
          <w:sz w:val="28"/>
          <w:szCs w:val="28"/>
        </w:rPr>
        <w:t xml:space="preserve">К примеру, получение взятки в особо крупном размере (т.е. более 1 млн. рублей) наказывается </w:t>
      </w:r>
      <w:r w:rsidRPr="00216BC4">
        <w:rPr>
          <w:rFonts w:ascii="Times New Roman" w:hAnsi="Times New Roman" w:cs="Times New Roman"/>
          <w:sz w:val="28"/>
          <w:szCs w:val="28"/>
        </w:rPr>
        <w:t>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w:t>
      </w:r>
      <w:proofErr w:type="gramEnd"/>
      <w:r w:rsidRPr="00216BC4">
        <w:rPr>
          <w:rFonts w:ascii="Times New Roman" w:hAnsi="Times New Roman" w:cs="Times New Roman"/>
          <w:sz w:val="28"/>
          <w:szCs w:val="28"/>
        </w:rPr>
        <w:t xml:space="preserve"> на срок до пятнадцати лет либо лишением свободы </w:t>
      </w:r>
      <w:proofErr w:type="gramStart"/>
      <w:r w:rsidRPr="00216BC4">
        <w:rPr>
          <w:rFonts w:ascii="Times New Roman" w:hAnsi="Times New Roman" w:cs="Times New Roman"/>
          <w:sz w:val="28"/>
          <w:szCs w:val="28"/>
        </w:rPr>
        <w:t>на срок от восьми до пятнадцати лет со штрафом в размере</w:t>
      </w:r>
      <w:proofErr w:type="gramEnd"/>
      <w:r w:rsidRPr="00216BC4">
        <w:rPr>
          <w:rFonts w:ascii="Times New Roman" w:hAnsi="Times New Roman" w:cs="Times New Roman"/>
          <w:sz w:val="28"/>
          <w:szCs w:val="28"/>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216BC4" w:rsidRPr="00216BC4" w:rsidRDefault="00216BC4" w:rsidP="00216BC4">
      <w:pPr>
        <w:spacing w:after="0"/>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3.3. Специальная административная ответственность за совершение коррупционных правонарушений установлена двумя статьями</w:t>
      </w:r>
      <w:hyperlink r:id="rId6" w:history="1">
        <w:r w:rsidRPr="00216BC4">
          <w:rPr>
            <w:rFonts w:ascii="Times New Roman" w:hAnsi="Times New Roman" w:cs="Times New Roman"/>
            <w:color w:val="000000"/>
            <w:sz w:val="28"/>
            <w:szCs w:val="28"/>
            <w:u w:val="single"/>
          </w:rPr>
          <w:t> Кодекса РФ об административных правонарушениях.</w:t>
        </w:r>
      </w:hyperlink>
      <w:r w:rsidRPr="00216BC4">
        <w:rPr>
          <w:rFonts w:ascii="Times New Roman" w:hAnsi="Times New Roman" w:cs="Times New Roman"/>
          <w:color w:val="000000"/>
          <w:sz w:val="28"/>
          <w:szCs w:val="28"/>
        </w:rPr>
        <w:t> Одна из них - </w:t>
      </w:r>
      <w:hyperlink r:id="rId7" w:tgtFrame="_blank" w:history="1">
        <w:r w:rsidRPr="00216BC4">
          <w:rPr>
            <w:rFonts w:ascii="Times New Roman" w:hAnsi="Times New Roman" w:cs="Times New Roman"/>
            <w:color w:val="000000"/>
            <w:sz w:val="28"/>
            <w:szCs w:val="28"/>
            <w:u w:val="single"/>
          </w:rPr>
          <w:t xml:space="preserve">ст. 19.28 </w:t>
        </w:r>
        <w:proofErr w:type="spellStart"/>
        <w:r w:rsidRPr="00216BC4">
          <w:rPr>
            <w:rFonts w:ascii="Times New Roman" w:hAnsi="Times New Roman" w:cs="Times New Roman"/>
            <w:color w:val="000000"/>
            <w:sz w:val="28"/>
            <w:szCs w:val="28"/>
            <w:u w:val="single"/>
          </w:rPr>
          <w:t>КоАП</w:t>
        </w:r>
        <w:proofErr w:type="spellEnd"/>
        <w:r w:rsidRPr="00216BC4">
          <w:rPr>
            <w:rFonts w:ascii="Times New Roman" w:hAnsi="Times New Roman" w:cs="Times New Roman"/>
            <w:color w:val="000000"/>
            <w:sz w:val="28"/>
            <w:szCs w:val="28"/>
            <w:u w:val="single"/>
          </w:rPr>
          <w:t xml:space="preserve"> РФ</w:t>
        </w:r>
      </w:hyperlink>
      <w:r w:rsidRPr="00216BC4">
        <w:rPr>
          <w:rFonts w:ascii="Times New Roman" w:hAnsi="Times New Roman" w:cs="Times New Roman"/>
          <w:color w:val="000000"/>
          <w:sz w:val="28"/>
          <w:szCs w:val="28"/>
        </w:rPr>
        <w:t> - предусматривает ответственность исключительно для юридических лиц.</w:t>
      </w:r>
    </w:p>
    <w:p w:rsidR="00216BC4" w:rsidRPr="00216BC4" w:rsidRDefault="00216BC4" w:rsidP="00216BC4">
      <w:pPr>
        <w:spacing w:after="0"/>
        <w:ind w:firstLine="708"/>
        <w:jc w:val="both"/>
        <w:rPr>
          <w:rFonts w:ascii="Times New Roman" w:hAnsi="Times New Roman" w:cs="Times New Roman"/>
          <w:color w:val="000000"/>
          <w:sz w:val="28"/>
          <w:szCs w:val="28"/>
          <w:shd w:val="clear" w:color="auto" w:fill="FFFFFF"/>
        </w:rPr>
      </w:pPr>
      <w:r w:rsidRPr="00216BC4">
        <w:rPr>
          <w:rFonts w:ascii="Times New Roman" w:hAnsi="Times New Roman" w:cs="Times New Roman"/>
          <w:color w:val="000000"/>
          <w:sz w:val="28"/>
          <w:szCs w:val="28"/>
        </w:rPr>
        <w:lastRenderedPageBreak/>
        <w:t>Так, </w:t>
      </w:r>
      <w:hyperlink r:id="rId8" w:tgtFrame="_blank" w:history="1">
        <w:r w:rsidRPr="00216BC4">
          <w:rPr>
            <w:rFonts w:ascii="Times New Roman" w:hAnsi="Times New Roman" w:cs="Times New Roman"/>
            <w:color w:val="000000"/>
            <w:sz w:val="28"/>
            <w:szCs w:val="28"/>
            <w:u w:val="single"/>
          </w:rPr>
          <w:t xml:space="preserve">ст. 19.28 </w:t>
        </w:r>
        <w:proofErr w:type="spellStart"/>
        <w:r w:rsidRPr="00216BC4">
          <w:rPr>
            <w:rFonts w:ascii="Times New Roman" w:hAnsi="Times New Roman" w:cs="Times New Roman"/>
            <w:color w:val="000000"/>
            <w:sz w:val="28"/>
            <w:szCs w:val="28"/>
            <w:u w:val="single"/>
          </w:rPr>
          <w:t>КоАП</w:t>
        </w:r>
        <w:proofErr w:type="spellEnd"/>
        <w:r w:rsidRPr="00216BC4">
          <w:rPr>
            <w:rFonts w:ascii="Times New Roman" w:hAnsi="Times New Roman" w:cs="Times New Roman"/>
            <w:color w:val="000000"/>
            <w:sz w:val="28"/>
            <w:szCs w:val="28"/>
            <w:u w:val="single"/>
          </w:rPr>
          <w:t xml:space="preserve"> РФ</w:t>
        </w:r>
      </w:hyperlink>
      <w:r w:rsidRPr="00216BC4">
        <w:rPr>
          <w:rFonts w:ascii="Times New Roman" w:hAnsi="Times New Roman" w:cs="Times New Roman"/>
          <w:color w:val="000000"/>
          <w:sz w:val="28"/>
          <w:szCs w:val="28"/>
        </w:rPr>
        <w:t xml:space="preserve"> предусматривает ответственность за незаконное вознаграждение от имени и в интересах юридического лица. </w:t>
      </w:r>
      <w:proofErr w:type="gramStart"/>
      <w:r w:rsidRPr="00216BC4">
        <w:rPr>
          <w:rFonts w:ascii="Times New Roman" w:hAnsi="Times New Roman" w:cs="Times New Roman"/>
          <w:color w:val="000000"/>
          <w:sz w:val="28"/>
          <w:szCs w:val="28"/>
        </w:rPr>
        <w:t xml:space="preserve">Размер штрафа для юридического лица за данное правонарушение составляет </w:t>
      </w:r>
      <w:r w:rsidRPr="00216BC4">
        <w:rPr>
          <w:rFonts w:ascii="Times New Roman" w:hAnsi="Times New Roman" w:cs="Times New Roman"/>
          <w:color w:val="000000"/>
          <w:sz w:val="28"/>
          <w:szCs w:val="28"/>
          <w:shd w:val="clear" w:color="auto" w:fill="FFFFFF"/>
        </w:rPr>
        <w:t>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216BC4" w:rsidRPr="00216BC4" w:rsidRDefault="00216BC4" w:rsidP="00216BC4">
      <w:pPr>
        <w:spacing w:after="0"/>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 xml:space="preserve"> </w:t>
      </w:r>
      <w:hyperlink r:id="rId9" w:tgtFrame="_blank" w:history="1">
        <w:r w:rsidRPr="00216BC4">
          <w:rPr>
            <w:rFonts w:ascii="Times New Roman" w:hAnsi="Times New Roman" w:cs="Times New Roman"/>
            <w:color w:val="000000"/>
            <w:sz w:val="28"/>
            <w:szCs w:val="28"/>
            <w:u w:val="single"/>
          </w:rPr>
          <w:t xml:space="preserve">Статья 19.29 </w:t>
        </w:r>
        <w:proofErr w:type="spellStart"/>
        <w:r w:rsidRPr="00216BC4">
          <w:rPr>
            <w:rFonts w:ascii="Times New Roman" w:hAnsi="Times New Roman" w:cs="Times New Roman"/>
            <w:color w:val="000000"/>
            <w:sz w:val="28"/>
            <w:szCs w:val="28"/>
            <w:u w:val="single"/>
          </w:rPr>
          <w:t>КоАП</w:t>
        </w:r>
        <w:proofErr w:type="spellEnd"/>
        <w:r w:rsidRPr="00216BC4">
          <w:rPr>
            <w:rFonts w:ascii="Times New Roman" w:hAnsi="Times New Roman" w:cs="Times New Roman"/>
            <w:color w:val="000000"/>
            <w:sz w:val="28"/>
            <w:szCs w:val="28"/>
            <w:u w:val="single"/>
          </w:rPr>
          <w:t xml:space="preserve"> РФ</w:t>
        </w:r>
      </w:hyperlink>
      <w:r w:rsidRPr="00216BC4">
        <w:rPr>
          <w:rFonts w:ascii="Times New Roman" w:hAnsi="Times New Roman" w:cs="Times New Roman"/>
          <w:color w:val="000000"/>
          <w:sz w:val="28"/>
          <w:szCs w:val="28"/>
        </w:rPr>
        <w:t> устанавливает ответственность для должностных лиц и юридических лиц за незаконное привлечение к трудовой деятельности бывшего государственного либо муниципального служащего, а именно за нарушение предусмотренных законом порядка и ограничений при приеме на работу таких служащих. Для должностных лиц штраф составит от 20 тыс. до 50 тыс. рублей, для юридических лиц – от 100 тыс. до 500 тыс. рублей.</w:t>
      </w:r>
    </w:p>
    <w:p w:rsidR="00216BC4" w:rsidRPr="00216BC4" w:rsidRDefault="00216BC4" w:rsidP="00216BC4">
      <w:pPr>
        <w:spacing w:after="0"/>
        <w:ind w:firstLine="708"/>
        <w:jc w:val="both"/>
        <w:rPr>
          <w:rFonts w:ascii="Times New Roman" w:hAnsi="Times New Roman" w:cs="Times New Roman"/>
          <w:color w:val="000000"/>
          <w:sz w:val="28"/>
          <w:szCs w:val="28"/>
        </w:rPr>
      </w:pPr>
      <w:r w:rsidRPr="00216BC4">
        <w:rPr>
          <w:rFonts w:ascii="Times New Roman" w:hAnsi="Times New Roman" w:cs="Times New Roman"/>
          <w:sz w:val="28"/>
          <w:szCs w:val="28"/>
        </w:rPr>
        <w:t xml:space="preserve">Действующее законодательство не исключает возможность одновременного возбуждения уголовного дела в отношении физического лица (например, по статье 291 УК РФ - дача взятки) и дела об административном правонарушении в отношении юридического лица по статье 19.28 </w:t>
      </w:r>
      <w:proofErr w:type="spellStart"/>
      <w:r w:rsidRPr="00216BC4">
        <w:rPr>
          <w:rFonts w:ascii="Times New Roman" w:hAnsi="Times New Roman" w:cs="Times New Roman"/>
          <w:sz w:val="28"/>
          <w:szCs w:val="28"/>
        </w:rPr>
        <w:t>КоАП</w:t>
      </w:r>
      <w:proofErr w:type="spellEnd"/>
      <w:r w:rsidRPr="00216BC4">
        <w:rPr>
          <w:rFonts w:ascii="Times New Roman" w:hAnsi="Times New Roman" w:cs="Times New Roman"/>
          <w:sz w:val="28"/>
          <w:szCs w:val="28"/>
        </w:rPr>
        <w:t xml:space="preserve"> РФ (незаконное вознаграждение от имени юридического лица), в интересах которого действовало это физическое лицо.</w:t>
      </w:r>
    </w:p>
    <w:p w:rsidR="00216BC4" w:rsidRPr="00216BC4" w:rsidRDefault="00216BC4" w:rsidP="00216BC4">
      <w:pPr>
        <w:spacing w:after="0"/>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 xml:space="preserve">3.4. </w:t>
      </w:r>
      <w:proofErr w:type="gramStart"/>
      <w:r w:rsidRPr="00216BC4">
        <w:rPr>
          <w:rFonts w:ascii="Times New Roman" w:hAnsi="Times New Roman" w:cs="Times New Roman"/>
          <w:color w:val="000000"/>
          <w:sz w:val="28"/>
          <w:szCs w:val="28"/>
        </w:rPr>
        <w:t>Гражданским кодексом Российской Федерации  предусмотрена гражданско-правовая ответственность за коррупционные правонарушения, в том числе взыскание в судебном порядке ущерба, причиненного коррупционными действиями виновных лиц, расторжение незаконных государственных и муниципальных контрактов, заключенных должностными лицами из корыстных побуждений, признание бездействия либо действий и решений должностного лица незаконными.</w:t>
      </w:r>
      <w:proofErr w:type="gramEnd"/>
    </w:p>
    <w:p w:rsidR="00216BC4" w:rsidRPr="00216BC4" w:rsidRDefault="00216BC4" w:rsidP="00216BC4">
      <w:pPr>
        <w:spacing w:after="0"/>
        <w:ind w:firstLine="708"/>
        <w:jc w:val="both"/>
        <w:rPr>
          <w:rFonts w:ascii="Times New Roman" w:hAnsi="Times New Roman" w:cs="Times New Roman"/>
          <w:color w:val="000000"/>
          <w:sz w:val="28"/>
          <w:szCs w:val="28"/>
          <w:shd w:val="clear" w:color="auto" w:fill="FFFFFF"/>
        </w:rPr>
      </w:pPr>
      <w:r w:rsidRPr="00216BC4">
        <w:rPr>
          <w:rFonts w:ascii="Times New Roman" w:hAnsi="Times New Roman" w:cs="Times New Roman"/>
          <w:color w:val="000000"/>
          <w:sz w:val="28"/>
          <w:szCs w:val="28"/>
        </w:rPr>
        <w:t>3.5.</w:t>
      </w:r>
      <w:r w:rsidRPr="00216BC4">
        <w:rPr>
          <w:rFonts w:ascii="Times New Roman" w:hAnsi="Times New Roman" w:cs="Times New Roman"/>
          <w:color w:val="000000"/>
          <w:sz w:val="28"/>
          <w:szCs w:val="28"/>
          <w:shd w:val="clear" w:color="auto" w:fill="FFFFFF"/>
        </w:rPr>
        <w:t xml:space="preserve"> Существует два вида дисциплинарной ответственности: предусмотренная Трудовым кодексом Российской Федерации (общая) и та, которую несут отдельные категории работников в соответствии с федеральными законами, уставами и положениями о дисциплине (специальная). Так, дисциплинарная ответственность государственных служащих относится </w:t>
      </w:r>
      <w:proofErr w:type="gramStart"/>
      <w:r w:rsidRPr="00216BC4">
        <w:rPr>
          <w:rFonts w:ascii="Times New Roman" w:hAnsi="Times New Roman" w:cs="Times New Roman"/>
          <w:color w:val="000000"/>
          <w:sz w:val="28"/>
          <w:szCs w:val="28"/>
          <w:shd w:val="clear" w:color="auto" w:fill="FFFFFF"/>
        </w:rPr>
        <w:t>к</w:t>
      </w:r>
      <w:proofErr w:type="gramEnd"/>
      <w:r w:rsidRPr="00216BC4">
        <w:rPr>
          <w:rFonts w:ascii="Times New Roman" w:hAnsi="Times New Roman" w:cs="Times New Roman"/>
          <w:color w:val="000000"/>
          <w:sz w:val="28"/>
          <w:szCs w:val="28"/>
          <w:shd w:val="clear" w:color="auto" w:fill="FFFFFF"/>
        </w:rPr>
        <w:t xml:space="preserve"> специальной, т.е. предполагает наличие других мер взыскания помимо общих. Трудовым кодексом Российской Федерации (ст. 192) предусмотрены общие дисциплинарные взыскания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w:t>
      </w:r>
      <w:r w:rsidRPr="00216BC4">
        <w:rPr>
          <w:rFonts w:ascii="Times New Roman" w:hAnsi="Times New Roman" w:cs="Times New Roman"/>
          <w:color w:val="000000"/>
          <w:sz w:val="28"/>
          <w:szCs w:val="28"/>
          <w:shd w:val="clear" w:color="auto" w:fill="FFFFFF"/>
        </w:rPr>
        <w:lastRenderedPageBreak/>
        <w:t>применить следующие дисциплинарные взыскания: 1) замечание; 2) выговор; 3) увольнение по соответствующим основаниям.</w:t>
      </w:r>
    </w:p>
    <w:p w:rsidR="00216BC4" w:rsidRPr="00216BC4" w:rsidRDefault="00216BC4" w:rsidP="00216BC4">
      <w:pPr>
        <w:spacing w:after="0"/>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К числу дисциплинарных взысканий, в зависимости от вида службы, относятся замечание, выговор, строгий выговор (для сотрудников ряда правоохранительных органов), предупреждение о неполном должностном соответствии.</w:t>
      </w:r>
    </w:p>
    <w:p w:rsidR="00216BC4" w:rsidRPr="00216BC4" w:rsidRDefault="00216BC4" w:rsidP="00216BC4">
      <w:pPr>
        <w:spacing w:after="0"/>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Однако наиболее строгим дисциплинарным взысканием за допущенные коррупционные нарушения является увольнение в связи с утратой доверия. Данная мера ответственности применяется к государственным и муниципальным служащим за непринятие мер по урегулированию конфликта интересов, непредставление сведений о доходах и расходах служащего, осуществление предпринимательской деятельности и иные, наиболее серьезные нарушения установленных законов запретов и ограничений.</w:t>
      </w:r>
    </w:p>
    <w:p w:rsidR="00216BC4" w:rsidRPr="00216BC4" w:rsidRDefault="00216BC4" w:rsidP="00216BC4">
      <w:pPr>
        <w:spacing w:after="0"/>
        <w:ind w:firstLine="708"/>
        <w:jc w:val="both"/>
        <w:rPr>
          <w:rFonts w:ascii="Times New Roman" w:hAnsi="Times New Roman" w:cs="Times New Roman"/>
          <w:sz w:val="28"/>
          <w:szCs w:val="28"/>
        </w:rPr>
      </w:pPr>
      <w:r w:rsidRPr="00216BC4">
        <w:rPr>
          <w:rFonts w:ascii="Times New Roman" w:hAnsi="Times New Roman" w:cs="Times New Roman"/>
          <w:sz w:val="28"/>
          <w:szCs w:val="28"/>
        </w:rPr>
        <w:t xml:space="preserve"> </w:t>
      </w:r>
    </w:p>
    <w:p w:rsidR="00216BC4" w:rsidRPr="00216BC4" w:rsidRDefault="00216BC4" w:rsidP="00216BC4">
      <w:pPr>
        <w:spacing w:after="0"/>
        <w:ind w:firstLine="708"/>
        <w:jc w:val="both"/>
        <w:rPr>
          <w:rFonts w:ascii="Times New Roman" w:hAnsi="Times New Roman" w:cs="Times New Roman"/>
          <w:b/>
          <w:sz w:val="28"/>
          <w:szCs w:val="28"/>
        </w:rPr>
      </w:pPr>
      <w:r w:rsidRPr="00216BC4">
        <w:rPr>
          <w:rFonts w:ascii="Times New Roman" w:hAnsi="Times New Roman" w:cs="Times New Roman"/>
          <w:b/>
          <w:sz w:val="28"/>
          <w:szCs w:val="28"/>
        </w:rPr>
        <w:t xml:space="preserve">4. </w:t>
      </w:r>
      <w:r w:rsidR="0036739D" w:rsidRPr="0036739D">
        <w:rPr>
          <w:rFonts w:ascii="Times New Roman" w:hAnsi="Times New Roman" w:cs="Times New Roman"/>
          <w:b/>
          <w:bCs/>
          <w:sz w:val="28"/>
          <w:szCs w:val="28"/>
        </w:rPr>
        <w:t>Порядок уведомления работниками</w:t>
      </w:r>
      <w:r w:rsidR="0036739D" w:rsidRPr="0036739D">
        <w:rPr>
          <w:rFonts w:ascii="Times New Roman" w:hAnsi="Times New Roman" w:cs="Times New Roman"/>
          <w:b/>
          <w:sz w:val="28"/>
          <w:szCs w:val="28"/>
        </w:rPr>
        <w:t xml:space="preserve"> МБУ «</w:t>
      </w:r>
      <w:proofErr w:type="spellStart"/>
      <w:r w:rsidR="0036739D" w:rsidRPr="0036739D">
        <w:rPr>
          <w:rFonts w:ascii="Times New Roman" w:hAnsi="Times New Roman" w:cs="Times New Roman"/>
          <w:b/>
          <w:sz w:val="28"/>
          <w:szCs w:val="28"/>
        </w:rPr>
        <w:t>Новопластуновская</w:t>
      </w:r>
      <w:proofErr w:type="spellEnd"/>
      <w:r w:rsidR="0036739D" w:rsidRPr="0036739D">
        <w:rPr>
          <w:rFonts w:ascii="Times New Roman" w:hAnsi="Times New Roman" w:cs="Times New Roman"/>
          <w:b/>
          <w:sz w:val="28"/>
          <w:szCs w:val="28"/>
        </w:rPr>
        <w:t xml:space="preserve"> сельская библиотека </w:t>
      </w:r>
      <w:proofErr w:type="spellStart"/>
      <w:r w:rsidR="0036739D" w:rsidRPr="0036739D">
        <w:rPr>
          <w:rFonts w:ascii="Times New Roman" w:hAnsi="Times New Roman" w:cs="Times New Roman"/>
          <w:b/>
          <w:sz w:val="28"/>
          <w:szCs w:val="28"/>
        </w:rPr>
        <w:t>Новопластуновского</w:t>
      </w:r>
      <w:proofErr w:type="spellEnd"/>
      <w:r w:rsidR="0036739D" w:rsidRPr="0036739D">
        <w:rPr>
          <w:rFonts w:ascii="Times New Roman" w:hAnsi="Times New Roman" w:cs="Times New Roman"/>
          <w:b/>
          <w:sz w:val="28"/>
          <w:szCs w:val="28"/>
        </w:rPr>
        <w:t xml:space="preserve"> сельского поселения Павловского района»</w:t>
      </w:r>
      <w:r w:rsidR="0036739D" w:rsidRPr="0036739D">
        <w:rPr>
          <w:rFonts w:ascii="Times New Roman" w:hAnsi="Times New Roman" w:cs="Times New Roman"/>
          <w:b/>
          <w:bCs/>
          <w:sz w:val="28"/>
          <w:szCs w:val="28"/>
        </w:rPr>
        <w:t xml:space="preserve"> работодателя, органов прокуратуры или других государственных органов обо всех случаях обращения к ним каких-либо лиц в целях склонения их к совершению коррупционных правонарушений</w:t>
      </w:r>
      <w:r w:rsidR="0036739D">
        <w:rPr>
          <w:rFonts w:ascii="Times New Roman" w:hAnsi="Times New Roman" w:cs="Times New Roman"/>
          <w:bCs/>
          <w:sz w:val="28"/>
          <w:szCs w:val="28"/>
        </w:rPr>
        <w:t xml:space="preserve"> </w:t>
      </w:r>
    </w:p>
    <w:p w:rsidR="00216BC4" w:rsidRPr="00216BC4" w:rsidRDefault="00216BC4" w:rsidP="00216BC4">
      <w:pPr>
        <w:spacing w:after="0"/>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4.1. 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w:t>
      </w:r>
      <w:r w:rsidR="0036739D">
        <w:rPr>
          <w:rFonts w:ascii="Times New Roman" w:hAnsi="Times New Roman" w:cs="Times New Roman"/>
          <w:color w:val="000000"/>
          <w:sz w:val="28"/>
          <w:szCs w:val="28"/>
        </w:rPr>
        <w:t>бращения.</w:t>
      </w:r>
    </w:p>
    <w:p w:rsidR="00216BC4" w:rsidRPr="00216BC4" w:rsidRDefault="00216BC4" w:rsidP="00216BC4">
      <w:pPr>
        <w:pStyle w:val="Default"/>
        <w:tabs>
          <w:tab w:val="left" w:pos="709"/>
        </w:tabs>
        <w:ind w:firstLine="709"/>
        <w:jc w:val="both"/>
        <w:rPr>
          <w:sz w:val="28"/>
          <w:szCs w:val="28"/>
        </w:rPr>
      </w:pPr>
      <w:r w:rsidRPr="00216BC4">
        <w:rPr>
          <w:sz w:val="28"/>
          <w:szCs w:val="28"/>
        </w:rPr>
        <w:t xml:space="preserve"> 4.2.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216BC4">
          <w:rPr>
            <w:sz w:val="28"/>
            <w:szCs w:val="28"/>
          </w:rPr>
          <w:t>уведомление</w:t>
        </w:r>
      </w:hyperlink>
      <w:r w:rsidRPr="00216BC4">
        <w:rPr>
          <w:sz w:val="28"/>
          <w:szCs w:val="28"/>
        </w:rPr>
        <w:t>.</w:t>
      </w:r>
    </w:p>
    <w:p w:rsidR="00216BC4" w:rsidRPr="00216BC4" w:rsidRDefault="00216BC4" w:rsidP="00216BC4">
      <w:pPr>
        <w:pStyle w:val="Default"/>
        <w:ind w:firstLine="709"/>
        <w:jc w:val="both"/>
        <w:rPr>
          <w:rFonts w:eastAsia="Times New Roman"/>
          <w:sz w:val="28"/>
          <w:szCs w:val="28"/>
        </w:rPr>
      </w:pPr>
      <w:r w:rsidRPr="00216BC4">
        <w:rPr>
          <w:rFonts w:eastAsia="Times New Roman"/>
          <w:sz w:val="28"/>
          <w:szCs w:val="28"/>
        </w:rPr>
        <w:t>4.3.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216BC4" w:rsidRPr="00216BC4" w:rsidRDefault="00216BC4" w:rsidP="00216BC4">
      <w:pPr>
        <w:pStyle w:val="Default"/>
        <w:ind w:firstLine="709"/>
        <w:jc w:val="both"/>
        <w:rPr>
          <w:rFonts w:eastAsia="Times New Roman"/>
          <w:sz w:val="28"/>
          <w:szCs w:val="28"/>
        </w:rPr>
      </w:pPr>
      <w:r w:rsidRPr="00216BC4">
        <w:rPr>
          <w:rFonts w:eastAsia="Times New Roman"/>
          <w:sz w:val="28"/>
          <w:szCs w:val="28"/>
        </w:rPr>
        <w:t>4.4.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обязан уведомить</w:t>
      </w:r>
      <w:r w:rsidR="0036739D">
        <w:rPr>
          <w:rFonts w:eastAsia="Times New Roman"/>
          <w:sz w:val="28"/>
          <w:szCs w:val="28"/>
        </w:rPr>
        <w:t xml:space="preserve"> об этом работодателя.</w:t>
      </w:r>
    </w:p>
    <w:p w:rsidR="00216BC4" w:rsidRPr="00216BC4" w:rsidRDefault="00216BC4" w:rsidP="00216BC4">
      <w:pPr>
        <w:pStyle w:val="ConsPlusNormal"/>
        <w:ind w:firstLine="708"/>
        <w:jc w:val="both"/>
        <w:rPr>
          <w:rFonts w:ascii="Times New Roman" w:hAnsi="Times New Roman" w:cs="Times New Roman"/>
          <w:color w:val="000000"/>
          <w:sz w:val="28"/>
          <w:szCs w:val="28"/>
          <w:lang w:eastAsia="en-US"/>
        </w:rPr>
      </w:pPr>
      <w:r w:rsidRPr="00216BC4">
        <w:rPr>
          <w:rFonts w:ascii="Times New Roman" w:hAnsi="Times New Roman" w:cs="Times New Roman"/>
          <w:color w:val="000000"/>
          <w:sz w:val="28"/>
          <w:szCs w:val="28"/>
        </w:rPr>
        <w:t xml:space="preserve">4.5. </w:t>
      </w:r>
      <w:hyperlink w:anchor="P153" w:history="1">
        <w:r w:rsidRPr="00216BC4">
          <w:rPr>
            <w:rFonts w:ascii="Times New Roman" w:hAnsi="Times New Roman" w:cs="Times New Roman"/>
            <w:color w:val="000000"/>
            <w:sz w:val="28"/>
            <w:szCs w:val="28"/>
            <w:lang w:eastAsia="en-US"/>
          </w:rPr>
          <w:t>Уведомление</w:t>
        </w:r>
      </w:hyperlink>
      <w:r w:rsidRPr="00216BC4">
        <w:rPr>
          <w:rFonts w:ascii="Times New Roman" w:hAnsi="Times New Roman" w:cs="Times New Roman"/>
          <w:color w:val="000000"/>
          <w:sz w:val="28"/>
          <w:szCs w:val="28"/>
          <w:lang w:eastAsia="en-US"/>
        </w:rPr>
        <w:t xml:space="preserve"> работника Учреждения подлежит обязательной регистрации.</w:t>
      </w:r>
    </w:p>
    <w:p w:rsidR="00216BC4" w:rsidRPr="00216BC4" w:rsidRDefault="00216BC4" w:rsidP="00216BC4">
      <w:pPr>
        <w:pStyle w:val="ConsPlusNormal"/>
        <w:ind w:firstLine="708"/>
        <w:jc w:val="both"/>
        <w:rPr>
          <w:rFonts w:ascii="Times New Roman" w:hAnsi="Times New Roman" w:cs="Times New Roman"/>
          <w:color w:val="000000"/>
          <w:sz w:val="28"/>
          <w:szCs w:val="28"/>
          <w:lang w:eastAsia="en-US"/>
        </w:rPr>
      </w:pPr>
      <w:r w:rsidRPr="00216BC4">
        <w:rPr>
          <w:rFonts w:ascii="Times New Roman" w:hAnsi="Times New Roman" w:cs="Times New Roman"/>
          <w:color w:val="000000"/>
          <w:sz w:val="28"/>
          <w:szCs w:val="28"/>
          <w:lang w:eastAsia="en-US"/>
        </w:rPr>
        <w:t xml:space="preserve">Прием, регистрацию и учет поступивших уведомлений осуществляет </w:t>
      </w:r>
      <w:r w:rsidRPr="00216BC4">
        <w:rPr>
          <w:rFonts w:ascii="Times New Roman" w:hAnsi="Times New Roman" w:cs="Times New Roman"/>
          <w:sz w:val="28"/>
          <w:szCs w:val="28"/>
        </w:rPr>
        <w:t>работник Учреждения, ответственный за работу по профилактике коррупционных правонарушений в Учреждении.</w:t>
      </w:r>
    </w:p>
    <w:p w:rsidR="00216BC4" w:rsidRPr="00216BC4" w:rsidRDefault="00216BC4" w:rsidP="00216BC4">
      <w:pPr>
        <w:pStyle w:val="ConsPlusNormal"/>
        <w:ind w:firstLine="708"/>
        <w:jc w:val="both"/>
        <w:rPr>
          <w:rFonts w:ascii="Times New Roman" w:hAnsi="Times New Roman" w:cs="Times New Roman"/>
          <w:color w:val="000000"/>
          <w:sz w:val="28"/>
          <w:szCs w:val="28"/>
          <w:lang w:eastAsia="en-US"/>
        </w:rPr>
      </w:pPr>
      <w:hyperlink w:anchor="P153" w:history="1">
        <w:r w:rsidRPr="00216BC4">
          <w:rPr>
            <w:rFonts w:ascii="Times New Roman" w:hAnsi="Times New Roman" w:cs="Times New Roman"/>
            <w:color w:val="000000"/>
            <w:sz w:val="28"/>
            <w:szCs w:val="28"/>
            <w:lang w:eastAsia="en-US"/>
          </w:rPr>
          <w:t>Уведомление</w:t>
        </w:r>
      </w:hyperlink>
      <w:r w:rsidRPr="00216BC4">
        <w:rPr>
          <w:rFonts w:ascii="Times New Roman" w:hAnsi="Times New Roman" w:cs="Times New Roman"/>
          <w:color w:val="000000"/>
          <w:sz w:val="28"/>
          <w:szCs w:val="28"/>
          <w:lang w:eastAsia="en-US"/>
        </w:rPr>
        <w:t xml:space="preserve"> регистрируется в день поступления по почте либо </w:t>
      </w:r>
      <w:r w:rsidRPr="00216BC4">
        <w:rPr>
          <w:rFonts w:ascii="Times New Roman" w:hAnsi="Times New Roman" w:cs="Times New Roman"/>
          <w:color w:val="000000"/>
          <w:sz w:val="28"/>
          <w:szCs w:val="28"/>
          <w:lang w:eastAsia="en-US"/>
        </w:rPr>
        <w:lastRenderedPageBreak/>
        <w:t>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4.6. Р</w:t>
      </w:r>
      <w:r w:rsidRPr="00216BC4">
        <w:rPr>
          <w:rFonts w:ascii="Times New Roman" w:hAnsi="Times New Roman" w:cs="Times New Roman"/>
          <w:sz w:val="28"/>
          <w:szCs w:val="28"/>
        </w:rPr>
        <w:t>аботник Учреждения, ответственный за работу по профилактике коррупционных правонарушений в Учреждении</w:t>
      </w:r>
      <w:r w:rsidRPr="00216BC4">
        <w:rPr>
          <w:rFonts w:ascii="Times New Roman" w:hAnsi="Times New Roman" w:cs="Times New Roman"/>
          <w:color w:val="000000"/>
          <w:sz w:val="28"/>
          <w:szCs w:val="28"/>
          <w:lang w:eastAsia="en-US"/>
        </w:rPr>
        <w:t xml:space="preserve">, </w:t>
      </w:r>
      <w:r w:rsidRPr="00216BC4">
        <w:rPr>
          <w:rFonts w:ascii="Times New Roman" w:hAnsi="Times New Roman" w:cs="Times New Roman"/>
          <w:color w:val="000000"/>
          <w:sz w:val="28"/>
          <w:szCs w:val="28"/>
        </w:rPr>
        <w:t xml:space="preserve">обеспечивает конфиденциальность и сохранность данных, полученных от работника, подавшего </w:t>
      </w:r>
      <w:hyperlink w:anchor="P153" w:history="1">
        <w:r w:rsidRPr="00216BC4">
          <w:rPr>
            <w:rFonts w:ascii="Times New Roman" w:hAnsi="Times New Roman" w:cs="Times New Roman"/>
            <w:color w:val="000000"/>
            <w:sz w:val="28"/>
            <w:szCs w:val="28"/>
          </w:rPr>
          <w:t>уведомление</w:t>
        </w:r>
      </w:hyperlink>
      <w:r w:rsidRPr="00216BC4">
        <w:rPr>
          <w:rFonts w:ascii="Times New Roman" w:hAnsi="Times New Roman" w:cs="Times New Roman"/>
          <w:color w:val="000000"/>
          <w:sz w:val="28"/>
          <w:szCs w:val="28"/>
        </w:rPr>
        <w:t>, и несет персональную ответственность в соответствии с законодательством Российской Федерации за разглашение полученных сведений.</w:t>
      </w:r>
    </w:p>
    <w:p w:rsidR="00216BC4" w:rsidRPr="00216BC4" w:rsidRDefault="00216BC4" w:rsidP="00216BC4">
      <w:pPr>
        <w:pStyle w:val="ConsPlusNormal"/>
        <w:ind w:firstLine="708"/>
        <w:jc w:val="both"/>
        <w:rPr>
          <w:rFonts w:ascii="Times New Roman" w:hAnsi="Times New Roman" w:cs="Times New Roman"/>
          <w:color w:val="000000"/>
          <w:sz w:val="28"/>
          <w:szCs w:val="28"/>
          <w:lang w:eastAsia="en-US"/>
        </w:rPr>
      </w:pPr>
      <w:r w:rsidRPr="00216BC4">
        <w:rPr>
          <w:rFonts w:ascii="Times New Roman" w:hAnsi="Times New Roman" w:cs="Times New Roman"/>
          <w:color w:val="000000"/>
          <w:sz w:val="28"/>
          <w:szCs w:val="28"/>
          <w:lang w:eastAsia="en-US"/>
        </w:rPr>
        <w:t xml:space="preserve">4.7. Регистрация представленного уведомления производится </w:t>
      </w:r>
      <w:proofErr w:type="gramStart"/>
      <w:r w:rsidRPr="00216BC4">
        <w:rPr>
          <w:rFonts w:ascii="Times New Roman" w:hAnsi="Times New Roman" w:cs="Times New Roman"/>
          <w:color w:val="000000"/>
          <w:sz w:val="28"/>
          <w:szCs w:val="28"/>
          <w:lang w:eastAsia="en-US"/>
        </w:rPr>
        <w:t>в журнале регистрации уведомлений работодателя о фактах обращения в целях склонения работника Учреждения к совершению коррупционных правонарушений по утвержденной форме</w:t>
      </w:r>
      <w:proofErr w:type="gramEnd"/>
      <w:r w:rsidRPr="00216BC4">
        <w:rPr>
          <w:rFonts w:ascii="Times New Roman" w:hAnsi="Times New Roman" w:cs="Times New Roman"/>
          <w:color w:val="000000"/>
          <w:sz w:val="28"/>
          <w:szCs w:val="28"/>
          <w:lang w:eastAsia="en-US"/>
        </w:rPr>
        <w:t>.</w:t>
      </w:r>
    </w:p>
    <w:p w:rsidR="00216BC4" w:rsidRPr="00216BC4" w:rsidRDefault="00216BC4" w:rsidP="00216BC4">
      <w:pPr>
        <w:pStyle w:val="ConsPlusNormal"/>
        <w:ind w:firstLine="708"/>
        <w:jc w:val="both"/>
        <w:rPr>
          <w:rFonts w:ascii="Times New Roman" w:hAnsi="Times New Roman" w:cs="Times New Roman"/>
          <w:color w:val="000000"/>
          <w:sz w:val="28"/>
          <w:szCs w:val="28"/>
          <w:lang w:eastAsia="en-US"/>
        </w:rPr>
      </w:pPr>
      <w:hyperlink w:anchor="P214" w:history="1">
        <w:r w:rsidRPr="00216BC4">
          <w:rPr>
            <w:rFonts w:ascii="Times New Roman" w:hAnsi="Times New Roman" w:cs="Times New Roman"/>
            <w:color w:val="000000"/>
            <w:sz w:val="28"/>
            <w:szCs w:val="28"/>
            <w:lang w:eastAsia="en-US"/>
          </w:rPr>
          <w:t>Журнал</w:t>
        </w:r>
      </w:hyperlink>
      <w:r w:rsidRPr="00216BC4">
        <w:rPr>
          <w:rFonts w:ascii="Times New Roman" w:hAnsi="Times New Roman" w:cs="Times New Roman"/>
          <w:color w:val="000000"/>
          <w:sz w:val="28"/>
          <w:szCs w:val="28"/>
          <w:lang w:eastAsia="en-US"/>
        </w:rPr>
        <w:t xml:space="preserve"> учета оформляется и ведется по месту работы лица, </w:t>
      </w:r>
      <w:r w:rsidRPr="00216BC4">
        <w:rPr>
          <w:rFonts w:ascii="Times New Roman" w:hAnsi="Times New Roman" w:cs="Times New Roman"/>
          <w:sz w:val="28"/>
          <w:szCs w:val="28"/>
        </w:rPr>
        <w:t xml:space="preserve">ответственного за работу по профилактике коррупционных правонарушений в Учреждении, </w:t>
      </w:r>
      <w:r w:rsidRPr="00216BC4">
        <w:rPr>
          <w:rFonts w:ascii="Times New Roman" w:hAnsi="Times New Roman" w:cs="Times New Roman"/>
          <w:color w:val="000000"/>
          <w:sz w:val="28"/>
          <w:szCs w:val="28"/>
          <w:lang w:eastAsia="en-US"/>
        </w:rPr>
        <w:t xml:space="preserve">  хранится в месте, защищенном от несанкционированного доступа.</w:t>
      </w:r>
    </w:p>
    <w:p w:rsidR="00216BC4" w:rsidRPr="00216BC4" w:rsidRDefault="00216BC4" w:rsidP="00216BC4">
      <w:pPr>
        <w:pStyle w:val="ConsPlusNormal"/>
        <w:ind w:firstLine="708"/>
        <w:jc w:val="both"/>
        <w:rPr>
          <w:rFonts w:ascii="Times New Roman" w:hAnsi="Times New Roman" w:cs="Times New Roman"/>
          <w:color w:val="000000"/>
          <w:sz w:val="28"/>
          <w:szCs w:val="28"/>
          <w:lang w:eastAsia="en-US"/>
        </w:rPr>
      </w:pPr>
      <w:r w:rsidRPr="00216BC4">
        <w:rPr>
          <w:rFonts w:ascii="Times New Roman" w:hAnsi="Times New Roman" w:cs="Times New Roman"/>
          <w:color w:val="000000"/>
          <w:sz w:val="28"/>
          <w:szCs w:val="28"/>
          <w:lang w:eastAsia="en-US"/>
        </w:rPr>
        <w:t xml:space="preserve">Ведение и хранение Журнала учета, а также регистрация уведомлений осуществляется лицом, </w:t>
      </w:r>
      <w:r w:rsidRPr="00216BC4">
        <w:rPr>
          <w:rFonts w:ascii="Times New Roman" w:hAnsi="Times New Roman" w:cs="Times New Roman"/>
          <w:sz w:val="28"/>
          <w:szCs w:val="28"/>
        </w:rPr>
        <w:t>ответственным за работу по профилактике  коррупционных правонарушений в Учреждении</w:t>
      </w:r>
      <w:r w:rsidRPr="00216BC4">
        <w:rPr>
          <w:rFonts w:ascii="Times New Roman" w:hAnsi="Times New Roman" w:cs="Times New Roman"/>
          <w:color w:val="000000"/>
          <w:sz w:val="28"/>
          <w:szCs w:val="28"/>
          <w:lang w:eastAsia="en-US"/>
        </w:rPr>
        <w:t>.</w:t>
      </w:r>
    </w:p>
    <w:p w:rsidR="00216BC4" w:rsidRPr="00216BC4" w:rsidRDefault="00216BC4" w:rsidP="00216BC4">
      <w:pPr>
        <w:pStyle w:val="Default"/>
        <w:ind w:firstLine="709"/>
        <w:jc w:val="both"/>
        <w:rPr>
          <w:sz w:val="28"/>
          <w:szCs w:val="28"/>
        </w:rPr>
      </w:pPr>
      <w:r w:rsidRPr="00216BC4">
        <w:rPr>
          <w:rFonts w:eastAsia="Times New Roman"/>
          <w:sz w:val="28"/>
          <w:szCs w:val="28"/>
        </w:rPr>
        <w:t xml:space="preserve">4.8. После регистрации </w:t>
      </w:r>
      <w:hyperlink w:anchor="P153" w:history="1">
        <w:r w:rsidRPr="00216BC4">
          <w:rPr>
            <w:rFonts w:eastAsia="Times New Roman"/>
            <w:sz w:val="28"/>
            <w:szCs w:val="28"/>
          </w:rPr>
          <w:t>уведомление</w:t>
        </w:r>
      </w:hyperlink>
      <w:r w:rsidRPr="00216BC4">
        <w:rPr>
          <w:rFonts w:eastAsia="Times New Roman"/>
          <w:sz w:val="28"/>
          <w:szCs w:val="28"/>
        </w:rPr>
        <w:t xml:space="preserve"> в течение рабочего дня передается для рассмотрения руководителю Учреждения.</w:t>
      </w:r>
      <w:r w:rsidRPr="00216BC4">
        <w:rPr>
          <w:sz w:val="28"/>
          <w:szCs w:val="28"/>
        </w:rPr>
        <w:t xml:space="preserve"> </w:t>
      </w:r>
    </w:p>
    <w:p w:rsidR="00216BC4" w:rsidRPr="00216BC4" w:rsidRDefault="00216BC4" w:rsidP="00216BC4">
      <w:pPr>
        <w:pStyle w:val="Default"/>
        <w:ind w:firstLine="709"/>
        <w:jc w:val="both"/>
        <w:rPr>
          <w:rFonts w:eastAsia="Times New Roman"/>
          <w:sz w:val="28"/>
          <w:szCs w:val="28"/>
        </w:rPr>
      </w:pPr>
      <w:r w:rsidRPr="00216BC4">
        <w:rPr>
          <w:rFonts w:eastAsia="Times New Roman"/>
          <w:sz w:val="28"/>
          <w:szCs w:val="28"/>
        </w:rPr>
        <w:t xml:space="preserve">4.9. Поступившее на имя работодателя уведомление является основанием для принятия им решения о проведении проверки сведений, </w:t>
      </w:r>
      <w:r w:rsidR="00740EFA">
        <w:rPr>
          <w:rFonts w:eastAsia="Times New Roman"/>
          <w:sz w:val="28"/>
          <w:szCs w:val="28"/>
        </w:rPr>
        <w:t>содержащихся в уведомлении.</w:t>
      </w:r>
    </w:p>
    <w:p w:rsidR="00216BC4" w:rsidRPr="00216BC4" w:rsidRDefault="00216BC4" w:rsidP="00216BC4">
      <w:pPr>
        <w:spacing w:after="0"/>
        <w:ind w:firstLine="709"/>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 xml:space="preserve">4.10. Проверка сведений, содержащихся в уведомлении, осуществляется  комиссией </w:t>
      </w:r>
      <w:r w:rsidR="00740EFA">
        <w:rPr>
          <w:rFonts w:ascii="Times New Roman" w:hAnsi="Times New Roman" w:cs="Times New Roman"/>
          <w:color w:val="000000"/>
          <w:sz w:val="28"/>
          <w:szCs w:val="28"/>
        </w:rPr>
        <w:t>МБУ «</w:t>
      </w:r>
      <w:proofErr w:type="spellStart"/>
      <w:r w:rsidR="00740EFA">
        <w:rPr>
          <w:rFonts w:ascii="Times New Roman" w:hAnsi="Times New Roman" w:cs="Times New Roman"/>
          <w:color w:val="000000"/>
          <w:sz w:val="28"/>
          <w:szCs w:val="28"/>
        </w:rPr>
        <w:t>Новопластуновская</w:t>
      </w:r>
      <w:proofErr w:type="spellEnd"/>
      <w:r w:rsidR="00740EFA">
        <w:rPr>
          <w:rFonts w:ascii="Times New Roman" w:hAnsi="Times New Roman" w:cs="Times New Roman"/>
          <w:color w:val="000000"/>
          <w:sz w:val="28"/>
          <w:szCs w:val="28"/>
        </w:rPr>
        <w:t xml:space="preserve"> сельская библиотека </w:t>
      </w:r>
      <w:proofErr w:type="spellStart"/>
      <w:r w:rsidR="00740EFA">
        <w:rPr>
          <w:rFonts w:ascii="Times New Roman" w:hAnsi="Times New Roman" w:cs="Times New Roman"/>
          <w:color w:val="000000"/>
          <w:sz w:val="28"/>
          <w:szCs w:val="28"/>
        </w:rPr>
        <w:t>Новопластуновского</w:t>
      </w:r>
      <w:proofErr w:type="spellEnd"/>
      <w:r w:rsidR="00740EFA">
        <w:rPr>
          <w:rFonts w:ascii="Times New Roman" w:hAnsi="Times New Roman" w:cs="Times New Roman"/>
          <w:color w:val="000000"/>
          <w:sz w:val="28"/>
          <w:szCs w:val="28"/>
        </w:rPr>
        <w:t xml:space="preserve"> сельского поселения Павловского района» </w:t>
      </w:r>
      <w:r w:rsidRPr="00216BC4">
        <w:rPr>
          <w:rFonts w:ascii="Times New Roman" w:hAnsi="Times New Roman" w:cs="Times New Roman"/>
          <w:color w:val="000000"/>
          <w:sz w:val="28"/>
          <w:szCs w:val="28"/>
        </w:rPr>
        <w:t>по урегулированию конфликта интересов работников учреждения (далее - комиссия). Положение о комиссии и персональный состав комиссии утверждается локальным актом Учреждения. Проверка должна быть завершена не позднее чем через пять рабочих дней со дня принятия решения о ее проведении.</w:t>
      </w:r>
    </w:p>
    <w:p w:rsidR="00216BC4" w:rsidRPr="00216BC4" w:rsidRDefault="00216BC4" w:rsidP="00216BC4">
      <w:pPr>
        <w:pStyle w:val="Default"/>
        <w:ind w:firstLine="709"/>
        <w:jc w:val="both"/>
        <w:rPr>
          <w:rFonts w:eastAsia="Times New Roman"/>
          <w:sz w:val="28"/>
          <w:szCs w:val="28"/>
        </w:rPr>
      </w:pPr>
      <w:r w:rsidRPr="00216BC4">
        <w:rPr>
          <w:rFonts w:eastAsia="Times New Roman"/>
          <w:sz w:val="28"/>
          <w:szCs w:val="28"/>
        </w:rPr>
        <w:t xml:space="preserve">4.11. В проведении проверки не может участвовать работник, прямо или косвенно заинтересованный в ее результатах. Такой работник обязан обратиться </w:t>
      </w:r>
      <w:proofErr w:type="gramStart"/>
      <w:r w:rsidRPr="00216BC4">
        <w:rPr>
          <w:rFonts w:eastAsia="Times New Roman"/>
          <w:sz w:val="28"/>
          <w:szCs w:val="28"/>
        </w:rPr>
        <w:t>к руководителю Учреждения с письменным заявлением об освобождении его от участия в проведении</w:t>
      </w:r>
      <w:proofErr w:type="gramEnd"/>
      <w:r w:rsidRPr="00216BC4">
        <w:rPr>
          <w:rFonts w:eastAsia="Times New Roman"/>
          <w:sz w:val="28"/>
          <w:szCs w:val="28"/>
        </w:rPr>
        <w:t xml:space="preserve"> данной проверки. </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4.12. Комиссия направляет заключение руководителю Учреждения в течение трех рабочих дней со дня его принятия.</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4.13.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216BC4" w:rsidRPr="00216BC4" w:rsidRDefault="00216BC4" w:rsidP="00216BC4">
      <w:pPr>
        <w:pStyle w:val="ConsPlusNormal"/>
        <w:ind w:firstLine="540"/>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 xml:space="preserve">  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 xml:space="preserve">об исключении возможности принятия работником, подавшим </w:t>
      </w:r>
      <w:hyperlink w:anchor="P153" w:history="1">
        <w:r w:rsidRPr="00216BC4">
          <w:rPr>
            <w:rFonts w:ascii="Times New Roman" w:hAnsi="Times New Roman" w:cs="Times New Roman"/>
            <w:color w:val="000000"/>
            <w:sz w:val="28"/>
            <w:szCs w:val="28"/>
          </w:rPr>
          <w:t>уведомление</w:t>
        </w:r>
      </w:hyperlink>
      <w:r w:rsidRPr="00216BC4">
        <w:rPr>
          <w:rFonts w:ascii="Times New Roman" w:hAnsi="Times New Roman" w:cs="Times New Roman"/>
          <w:color w:val="000000"/>
          <w:sz w:val="28"/>
          <w:szCs w:val="28"/>
        </w:rPr>
        <w:t xml:space="preserve">, работниками, имеющими отношение к фактам, содержащимся в уведомлении, </w:t>
      </w:r>
      <w:r w:rsidRPr="00216BC4">
        <w:rPr>
          <w:rFonts w:ascii="Times New Roman" w:hAnsi="Times New Roman" w:cs="Times New Roman"/>
          <w:color w:val="000000"/>
          <w:sz w:val="28"/>
          <w:szCs w:val="28"/>
        </w:rPr>
        <w:lastRenderedPageBreak/>
        <w:t>единоличных решений по вопросам, с которыми связана вероятность совершения коррупционного правонарушения;</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о незамедлительной передаче материалов проверки в органы прокуратуры, правоохранительные органы.</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4.14. При наличии в заключени</w:t>
      </w:r>
      <w:proofErr w:type="gramStart"/>
      <w:r w:rsidRPr="00216BC4">
        <w:rPr>
          <w:rFonts w:ascii="Times New Roman" w:hAnsi="Times New Roman" w:cs="Times New Roman"/>
          <w:color w:val="000000"/>
          <w:sz w:val="28"/>
          <w:szCs w:val="28"/>
        </w:rPr>
        <w:t>и</w:t>
      </w:r>
      <w:proofErr w:type="gramEnd"/>
      <w:r w:rsidRPr="00216BC4">
        <w:rPr>
          <w:rFonts w:ascii="Times New Roman" w:hAnsi="Times New Roman" w:cs="Times New Roman"/>
          <w:color w:val="000000"/>
          <w:sz w:val="28"/>
          <w:szCs w:val="28"/>
        </w:rPr>
        <w:t xml:space="preserve">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 xml:space="preserve">4.15. В течение пяти рабочих дней со дня получения информации о решении  руководителя Учреждения,  </w:t>
      </w:r>
      <w:r w:rsidRPr="00216BC4">
        <w:rPr>
          <w:rFonts w:ascii="Times New Roman" w:hAnsi="Times New Roman" w:cs="Times New Roman"/>
          <w:color w:val="000000"/>
          <w:sz w:val="28"/>
          <w:szCs w:val="28"/>
          <w:lang w:eastAsia="en-US"/>
        </w:rPr>
        <w:t xml:space="preserve">лицо, </w:t>
      </w:r>
      <w:r w:rsidRPr="00216BC4">
        <w:rPr>
          <w:rFonts w:ascii="Times New Roman" w:hAnsi="Times New Roman" w:cs="Times New Roman"/>
          <w:sz w:val="28"/>
          <w:szCs w:val="28"/>
        </w:rPr>
        <w:t xml:space="preserve">ответственное за работу по профилактике коррупционных правонарушений в Учреждении, </w:t>
      </w:r>
      <w:r w:rsidRPr="00216BC4">
        <w:rPr>
          <w:rFonts w:ascii="Times New Roman" w:hAnsi="Times New Roman" w:cs="Times New Roman"/>
          <w:color w:val="000000"/>
          <w:sz w:val="28"/>
          <w:szCs w:val="28"/>
          <w:lang w:eastAsia="en-US"/>
        </w:rPr>
        <w:t xml:space="preserve"> </w:t>
      </w:r>
      <w:r w:rsidRPr="00216BC4">
        <w:rPr>
          <w:rFonts w:ascii="Times New Roman" w:hAnsi="Times New Roman" w:cs="Times New Roman"/>
          <w:color w:val="000000"/>
          <w:sz w:val="28"/>
          <w:szCs w:val="28"/>
        </w:rPr>
        <w:t xml:space="preserve">в письменной форме сообщает работнику, подавшему </w:t>
      </w:r>
      <w:hyperlink w:anchor="P153" w:history="1">
        <w:r w:rsidRPr="00216BC4">
          <w:rPr>
            <w:rFonts w:ascii="Times New Roman" w:hAnsi="Times New Roman" w:cs="Times New Roman"/>
            <w:color w:val="000000"/>
            <w:sz w:val="28"/>
            <w:szCs w:val="28"/>
          </w:rPr>
          <w:t>уведомление</w:t>
        </w:r>
      </w:hyperlink>
      <w:r w:rsidRPr="00216BC4">
        <w:rPr>
          <w:rFonts w:ascii="Times New Roman" w:hAnsi="Times New Roman" w:cs="Times New Roman"/>
          <w:color w:val="000000"/>
          <w:sz w:val="28"/>
          <w:szCs w:val="28"/>
        </w:rPr>
        <w:t>, о принятом решении.</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4.16. Решение, принятое руководителем Учреждения, может быть обжаловано в установленном законодательством порядке.</w:t>
      </w:r>
    </w:p>
    <w:p w:rsidR="00216BC4" w:rsidRPr="00216BC4" w:rsidRDefault="00216BC4" w:rsidP="00216BC4">
      <w:pPr>
        <w:pStyle w:val="ConsPlusNormal"/>
        <w:ind w:firstLine="708"/>
        <w:jc w:val="both"/>
        <w:rPr>
          <w:rFonts w:ascii="Times New Roman" w:hAnsi="Times New Roman" w:cs="Times New Roman"/>
          <w:color w:val="000000"/>
          <w:sz w:val="28"/>
          <w:szCs w:val="28"/>
        </w:rPr>
      </w:pPr>
      <w:r w:rsidRPr="00216BC4">
        <w:rPr>
          <w:rFonts w:ascii="Times New Roman" w:hAnsi="Times New Roman" w:cs="Times New Roman"/>
          <w:color w:val="000000"/>
          <w:sz w:val="28"/>
          <w:szCs w:val="28"/>
        </w:rPr>
        <w:t xml:space="preserve">4.17. Материалы проверки хранятся по месту работы </w:t>
      </w:r>
      <w:r w:rsidRPr="00216BC4">
        <w:rPr>
          <w:rFonts w:ascii="Times New Roman" w:hAnsi="Times New Roman" w:cs="Times New Roman"/>
          <w:color w:val="000000"/>
          <w:sz w:val="28"/>
          <w:szCs w:val="28"/>
          <w:lang w:eastAsia="en-US"/>
        </w:rPr>
        <w:t>лица,</w:t>
      </w:r>
      <w:r w:rsidRPr="00216BC4">
        <w:rPr>
          <w:rFonts w:ascii="Times New Roman" w:hAnsi="Times New Roman" w:cs="Times New Roman"/>
          <w:sz w:val="28"/>
          <w:szCs w:val="28"/>
          <w:lang w:eastAsia="en-US"/>
        </w:rPr>
        <w:t xml:space="preserve"> </w:t>
      </w:r>
      <w:r w:rsidRPr="00216BC4">
        <w:rPr>
          <w:rFonts w:ascii="Times New Roman" w:hAnsi="Times New Roman" w:cs="Times New Roman"/>
          <w:sz w:val="28"/>
          <w:szCs w:val="28"/>
        </w:rPr>
        <w:t>ответственного за работу по профилактике  коррупционных правонарушений в Учреждении</w:t>
      </w:r>
      <w:r w:rsidRPr="00216BC4">
        <w:rPr>
          <w:rFonts w:ascii="Times New Roman" w:hAnsi="Times New Roman" w:cs="Times New Roman"/>
          <w:color w:val="000000"/>
          <w:sz w:val="28"/>
          <w:szCs w:val="28"/>
          <w:lang w:eastAsia="en-US"/>
        </w:rPr>
        <w:t>.</w:t>
      </w:r>
    </w:p>
    <w:p w:rsidR="00216BC4" w:rsidRPr="00216BC4" w:rsidRDefault="00216BC4" w:rsidP="00216BC4">
      <w:pPr>
        <w:spacing w:after="0"/>
        <w:jc w:val="both"/>
        <w:rPr>
          <w:rFonts w:ascii="Times New Roman" w:hAnsi="Times New Roman" w:cs="Times New Roman"/>
          <w:color w:val="000000"/>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r w:rsidRPr="00216BC4">
        <w:rPr>
          <w:rFonts w:ascii="Times New Roman" w:hAnsi="Times New Roman" w:cs="Times New Roman"/>
          <w:sz w:val="28"/>
          <w:szCs w:val="28"/>
        </w:rPr>
        <w:t xml:space="preserve">                                                                               </w:t>
      </w:r>
    </w:p>
    <w:p w:rsidR="00216BC4" w:rsidRPr="00216BC4" w:rsidRDefault="00216BC4" w:rsidP="00216BC4">
      <w:pPr>
        <w:spacing w:after="0"/>
        <w:rPr>
          <w:rFonts w:ascii="Times New Roman" w:hAnsi="Times New Roman" w:cs="Times New Roman"/>
          <w:sz w:val="28"/>
          <w:szCs w:val="28"/>
        </w:rPr>
      </w:pPr>
    </w:p>
    <w:p w:rsidR="00216BC4" w:rsidRDefault="00216BC4"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Pr="00216BC4" w:rsidRDefault="00740EFA"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740EFA" w:rsidRDefault="00216BC4" w:rsidP="00740EFA">
      <w:pPr>
        <w:spacing w:after="0"/>
        <w:jc w:val="right"/>
        <w:rPr>
          <w:rFonts w:ascii="Times New Roman" w:hAnsi="Times New Roman" w:cs="Times New Roman"/>
          <w:sz w:val="28"/>
          <w:szCs w:val="28"/>
        </w:rPr>
      </w:pPr>
      <w:r w:rsidRPr="00216BC4">
        <w:rPr>
          <w:rFonts w:ascii="Times New Roman" w:hAnsi="Times New Roman" w:cs="Times New Roman"/>
          <w:sz w:val="28"/>
          <w:szCs w:val="28"/>
        </w:rPr>
        <w:lastRenderedPageBreak/>
        <w:t xml:space="preserve">                                                                                 </w:t>
      </w:r>
      <w:r w:rsidR="00740EFA">
        <w:rPr>
          <w:rFonts w:ascii="Times New Roman" w:hAnsi="Times New Roman" w:cs="Times New Roman"/>
          <w:sz w:val="28"/>
          <w:szCs w:val="28"/>
        </w:rPr>
        <w:t>Приложение 2.</w:t>
      </w:r>
    </w:p>
    <w:p w:rsidR="00740EFA" w:rsidRPr="00216BC4" w:rsidRDefault="00740EFA" w:rsidP="00740EFA">
      <w:pPr>
        <w:spacing w:after="0"/>
        <w:jc w:val="right"/>
        <w:rPr>
          <w:rFonts w:ascii="Times New Roman" w:hAnsi="Times New Roman" w:cs="Times New Roman"/>
          <w:sz w:val="28"/>
          <w:szCs w:val="28"/>
        </w:rPr>
      </w:pPr>
      <w:r>
        <w:rPr>
          <w:rFonts w:ascii="Times New Roman" w:hAnsi="Times New Roman" w:cs="Times New Roman"/>
          <w:sz w:val="28"/>
          <w:szCs w:val="28"/>
        </w:rPr>
        <w:t>К приказу №___ от «___»________2021г.</w:t>
      </w:r>
      <w:r w:rsidRPr="00216BC4">
        <w:rPr>
          <w:rFonts w:ascii="Times New Roman" w:hAnsi="Times New Roman" w:cs="Times New Roman"/>
          <w:sz w:val="28"/>
          <w:szCs w:val="28"/>
        </w:rPr>
        <w:t xml:space="preserve">    </w:t>
      </w:r>
    </w:p>
    <w:p w:rsidR="00216BC4" w:rsidRPr="00216BC4" w:rsidRDefault="00216BC4" w:rsidP="00740EFA">
      <w:pPr>
        <w:spacing w:after="0"/>
        <w:rPr>
          <w:rFonts w:ascii="Times New Roman" w:hAnsi="Times New Roman" w:cs="Times New Roman"/>
          <w:sz w:val="28"/>
          <w:szCs w:val="28"/>
        </w:rPr>
      </w:pPr>
    </w:p>
    <w:p w:rsidR="00216BC4" w:rsidRPr="00216BC4" w:rsidRDefault="00216BC4" w:rsidP="00216BC4">
      <w:pPr>
        <w:spacing w:after="0"/>
        <w:jc w:val="both"/>
        <w:rPr>
          <w:rFonts w:ascii="Times New Roman" w:hAnsi="Times New Roman" w:cs="Times New Roman"/>
          <w:sz w:val="28"/>
          <w:szCs w:val="28"/>
        </w:rPr>
      </w:pPr>
    </w:p>
    <w:p w:rsidR="00216BC4" w:rsidRPr="00216BC4" w:rsidRDefault="00216BC4" w:rsidP="00216BC4">
      <w:pPr>
        <w:spacing w:after="0"/>
        <w:jc w:val="both"/>
        <w:rPr>
          <w:rFonts w:ascii="Times New Roman" w:hAnsi="Times New Roman" w:cs="Times New Roman"/>
          <w:sz w:val="28"/>
          <w:szCs w:val="28"/>
        </w:rPr>
      </w:pPr>
    </w:p>
    <w:p w:rsidR="00216BC4" w:rsidRPr="00740EFA" w:rsidRDefault="00216BC4" w:rsidP="00216BC4">
      <w:pPr>
        <w:spacing w:after="0"/>
        <w:jc w:val="center"/>
        <w:rPr>
          <w:rFonts w:ascii="Times New Roman" w:hAnsi="Times New Roman" w:cs="Times New Roman"/>
          <w:b/>
          <w:sz w:val="28"/>
          <w:szCs w:val="28"/>
        </w:rPr>
      </w:pPr>
      <w:r w:rsidRPr="00216BC4">
        <w:rPr>
          <w:rFonts w:ascii="Times New Roman" w:hAnsi="Times New Roman" w:cs="Times New Roman"/>
          <w:sz w:val="28"/>
          <w:szCs w:val="28"/>
        </w:rPr>
        <w:t xml:space="preserve">           </w:t>
      </w:r>
      <w:r w:rsidRPr="00740EFA">
        <w:rPr>
          <w:rFonts w:ascii="Times New Roman" w:hAnsi="Times New Roman" w:cs="Times New Roman"/>
          <w:b/>
          <w:sz w:val="28"/>
          <w:szCs w:val="28"/>
        </w:rPr>
        <w:t xml:space="preserve">Журнал </w:t>
      </w:r>
    </w:p>
    <w:p w:rsidR="00216BC4" w:rsidRPr="00216BC4" w:rsidRDefault="00216BC4" w:rsidP="00216BC4">
      <w:pPr>
        <w:spacing w:after="0"/>
        <w:jc w:val="center"/>
        <w:rPr>
          <w:rFonts w:ascii="Times New Roman" w:hAnsi="Times New Roman" w:cs="Times New Roman"/>
          <w:sz w:val="28"/>
          <w:szCs w:val="28"/>
        </w:rPr>
      </w:pPr>
      <w:r w:rsidRPr="00740EFA">
        <w:rPr>
          <w:rFonts w:ascii="Times New Roman" w:hAnsi="Times New Roman" w:cs="Times New Roman"/>
          <w:b/>
          <w:sz w:val="28"/>
          <w:szCs w:val="28"/>
        </w:rPr>
        <w:t xml:space="preserve">регистрации прохождения обучения работников </w:t>
      </w:r>
      <w:r w:rsidR="00740EFA" w:rsidRPr="00740EFA">
        <w:rPr>
          <w:rFonts w:ascii="Times New Roman" w:hAnsi="Times New Roman" w:cs="Times New Roman"/>
          <w:b/>
          <w:sz w:val="28"/>
          <w:szCs w:val="28"/>
        </w:rPr>
        <w:t>МБУ «</w:t>
      </w:r>
      <w:proofErr w:type="spellStart"/>
      <w:r w:rsidR="00740EFA" w:rsidRPr="00740EFA">
        <w:rPr>
          <w:rFonts w:ascii="Times New Roman" w:hAnsi="Times New Roman" w:cs="Times New Roman"/>
          <w:b/>
          <w:sz w:val="28"/>
          <w:szCs w:val="28"/>
        </w:rPr>
        <w:t>Новопластуновская</w:t>
      </w:r>
      <w:proofErr w:type="spellEnd"/>
      <w:r w:rsidR="00740EFA" w:rsidRPr="00740EFA">
        <w:rPr>
          <w:rFonts w:ascii="Times New Roman" w:hAnsi="Times New Roman" w:cs="Times New Roman"/>
          <w:b/>
          <w:sz w:val="28"/>
          <w:szCs w:val="28"/>
        </w:rPr>
        <w:t xml:space="preserve"> сельская библиотека </w:t>
      </w:r>
      <w:proofErr w:type="spellStart"/>
      <w:r w:rsidR="00740EFA" w:rsidRPr="00740EFA">
        <w:rPr>
          <w:rFonts w:ascii="Times New Roman" w:hAnsi="Times New Roman" w:cs="Times New Roman"/>
          <w:b/>
          <w:sz w:val="28"/>
          <w:szCs w:val="28"/>
        </w:rPr>
        <w:t>Новопластуновского</w:t>
      </w:r>
      <w:proofErr w:type="spellEnd"/>
      <w:r w:rsidR="00740EFA" w:rsidRPr="00740EFA">
        <w:rPr>
          <w:rFonts w:ascii="Times New Roman" w:hAnsi="Times New Roman" w:cs="Times New Roman"/>
          <w:b/>
          <w:sz w:val="28"/>
          <w:szCs w:val="28"/>
        </w:rPr>
        <w:t xml:space="preserve"> сельского поселения Павловск</w:t>
      </w:r>
      <w:r w:rsidR="00740EFA">
        <w:rPr>
          <w:rFonts w:ascii="Times New Roman" w:hAnsi="Times New Roman" w:cs="Times New Roman"/>
          <w:sz w:val="28"/>
          <w:szCs w:val="28"/>
        </w:rPr>
        <w:t xml:space="preserve">ого района» </w:t>
      </w:r>
      <w:r w:rsidRPr="00216BC4">
        <w:rPr>
          <w:rFonts w:ascii="Times New Roman" w:hAnsi="Times New Roman" w:cs="Times New Roman"/>
          <w:sz w:val="28"/>
          <w:szCs w:val="28"/>
        </w:rPr>
        <w:t>по вопросам профилактики и противодействия коррупции</w:t>
      </w:r>
    </w:p>
    <w:p w:rsidR="00216BC4" w:rsidRPr="00216BC4" w:rsidRDefault="00216BC4" w:rsidP="00216BC4">
      <w:pPr>
        <w:spacing w:after="0"/>
        <w:jc w:val="center"/>
        <w:rPr>
          <w:rFonts w:ascii="Times New Roman" w:hAnsi="Times New Roman" w:cs="Times New Roman"/>
          <w:sz w:val="28"/>
          <w:szCs w:val="28"/>
        </w:rPr>
      </w:pPr>
    </w:p>
    <w:p w:rsidR="00216BC4" w:rsidRPr="00216BC4" w:rsidRDefault="00216BC4" w:rsidP="00216BC4">
      <w:pPr>
        <w:spacing w:after="0"/>
        <w:jc w:val="center"/>
        <w:rPr>
          <w:rFonts w:ascii="Times New Roman" w:hAnsi="Times New Roman" w:cs="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1514"/>
        <w:gridCol w:w="1403"/>
        <w:gridCol w:w="2152"/>
        <w:gridCol w:w="1723"/>
        <w:gridCol w:w="1488"/>
        <w:gridCol w:w="1723"/>
      </w:tblGrid>
      <w:tr w:rsidR="00216BC4" w:rsidRPr="00216BC4" w:rsidTr="001E3840">
        <w:tc>
          <w:tcPr>
            <w:tcW w:w="558" w:type="dxa"/>
          </w:tcPr>
          <w:p w:rsidR="00216BC4" w:rsidRPr="00216BC4" w:rsidRDefault="00216BC4" w:rsidP="00216BC4">
            <w:pPr>
              <w:spacing w:after="0"/>
              <w:jc w:val="center"/>
              <w:rPr>
                <w:rFonts w:ascii="Times New Roman" w:eastAsia="Calibri" w:hAnsi="Times New Roman" w:cs="Times New Roman"/>
                <w:sz w:val="28"/>
                <w:szCs w:val="28"/>
              </w:rPr>
            </w:pPr>
            <w:r w:rsidRPr="00216BC4">
              <w:rPr>
                <w:rFonts w:ascii="Times New Roman" w:eastAsia="Calibri" w:hAnsi="Times New Roman" w:cs="Times New Roman"/>
                <w:sz w:val="28"/>
                <w:szCs w:val="28"/>
              </w:rPr>
              <w:t xml:space="preserve">№ </w:t>
            </w:r>
          </w:p>
          <w:p w:rsidR="00216BC4" w:rsidRPr="00216BC4" w:rsidRDefault="00216BC4" w:rsidP="00216BC4">
            <w:pPr>
              <w:spacing w:after="0"/>
              <w:jc w:val="center"/>
              <w:rPr>
                <w:rFonts w:ascii="Times New Roman" w:eastAsia="Calibri" w:hAnsi="Times New Roman" w:cs="Times New Roman"/>
                <w:sz w:val="28"/>
                <w:szCs w:val="28"/>
              </w:rPr>
            </w:pPr>
            <w:proofErr w:type="spellStart"/>
            <w:proofErr w:type="gramStart"/>
            <w:r w:rsidRPr="00216BC4">
              <w:rPr>
                <w:rFonts w:ascii="Times New Roman" w:eastAsia="Calibri" w:hAnsi="Times New Roman" w:cs="Times New Roman"/>
                <w:sz w:val="28"/>
                <w:szCs w:val="28"/>
              </w:rPr>
              <w:t>п</w:t>
            </w:r>
            <w:proofErr w:type="spellEnd"/>
            <w:proofErr w:type="gramEnd"/>
            <w:r w:rsidRPr="00216BC4">
              <w:rPr>
                <w:rFonts w:ascii="Times New Roman" w:eastAsia="Calibri" w:hAnsi="Times New Roman" w:cs="Times New Roman"/>
                <w:sz w:val="28"/>
                <w:szCs w:val="28"/>
              </w:rPr>
              <w:t>/</w:t>
            </w:r>
            <w:proofErr w:type="spellStart"/>
            <w:r w:rsidRPr="00216BC4">
              <w:rPr>
                <w:rFonts w:ascii="Times New Roman" w:eastAsia="Calibri" w:hAnsi="Times New Roman" w:cs="Times New Roman"/>
                <w:sz w:val="28"/>
                <w:szCs w:val="28"/>
              </w:rPr>
              <w:t>п</w:t>
            </w:r>
            <w:proofErr w:type="spellEnd"/>
          </w:p>
        </w:tc>
        <w:tc>
          <w:tcPr>
            <w:tcW w:w="1540"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r w:rsidRPr="00216BC4">
              <w:rPr>
                <w:rFonts w:ascii="Times New Roman" w:eastAsia="Calibri" w:hAnsi="Times New Roman" w:cs="Times New Roman"/>
                <w:sz w:val="28"/>
                <w:szCs w:val="28"/>
              </w:rPr>
              <w:t>Вид обучения</w:t>
            </w:r>
          </w:p>
        </w:tc>
        <w:tc>
          <w:tcPr>
            <w:tcW w:w="1489"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r w:rsidRPr="00216BC4">
              <w:rPr>
                <w:rFonts w:ascii="Times New Roman" w:eastAsia="Calibri" w:hAnsi="Times New Roman" w:cs="Times New Roman"/>
                <w:sz w:val="28"/>
                <w:szCs w:val="28"/>
              </w:rPr>
              <w:t>Тема</w:t>
            </w:r>
          </w:p>
        </w:tc>
        <w:tc>
          <w:tcPr>
            <w:tcW w:w="2215"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r w:rsidRPr="00216BC4">
              <w:rPr>
                <w:rFonts w:ascii="Times New Roman" w:eastAsia="Calibri" w:hAnsi="Times New Roman" w:cs="Times New Roman"/>
                <w:sz w:val="28"/>
                <w:szCs w:val="28"/>
              </w:rPr>
              <w:t>ФИО работника, прошедшего обучение</w:t>
            </w:r>
          </w:p>
        </w:tc>
        <w:tc>
          <w:tcPr>
            <w:tcW w:w="132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r w:rsidRPr="00216BC4">
              <w:rPr>
                <w:rFonts w:ascii="Times New Roman" w:eastAsia="Calibri" w:hAnsi="Times New Roman" w:cs="Times New Roman"/>
                <w:sz w:val="28"/>
                <w:szCs w:val="28"/>
              </w:rPr>
              <w:t>Должность работника, прошедшего обучение</w:t>
            </w:r>
          </w:p>
        </w:tc>
        <w:tc>
          <w:tcPr>
            <w:tcW w:w="159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r w:rsidRPr="00216BC4">
              <w:rPr>
                <w:rFonts w:ascii="Times New Roman" w:eastAsia="Calibri" w:hAnsi="Times New Roman" w:cs="Times New Roman"/>
                <w:sz w:val="28"/>
                <w:szCs w:val="28"/>
              </w:rPr>
              <w:t xml:space="preserve">Дата </w:t>
            </w:r>
          </w:p>
        </w:tc>
        <w:tc>
          <w:tcPr>
            <w:tcW w:w="1316"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r w:rsidRPr="00216BC4">
              <w:rPr>
                <w:rFonts w:ascii="Times New Roman" w:eastAsia="Calibri" w:hAnsi="Times New Roman" w:cs="Times New Roman"/>
                <w:sz w:val="28"/>
                <w:szCs w:val="28"/>
              </w:rPr>
              <w:t>Подпись работника, прошедшего обучение</w:t>
            </w:r>
          </w:p>
        </w:tc>
      </w:tr>
      <w:tr w:rsidR="00216BC4" w:rsidRPr="00216BC4" w:rsidTr="001E3840">
        <w:tc>
          <w:tcPr>
            <w:tcW w:w="558"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40" w:type="dxa"/>
          </w:tcPr>
          <w:p w:rsidR="00216BC4" w:rsidRPr="00216BC4" w:rsidRDefault="00216BC4" w:rsidP="00216BC4">
            <w:pPr>
              <w:spacing w:before="100" w:beforeAutospacing="1" w:after="0"/>
              <w:rPr>
                <w:rFonts w:ascii="Times New Roman" w:eastAsia="Calibri" w:hAnsi="Times New Roman" w:cs="Times New Roman"/>
                <w:sz w:val="28"/>
                <w:szCs w:val="28"/>
              </w:rPr>
            </w:pPr>
          </w:p>
        </w:tc>
        <w:tc>
          <w:tcPr>
            <w:tcW w:w="1489"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2215"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2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9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16"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r>
      <w:tr w:rsidR="00216BC4" w:rsidRPr="00216BC4" w:rsidTr="001E3840">
        <w:tc>
          <w:tcPr>
            <w:tcW w:w="558"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40"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489"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2215"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2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9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16"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r>
      <w:tr w:rsidR="00216BC4" w:rsidRPr="00216BC4" w:rsidTr="001E3840">
        <w:tc>
          <w:tcPr>
            <w:tcW w:w="558"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40"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489"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2215"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2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9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16"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r>
      <w:tr w:rsidR="00216BC4" w:rsidRPr="00216BC4" w:rsidTr="001E3840">
        <w:tc>
          <w:tcPr>
            <w:tcW w:w="558"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40"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489"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2215"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2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9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16"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r>
      <w:tr w:rsidR="00216BC4" w:rsidRPr="00216BC4" w:rsidTr="001E3840">
        <w:tc>
          <w:tcPr>
            <w:tcW w:w="558"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40"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489"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2215"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2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9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16"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r>
      <w:tr w:rsidR="00216BC4" w:rsidRPr="00216BC4" w:rsidTr="001E3840">
        <w:tc>
          <w:tcPr>
            <w:tcW w:w="558"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40"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489"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2215"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2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9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16"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r>
      <w:tr w:rsidR="00216BC4" w:rsidRPr="00216BC4" w:rsidTr="001E3840">
        <w:tc>
          <w:tcPr>
            <w:tcW w:w="558"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40"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489"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2215"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2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9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16"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r>
      <w:tr w:rsidR="00216BC4" w:rsidRPr="00216BC4" w:rsidTr="001E3840">
        <w:tc>
          <w:tcPr>
            <w:tcW w:w="558"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40"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489"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2215"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2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591"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c>
          <w:tcPr>
            <w:tcW w:w="1316" w:type="dxa"/>
          </w:tcPr>
          <w:p w:rsidR="00216BC4" w:rsidRPr="00216BC4" w:rsidRDefault="00216BC4" w:rsidP="00216BC4">
            <w:pPr>
              <w:spacing w:before="100" w:beforeAutospacing="1" w:after="0"/>
              <w:jc w:val="center"/>
              <w:rPr>
                <w:rFonts w:ascii="Times New Roman" w:eastAsia="Calibri" w:hAnsi="Times New Roman" w:cs="Times New Roman"/>
                <w:sz w:val="28"/>
                <w:szCs w:val="28"/>
              </w:rPr>
            </w:pPr>
          </w:p>
        </w:tc>
      </w:tr>
    </w:tbl>
    <w:p w:rsidR="00216BC4" w:rsidRPr="00216BC4" w:rsidRDefault="00216BC4" w:rsidP="00216BC4">
      <w:pPr>
        <w:spacing w:after="0"/>
        <w:jc w:val="both"/>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r w:rsidRPr="00216BC4">
        <w:rPr>
          <w:rFonts w:ascii="Times New Roman" w:hAnsi="Times New Roman" w:cs="Times New Roman"/>
          <w:sz w:val="28"/>
          <w:szCs w:val="28"/>
        </w:rPr>
        <w:t xml:space="preserve">                                                                                </w:t>
      </w:r>
    </w:p>
    <w:p w:rsidR="00216BC4" w:rsidRPr="00216BC4" w:rsidRDefault="00216BC4" w:rsidP="00216BC4">
      <w:pPr>
        <w:spacing w:after="0"/>
        <w:rPr>
          <w:rFonts w:ascii="Times New Roman" w:hAnsi="Times New Roman" w:cs="Times New Roman"/>
          <w:sz w:val="28"/>
          <w:szCs w:val="28"/>
        </w:rPr>
      </w:pPr>
      <w:r w:rsidRPr="00216BC4">
        <w:rPr>
          <w:rFonts w:ascii="Times New Roman" w:hAnsi="Times New Roman" w:cs="Times New Roman"/>
          <w:sz w:val="28"/>
          <w:szCs w:val="28"/>
        </w:rPr>
        <w:t xml:space="preserve">       </w:t>
      </w: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Default="00216BC4"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Default="00740EFA" w:rsidP="00216BC4">
      <w:pPr>
        <w:spacing w:after="0"/>
        <w:rPr>
          <w:rFonts w:ascii="Times New Roman" w:hAnsi="Times New Roman" w:cs="Times New Roman"/>
          <w:sz w:val="28"/>
          <w:szCs w:val="28"/>
        </w:rPr>
      </w:pPr>
    </w:p>
    <w:p w:rsidR="00740EFA" w:rsidRPr="00216BC4" w:rsidRDefault="00740EFA"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r w:rsidRPr="00216BC4">
        <w:rPr>
          <w:rFonts w:ascii="Times New Roman" w:hAnsi="Times New Roman" w:cs="Times New Roman"/>
          <w:sz w:val="28"/>
          <w:szCs w:val="28"/>
        </w:rPr>
        <w:t xml:space="preserve">                                                                                </w:t>
      </w:r>
    </w:p>
    <w:p w:rsidR="00740EFA" w:rsidRDefault="00216BC4" w:rsidP="00740EFA">
      <w:pPr>
        <w:spacing w:after="0"/>
        <w:jc w:val="right"/>
        <w:rPr>
          <w:rFonts w:ascii="Times New Roman" w:hAnsi="Times New Roman" w:cs="Times New Roman"/>
          <w:sz w:val="28"/>
          <w:szCs w:val="28"/>
        </w:rPr>
      </w:pPr>
      <w:r w:rsidRPr="00216BC4">
        <w:rPr>
          <w:rFonts w:ascii="Times New Roman" w:hAnsi="Times New Roman" w:cs="Times New Roman"/>
          <w:sz w:val="28"/>
          <w:szCs w:val="28"/>
        </w:rPr>
        <w:lastRenderedPageBreak/>
        <w:t xml:space="preserve">                                                                                </w:t>
      </w:r>
      <w:r w:rsidR="00740EFA">
        <w:rPr>
          <w:rFonts w:ascii="Times New Roman" w:hAnsi="Times New Roman" w:cs="Times New Roman"/>
          <w:sz w:val="28"/>
          <w:szCs w:val="28"/>
        </w:rPr>
        <w:t>Приложение 3.</w:t>
      </w:r>
    </w:p>
    <w:p w:rsidR="00740EFA" w:rsidRPr="00216BC4" w:rsidRDefault="00740EFA" w:rsidP="00740EFA">
      <w:pPr>
        <w:spacing w:after="0"/>
        <w:jc w:val="right"/>
        <w:rPr>
          <w:rFonts w:ascii="Times New Roman" w:hAnsi="Times New Roman" w:cs="Times New Roman"/>
          <w:sz w:val="28"/>
          <w:szCs w:val="28"/>
        </w:rPr>
      </w:pPr>
      <w:r>
        <w:rPr>
          <w:rFonts w:ascii="Times New Roman" w:hAnsi="Times New Roman" w:cs="Times New Roman"/>
          <w:sz w:val="28"/>
          <w:szCs w:val="28"/>
        </w:rPr>
        <w:t>К приказу №___ от «___»________2021г.</w:t>
      </w:r>
      <w:r w:rsidRPr="00216BC4">
        <w:rPr>
          <w:rFonts w:ascii="Times New Roman" w:hAnsi="Times New Roman" w:cs="Times New Roman"/>
          <w:sz w:val="28"/>
          <w:szCs w:val="28"/>
        </w:rPr>
        <w:t xml:space="preserve">    </w:t>
      </w:r>
    </w:p>
    <w:p w:rsidR="00216BC4" w:rsidRPr="00216BC4" w:rsidRDefault="00216BC4" w:rsidP="00740EFA">
      <w:pPr>
        <w:spacing w:after="0"/>
        <w:rPr>
          <w:rFonts w:ascii="Times New Roman" w:hAnsi="Times New Roman" w:cs="Times New Roman"/>
          <w:sz w:val="28"/>
          <w:szCs w:val="28"/>
        </w:rPr>
      </w:pPr>
    </w:p>
    <w:p w:rsidR="00216BC4" w:rsidRPr="00216BC4" w:rsidRDefault="00216BC4" w:rsidP="00216BC4">
      <w:pPr>
        <w:spacing w:after="0"/>
        <w:jc w:val="both"/>
        <w:rPr>
          <w:rFonts w:ascii="Times New Roman" w:hAnsi="Times New Roman" w:cs="Times New Roman"/>
          <w:sz w:val="28"/>
          <w:szCs w:val="28"/>
        </w:rPr>
      </w:pPr>
    </w:p>
    <w:p w:rsidR="00216BC4" w:rsidRPr="00216BC4" w:rsidRDefault="00216BC4" w:rsidP="00216BC4">
      <w:pPr>
        <w:spacing w:after="0"/>
        <w:jc w:val="center"/>
        <w:rPr>
          <w:rFonts w:ascii="Times New Roman" w:hAnsi="Times New Roman" w:cs="Times New Roman"/>
          <w:sz w:val="28"/>
          <w:szCs w:val="28"/>
        </w:rPr>
      </w:pPr>
    </w:p>
    <w:p w:rsidR="00216BC4" w:rsidRPr="00216BC4" w:rsidRDefault="00F35B36" w:rsidP="00740EFA">
      <w:pPr>
        <w:spacing w:after="0"/>
        <w:jc w:val="center"/>
        <w:rPr>
          <w:rFonts w:ascii="Times New Roman" w:hAnsi="Times New Roman" w:cs="Times New Roman"/>
          <w:sz w:val="28"/>
          <w:szCs w:val="28"/>
        </w:rPr>
      </w:pPr>
      <w:r>
        <w:rPr>
          <w:rFonts w:ascii="Times New Roman" w:hAnsi="Times New Roman" w:cs="Times New Roman"/>
          <w:sz w:val="28"/>
          <w:szCs w:val="28"/>
        </w:rPr>
        <w:t xml:space="preserve">Форма </w:t>
      </w:r>
      <w:r w:rsidR="00216BC4" w:rsidRPr="00216BC4">
        <w:rPr>
          <w:rFonts w:ascii="Times New Roman" w:hAnsi="Times New Roman" w:cs="Times New Roman"/>
          <w:sz w:val="28"/>
          <w:szCs w:val="28"/>
        </w:rPr>
        <w:t xml:space="preserve">проверки уровня знаний работников </w:t>
      </w:r>
      <w:r w:rsidR="00740EFA">
        <w:rPr>
          <w:rFonts w:ascii="Times New Roman" w:hAnsi="Times New Roman" w:cs="Times New Roman"/>
          <w:sz w:val="28"/>
          <w:szCs w:val="28"/>
        </w:rPr>
        <w:t>МБУ «</w:t>
      </w:r>
      <w:proofErr w:type="spellStart"/>
      <w:r w:rsidR="00740EFA">
        <w:rPr>
          <w:rFonts w:ascii="Times New Roman" w:hAnsi="Times New Roman" w:cs="Times New Roman"/>
          <w:sz w:val="28"/>
          <w:szCs w:val="28"/>
        </w:rPr>
        <w:t>Новопластуновская</w:t>
      </w:r>
      <w:proofErr w:type="spellEnd"/>
      <w:r w:rsidR="00740EFA">
        <w:rPr>
          <w:rFonts w:ascii="Times New Roman" w:hAnsi="Times New Roman" w:cs="Times New Roman"/>
          <w:sz w:val="28"/>
          <w:szCs w:val="28"/>
        </w:rPr>
        <w:t xml:space="preserve"> сельская библиотека </w:t>
      </w:r>
      <w:proofErr w:type="spellStart"/>
      <w:r w:rsidR="00740EFA">
        <w:rPr>
          <w:rFonts w:ascii="Times New Roman" w:hAnsi="Times New Roman" w:cs="Times New Roman"/>
          <w:sz w:val="28"/>
          <w:szCs w:val="28"/>
        </w:rPr>
        <w:t>Новопластуновского</w:t>
      </w:r>
      <w:proofErr w:type="spellEnd"/>
      <w:r w:rsidR="00740EFA">
        <w:rPr>
          <w:rFonts w:ascii="Times New Roman" w:hAnsi="Times New Roman" w:cs="Times New Roman"/>
          <w:sz w:val="28"/>
          <w:szCs w:val="28"/>
        </w:rPr>
        <w:t xml:space="preserve"> сельского поселения Павловского района» </w:t>
      </w:r>
      <w:r w:rsidR="00216BC4" w:rsidRPr="00216BC4">
        <w:rPr>
          <w:rFonts w:ascii="Times New Roman" w:hAnsi="Times New Roman" w:cs="Times New Roman"/>
          <w:sz w:val="28"/>
          <w:szCs w:val="28"/>
        </w:rPr>
        <w:t>в     сфере профилактики и противодействия ко</w:t>
      </w:r>
      <w:r w:rsidR="00740EFA">
        <w:rPr>
          <w:rFonts w:ascii="Times New Roman" w:hAnsi="Times New Roman" w:cs="Times New Roman"/>
          <w:sz w:val="28"/>
          <w:szCs w:val="28"/>
        </w:rPr>
        <w:t>ррупции.</w:t>
      </w:r>
    </w:p>
    <w:p w:rsidR="00216BC4" w:rsidRPr="00216BC4" w:rsidRDefault="00216BC4" w:rsidP="00216BC4">
      <w:pPr>
        <w:spacing w:after="0"/>
        <w:jc w:val="both"/>
        <w:rPr>
          <w:rFonts w:ascii="Times New Roman" w:hAnsi="Times New Roman" w:cs="Times New Roman"/>
          <w:sz w:val="28"/>
          <w:szCs w:val="28"/>
        </w:rPr>
      </w:pPr>
    </w:p>
    <w:p w:rsidR="00216BC4" w:rsidRPr="00216BC4" w:rsidRDefault="00216BC4" w:rsidP="00216BC4">
      <w:pPr>
        <w:spacing w:after="0"/>
        <w:jc w:val="both"/>
        <w:rPr>
          <w:rFonts w:ascii="Times New Roman" w:hAnsi="Times New Roman" w:cs="Times New Roman"/>
          <w:sz w:val="28"/>
          <w:szCs w:val="28"/>
        </w:rPr>
      </w:pPr>
      <w:r w:rsidRPr="00216BC4">
        <w:rPr>
          <w:rFonts w:ascii="Times New Roman" w:hAnsi="Times New Roman" w:cs="Times New Roman"/>
          <w:bCs/>
          <w:sz w:val="28"/>
          <w:szCs w:val="28"/>
        </w:rPr>
        <w:t xml:space="preserve">       1. П</w:t>
      </w:r>
      <w:r w:rsidRPr="00216BC4">
        <w:rPr>
          <w:rFonts w:ascii="Times New Roman" w:hAnsi="Times New Roman" w:cs="Times New Roman"/>
          <w:sz w:val="28"/>
          <w:szCs w:val="28"/>
        </w:rPr>
        <w:t>роверка уровня знаний работников</w:t>
      </w:r>
      <w:r w:rsidR="00740EFA" w:rsidRPr="00740EFA">
        <w:rPr>
          <w:rFonts w:ascii="Times New Roman" w:hAnsi="Times New Roman" w:cs="Times New Roman"/>
          <w:sz w:val="28"/>
          <w:szCs w:val="28"/>
        </w:rPr>
        <w:t xml:space="preserve"> </w:t>
      </w:r>
      <w:r w:rsidR="00740EFA">
        <w:rPr>
          <w:rFonts w:ascii="Times New Roman" w:hAnsi="Times New Roman" w:cs="Times New Roman"/>
          <w:sz w:val="28"/>
          <w:szCs w:val="28"/>
        </w:rPr>
        <w:t>МБУ «</w:t>
      </w:r>
      <w:proofErr w:type="spellStart"/>
      <w:r w:rsidR="00740EFA">
        <w:rPr>
          <w:rFonts w:ascii="Times New Roman" w:hAnsi="Times New Roman" w:cs="Times New Roman"/>
          <w:sz w:val="28"/>
          <w:szCs w:val="28"/>
        </w:rPr>
        <w:t>Новопластуновская</w:t>
      </w:r>
      <w:proofErr w:type="spellEnd"/>
      <w:r w:rsidR="00740EFA">
        <w:rPr>
          <w:rFonts w:ascii="Times New Roman" w:hAnsi="Times New Roman" w:cs="Times New Roman"/>
          <w:sz w:val="28"/>
          <w:szCs w:val="28"/>
        </w:rPr>
        <w:t xml:space="preserve"> сельская библиотека </w:t>
      </w:r>
      <w:proofErr w:type="spellStart"/>
      <w:r w:rsidR="00740EFA">
        <w:rPr>
          <w:rFonts w:ascii="Times New Roman" w:hAnsi="Times New Roman" w:cs="Times New Roman"/>
          <w:sz w:val="28"/>
          <w:szCs w:val="28"/>
        </w:rPr>
        <w:t>Новопластуновского</w:t>
      </w:r>
      <w:proofErr w:type="spellEnd"/>
      <w:r w:rsidR="00740EFA">
        <w:rPr>
          <w:rFonts w:ascii="Times New Roman" w:hAnsi="Times New Roman" w:cs="Times New Roman"/>
          <w:sz w:val="28"/>
          <w:szCs w:val="28"/>
        </w:rPr>
        <w:t xml:space="preserve"> сельского поселения Павловского района»</w:t>
      </w:r>
      <w:r w:rsidRPr="00216BC4">
        <w:rPr>
          <w:rFonts w:ascii="Times New Roman" w:hAnsi="Times New Roman" w:cs="Times New Roman"/>
          <w:sz w:val="28"/>
          <w:szCs w:val="28"/>
        </w:rPr>
        <w:t xml:space="preserve"> в сфере профилактики и противодействия коррупции  осуществляется комиссией </w:t>
      </w:r>
      <w:r w:rsidR="00740EFA">
        <w:rPr>
          <w:rFonts w:ascii="Times New Roman" w:hAnsi="Times New Roman" w:cs="Times New Roman"/>
          <w:sz w:val="28"/>
          <w:szCs w:val="28"/>
        </w:rPr>
        <w:t>МБУ «</w:t>
      </w:r>
      <w:proofErr w:type="spellStart"/>
      <w:r w:rsidR="00740EFA">
        <w:rPr>
          <w:rFonts w:ascii="Times New Roman" w:hAnsi="Times New Roman" w:cs="Times New Roman"/>
          <w:sz w:val="28"/>
          <w:szCs w:val="28"/>
        </w:rPr>
        <w:t>Новопластуновская</w:t>
      </w:r>
      <w:proofErr w:type="spellEnd"/>
      <w:r w:rsidR="00740EFA">
        <w:rPr>
          <w:rFonts w:ascii="Times New Roman" w:hAnsi="Times New Roman" w:cs="Times New Roman"/>
          <w:sz w:val="28"/>
          <w:szCs w:val="28"/>
        </w:rPr>
        <w:t xml:space="preserve"> сельская библиотека </w:t>
      </w:r>
      <w:proofErr w:type="spellStart"/>
      <w:r w:rsidR="00740EFA">
        <w:rPr>
          <w:rFonts w:ascii="Times New Roman" w:hAnsi="Times New Roman" w:cs="Times New Roman"/>
          <w:sz w:val="28"/>
          <w:szCs w:val="28"/>
        </w:rPr>
        <w:t>Новопластуновского</w:t>
      </w:r>
      <w:proofErr w:type="spellEnd"/>
      <w:r w:rsidR="00740EFA">
        <w:rPr>
          <w:rFonts w:ascii="Times New Roman" w:hAnsi="Times New Roman" w:cs="Times New Roman"/>
          <w:sz w:val="28"/>
          <w:szCs w:val="28"/>
        </w:rPr>
        <w:t xml:space="preserve"> сельского поселения Павловского района»</w:t>
      </w:r>
      <w:r w:rsidR="00740EFA" w:rsidRPr="00216BC4">
        <w:rPr>
          <w:rFonts w:ascii="Times New Roman" w:hAnsi="Times New Roman" w:cs="Times New Roman"/>
          <w:sz w:val="28"/>
          <w:szCs w:val="28"/>
        </w:rPr>
        <w:t xml:space="preserve"> </w:t>
      </w:r>
      <w:r w:rsidRPr="00216BC4">
        <w:rPr>
          <w:rFonts w:ascii="Times New Roman" w:hAnsi="Times New Roman" w:cs="Times New Roman"/>
          <w:sz w:val="28"/>
          <w:szCs w:val="28"/>
        </w:rPr>
        <w:t>по урегулированию конфликта интересов работников учреждения (далее – Комиссия)</w:t>
      </w:r>
      <w:r w:rsidRPr="00216BC4">
        <w:rPr>
          <w:rFonts w:ascii="Times New Roman" w:hAnsi="Times New Roman" w:cs="Times New Roman"/>
          <w:bCs/>
          <w:sz w:val="28"/>
          <w:szCs w:val="28"/>
        </w:rPr>
        <w:t>.</w:t>
      </w:r>
    </w:p>
    <w:p w:rsidR="00216BC4" w:rsidRPr="00216BC4" w:rsidRDefault="00740EFA" w:rsidP="00216BC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216BC4" w:rsidRPr="00216BC4">
        <w:rPr>
          <w:rFonts w:ascii="Times New Roman" w:hAnsi="Times New Roman" w:cs="Times New Roman"/>
          <w:sz w:val="28"/>
          <w:szCs w:val="28"/>
        </w:rPr>
        <w:t>. В Перечень включается  8 вопросов, оформляемых в виде тестового задания, с представленными на выбор вариантами ответов, один из которых должен быть правильным.</w:t>
      </w:r>
    </w:p>
    <w:p w:rsidR="00216BC4" w:rsidRPr="00216BC4" w:rsidRDefault="00F35B36" w:rsidP="00216BC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216BC4" w:rsidRPr="00216BC4">
        <w:rPr>
          <w:rFonts w:ascii="Times New Roman" w:hAnsi="Times New Roman" w:cs="Times New Roman"/>
          <w:sz w:val="28"/>
          <w:szCs w:val="28"/>
        </w:rPr>
        <w:t>. Дата проведения тестирования определяется Комиссией.</w:t>
      </w:r>
    </w:p>
    <w:p w:rsidR="00216BC4" w:rsidRPr="00216BC4" w:rsidRDefault="00F35B36" w:rsidP="00216BC4">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4</w:t>
      </w:r>
      <w:r w:rsidR="00216BC4" w:rsidRPr="00216BC4">
        <w:rPr>
          <w:rFonts w:ascii="Times New Roman" w:hAnsi="Times New Roman" w:cs="Times New Roman"/>
          <w:sz w:val="28"/>
          <w:szCs w:val="28"/>
        </w:rPr>
        <w:t xml:space="preserve">. При проведении тестирования присутствует не менее трех членов  Комиссии, которые  перед прохождением тестирования работниками Учреждения проводят инструктаж по правилам проведения тестирования. </w:t>
      </w:r>
    </w:p>
    <w:p w:rsidR="00216BC4" w:rsidRPr="00216BC4" w:rsidRDefault="00F35B36" w:rsidP="00216BC4">
      <w:pPr>
        <w:pStyle w:val="ConsPlusNonformat"/>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00216BC4" w:rsidRPr="00216BC4">
        <w:rPr>
          <w:rFonts w:ascii="Times New Roman" w:hAnsi="Times New Roman" w:cs="Times New Roman"/>
          <w:sz w:val="28"/>
          <w:szCs w:val="28"/>
        </w:rPr>
        <w:t>. При проведении тестирования работнику запрещается:</w:t>
      </w:r>
    </w:p>
    <w:p w:rsidR="00216BC4" w:rsidRPr="00216BC4" w:rsidRDefault="00216BC4" w:rsidP="00216BC4">
      <w:pPr>
        <w:pStyle w:val="ConsPlusNonformat"/>
        <w:ind w:firstLine="567"/>
        <w:contextualSpacing/>
        <w:jc w:val="both"/>
        <w:rPr>
          <w:rFonts w:ascii="Times New Roman" w:hAnsi="Times New Roman" w:cs="Times New Roman"/>
          <w:sz w:val="28"/>
          <w:szCs w:val="28"/>
        </w:rPr>
      </w:pPr>
      <w:r w:rsidRPr="00216BC4">
        <w:rPr>
          <w:rFonts w:ascii="Times New Roman" w:hAnsi="Times New Roman" w:cs="Times New Roman"/>
          <w:sz w:val="28"/>
          <w:szCs w:val="28"/>
        </w:rPr>
        <w:t>пользоваться нормативными правовыми актами иными документами и материалами;</w:t>
      </w:r>
    </w:p>
    <w:p w:rsidR="00216BC4" w:rsidRPr="00216BC4" w:rsidRDefault="00216BC4" w:rsidP="00216BC4">
      <w:pPr>
        <w:pStyle w:val="ConsPlusNonformat"/>
        <w:ind w:firstLine="567"/>
        <w:contextualSpacing/>
        <w:jc w:val="both"/>
        <w:rPr>
          <w:rFonts w:ascii="Times New Roman" w:hAnsi="Times New Roman" w:cs="Times New Roman"/>
          <w:sz w:val="28"/>
          <w:szCs w:val="28"/>
        </w:rPr>
      </w:pPr>
      <w:r w:rsidRPr="00216BC4">
        <w:rPr>
          <w:rFonts w:ascii="Times New Roman" w:hAnsi="Times New Roman" w:cs="Times New Roman"/>
          <w:sz w:val="28"/>
          <w:szCs w:val="28"/>
        </w:rPr>
        <w:t>пользоваться средствами связи и компьютерной техникой, использование которых не предусмотрено при проведении тестирования;</w:t>
      </w:r>
    </w:p>
    <w:p w:rsidR="00216BC4" w:rsidRPr="00216BC4" w:rsidRDefault="00216BC4" w:rsidP="00216BC4">
      <w:pPr>
        <w:pStyle w:val="ConsPlusNonformat"/>
        <w:ind w:firstLine="567"/>
        <w:contextualSpacing/>
        <w:jc w:val="both"/>
        <w:rPr>
          <w:rFonts w:ascii="Times New Roman" w:hAnsi="Times New Roman" w:cs="Times New Roman"/>
          <w:sz w:val="28"/>
          <w:szCs w:val="28"/>
        </w:rPr>
      </w:pPr>
      <w:r w:rsidRPr="00216BC4">
        <w:rPr>
          <w:rFonts w:ascii="Times New Roman" w:hAnsi="Times New Roman" w:cs="Times New Roman"/>
          <w:sz w:val="28"/>
          <w:szCs w:val="28"/>
        </w:rPr>
        <w:t>вести переговоры с другими работниками, а также передавать им записи или материалы, связанные с проводимым тестированием;</w:t>
      </w:r>
    </w:p>
    <w:p w:rsidR="00216BC4" w:rsidRPr="00216BC4" w:rsidRDefault="00216BC4" w:rsidP="00216BC4">
      <w:pPr>
        <w:pStyle w:val="ConsPlusNonformat"/>
        <w:ind w:firstLine="567"/>
        <w:contextualSpacing/>
        <w:jc w:val="both"/>
        <w:rPr>
          <w:rFonts w:ascii="Times New Roman" w:hAnsi="Times New Roman" w:cs="Times New Roman"/>
          <w:sz w:val="28"/>
          <w:szCs w:val="28"/>
        </w:rPr>
      </w:pPr>
      <w:r w:rsidRPr="00216BC4">
        <w:rPr>
          <w:rFonts w:ascii="Times New Roman" w:hAnsi="Times New Roman" w:cs="Times New Roman"/>
          <w:sz w:val="28"/>
          <w:szCs w:val="28"/>
        </w:rPr>
        <w:t>покидать пункт проведения тестирования до окончания тестирования.</w:t>
      </w:r>
    </w:p>
    <w:p w:rsidR="00216BC4" w:rsidRPr="00216BC4" w:rsidRDefault="00F35B36" w:rsidP="00216BC4">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6</w:t>
      </w:r>
      <w:r w:rsidR="00216BC4" w:rsidRPr="00216BC4">
        <w:rPr>
          <w:rFonts w:ascii="Times New Roman" w:hAnsi="Times New Roman" w:cs="Times New Roman"/>
          <w:sz w:val="28"/>
          <w:szCs w:val="28"/>
        </w:rPr>
        <w:t xml:space="preserve">.  Для ответов  на вопросы, включенные в бланк тестирования, дается 20 минут. </w:t>
      </w:r>
    </w:p>
    <w:p w:rsidR="00216BC4" w:rsidRPr="00216BC4" w:rsidRDefault="00F35B36" w:rsidP="00216BC4">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7</w:t>
      </w:r>
      <w:r w:rsidR="00216BC4" w:rsidRPr="00216BC4">
        <w:rPr>
          <w:rFonts w:ascii="Times New Roman" w:hAnsi="Times New Roman" w:cs="Times New Roman"/>
          <w:sz w:val="28"/>
          <w:szCs w:val="28"/>
        </w:rPr>
        <w:t>. Выбранный номер ответа помечается работником (путем подчеркивания, галочкой и др.).</w:t>
      </w:r>
    </w:p>
    <w:p w:rsidR="00216BC4" w:rsidRPr="00216BC4" w:rsidRDefault="00F35B36" w:rsidP="00216BC4">
      <w:pPr>
        <w:pStyle w:val="ConsPlusNonformat"/>
        <w:ind w:firstLine="567"/>
        <w:contextualSpacing/>
        <w:jc w:val="both"/>
        <w:rPr>
          <w:rFonts w:ascii="Times New Roman" w:hAnsi="Times New Roman" w:cs="Times New Roman"/>
          <w:sz w:val="28"/>
          <w:szCs w:val="28"/>
        </w:rPr>
      </w:pPr>
      <w:r>
        <w:rPr>
          <w:rFonts w:ascii="Times New Roman" w:hAnsi="Times New Roman" w:cs="Times New Roman"/>
          <w:sz w:val="28"/>
          <w:szCs w:val="28"/>
        </w:rPr>
        <w:t>8</w:t>
      </w:r>
      <w:r w:rsidR="00216BC4" w:rsidRPr="00216BC4">
        <w:rPr>
          <w:rFonts w:ascii="Times New Roman" w:hAnsi="Times New Roman" w:cs="Times New Roman"/>
          <w:sz w:val="28"/>
          <w:szCs w:val="28"/>
        </w:rPr>
        <w:t>. По окончании тестирования членами Комиссии проводится проверка бланков тестирования. В бланк тестирования работника вносится информация о правильных, неправильных ответах и вопросах, оставленных без ответов, в количественном отношении.</w:t>
      </w:r>
    </w:p>
    <w:p w:rsidR="00216BC4" w:rsidRPr="00216BC4" w:rsidRDefault="00F35B36" w:rsidP="00216BC4">
      <w:pPr>
        <w:autoSpaceDE w:val="0"/>
        <w:autoSpaceDN w:val="0"/>
        <w:adjustRightInd w:val="0"/>
        <w:spacing w:after="0"/>
        <w:ind w:firstLine="567"/>
        <w:contextualSpacing/>
        <w:jc w:val="both"/>
        <w:rPr>
          <w:rFonts w:ascii="Times New Roman" w:hAnsi="Times New Roman" w:cs="Times New Roman"/>
          <w:bCs/>
          <w:sz w:val="28"/>
          <w:szCs w:val="28"/>
        </w:rPr>
      </w:pPr>
      <w:r>
        <w:rPr>
          <w:rFonts w:ascii="Times New Roman" w:hAnsi="Times New Roman" w:cs="Times New Roman"/>
          <w:sz w:val="28"/>
          <w:szCs w:val="28"/>
        </w:rPr>
        <w:t>9</w:t>
      </w:r>
      <w:r w:rsidR="00216BC4" w:rsidRPr="00216BC4">
        <w:rPr>
          <w:rFonts w:ascii="Times New Roman" w:hAnsi="Times New Roman" w:cs="Times New Roman"/>
          <w:sz w:val="28"/>
          <w:szCs w:val="28"/>
        </w:rPr>
        <w:t xml:space="preserve">. Тестирование </w:t>
      </w:r>
      <w:r w:rsidR="00216BC4" w:rsidRPr="00216BC4">
        <w:rPr>
          <w:rFonts w:ascii="Times New Roman" w:hAnsi="Times New Roman" w:cs="Times New Roman"/>
          <w:bCs/>
          <w:sz w:val="28"/>
          <w:szCs w:val="28"/>
        </w:rPr>
        <w:t>признается пройденным при получении работником оценки 5, 4 или 3.</w:t>
      </w:r>
    </w:p>
    <w:p w:rsidR="00216BC4" w:rsidRPr="00216BC4" w:rsidRDefault="00F35B36" w:rsidP="00216BC4">
      <w:pPr>
        <w:autoSpaceDE w:val="0"/>
        <w:autoSpaceDN w:val="0"/>
        <w:adjustRightInd w:val="0"/>
        <w:spacing w:after="0"/>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10</w:t>
      </w:r>
      <w:r w:rsidR="00216BC4" w:rsidRPr="00216BC4">
        <w:rPr>
          <w:rFonts w:ascii="Times New Roman" w:hAnsi="Times New Roman" w:cs="Times New Roman"/>
          <w:bCs/>
          <w:sz w:val="28"/>
          <w:szCs w:val="28"/>
        </w:rPr>
        <w:t>. При этом оценки ставятся следующим образом:</w:t>
      </w:r>
    </w:p>
    <w:p w:rsidR="00216BC4" w:rsidRPr="00216BC4" w:rsidRDefault="00216BC4" w:rsidP="00216BC4">
      <w:pPr>
        <w:autoSpaceDE w:val="0"/>
        <w:autoSpaceDN w:val="0"/>
        <w:adjustRightInd w:val="0"/>
        <w:spacing w:after="0"/>
        <w:ind w:firstLine="567"/>
        <w:contextualSpacing/>
        <w:jc w:val="both"/>
        <w:rPr>
          <w:rFonts w:ascii="Times New Roman" w:hAnsi="Times New Roman" w:cs="Times New Roman"/>
          <w:bCs/>
          <w:sz w:val="28"/>
          <w:szCs w:val="28"/>
        </w:rPr>
      </w:pPr>
      <w:r w:rsidRPr="00216BC4">
        <w:rPr>
          <w:rFonts w:ascii="Times New Roman" w:hAnsi="Times New Roman" w:cs="Times New Roman"/>
          <w:bCs/>
          <w:sz w:val="28"/>
          <w:szCs w:val="28"/>
        </w:rPr>
        <w:lastRenderedPageBreak/>
        <w:t xml:space="preserve">- оценка </w:t>
      </w:r>
      <w:r w:rsidRPr="00216BC4">
        <w:rPr>
          <w:rFonts w:ascii="Times New Roman" w:hAnsi="Times New Roman" w:cs="Times New Roman"/>
          <w:color w:val="000000"/>
          <w:sz w:val="28"/>
          <w:szCs w:val="28"/>
        </w:rPr>
        <w:t>«5», если правильные ответы даны на 8 вопросов;</w:t>
      </w:r>
      <w:r w:rsidRPr="00216BC4">
        <w:rPr>
          <w:rFonts w:ascii="Times New Roman" w:hAnsi="Times New Roman" w:cs="Times New Roman"/>
          <w:color w:val="000000"/>
          <w:sz w:val="28"/>
          <w:szCs w:val="28"/>
        </w:rPr>
        <w:br/>
        <w:t xml:space="preserve">        - оценка «4», если правильные ответы даны на 7 вопросов;</w:t>
      </w:r>
      <w:r w:rsidRPr="00216BC4">
        <w:rPr>
          <w:rFonts w:ascii="Times New Roman" w:hAnsi="Times New Roman" w:cs="Times New Roman"/>
          <w:color w:val="000000"/>
          <w:sz w:val="28"/>
          <w:szCs w:val="28"/>
        </w:rPr>
        <w:br/>
        <w:t xml:space="preserve">        -  оценка «3», если правильные ответы даны от 4 до 6 вопросов;</w:t>
      </w:r>
      <w:r w:rsidRPr="00216BC4">
        <w:rPr>
          <w:rFonts w:ascii="Times New Roman" w:hAnsi="Times New Roman" w:cs="Times New Roman"/>
          <w:color w:val="000000"/>
          <w:sz w:val="28"/>
          <w:szCs w:val="28"/>
        </w:rPr>
        <w:br/>
        <w:t xml:space="preserve">        -   оценка «2», если  правильные ответы даны менее чем на 4 вопроса.</w:t>
      </w:r>
    </w:p>
    <w:p w:rsidR="00216BC4" w:rsidRPr="00216BC4" w:rsidRDefault="00216BC4" w:rsidP="00216BC4">
      <w:pPr>
        <w:autoSpaceDE w:val="0"/>
        <w:autoSpaceDN w:val="0"/>
        <w:adjustRightInd w:val="0"/>
        <w:spacing w:after="0"/>
        <w:ind w:firstLine="567"/>
        <w:contextualSpacing/>
        <w:jc w:val="both"/>
        <w:rPr>
          <w:rFonts w:ascii="Times New Roman" w:hAnsi="Times New Roman" w:cs="Times New Roman"/>
          <w:sz w:val="28"/>
          <w:szCs w:val="28"/>
        </w:rPr>
      </w:pPr>
      <w:r w:rsidRPr="00216BC4">
        <w:rPr>
          <w:rFonts w:ascii="Times New Roman" w:hAnsi="Times New Roman" w:cs="Times New Roman"/>
          <w:bCs/>
          <w:sz w:val="28"/>
          <w:szCs w:val="28"/>
        </w:rPr>
        <w:t>1</w:t>
      </w:r>
      <w:r w:rsidR="00F35B36">
        <w:rPr>
          <w:rFonts w:ascii="Times New Roman" w:hAnsi="Times New Roman" w:cs="Times New Roman"/>
          <w:bCs/>
          <w:sz w:val="28"/>
          <w:szCs w:val="28"/>
        </w:rPr>
        <w:t>1</w:t>
      </w:r>
      <w:r w:rsidRPr="00216BC4">
        <w:rPr>
          <w:rFonts w:ascii="Times New Roman" w:hAnsi="Times New Roman" w:cs="Times New Roman"/>
          <w:bCs/>
          <w:sz w:val="28"/>
          <w:szCs w:val="28"/>
        </w:rPr>
        <w:t>. При получении оценки «2»</w:t>
      </w:r>
      <w:r w:rsidRPr="00216BC4">
        <w:rPr>
          <w:rFonts w:ascii="Times New Roman" w:hAnsi="Times New Roman" w:cs="Times New Roman"/>
          <w:sz w:val="28"/>
          <w:szCs w:val="28"/>
        </w:rPr>
        <w:t xml:space="preserve"> проводится дополнительное обучение работника, получившего такую оценку, по вопросам профилактики и противодействия коррупции и повторное тестирование после прохождения им обучения.</w:t>
      </w:r>
    </w:p>
    <w:p w:rsidR="00216BC4" w:rsidRDefault="00216BC4" w:rsidP="00216BC4">
      <w:pPr>
        <w:spacing w:after="0"/>
        <w:rPr>
          <w:rFonts w:ascii="Times New Roman" w:hAnsi="Times New Roman" w:cs="Times New Roman"/>
          <w:sz w:val="28"/>
          <w:szCs w:val="28"/>
        </w:rPr>
      </w:pPr>
    </w:p>
    <w:p w:rsidR="00F35B36" w:rsidRDefault="00F35B36" w:rsidP="00216BC4">
      <w:pPr>
        <w:spacing w:after="0"/>
        <w:rPr>
          <w:rFonts w:ascii="Times New Roman" w:hAnsi="Times New Roman" w:cs="Times New Roman"/>
          <w:sz w:val="28"/>
          <w:szCs w:val="28"/>
        </w:rPr>
      </w:pPr>
    </w:p>
    <w:p w:rsidR="00F35B36" w:rsidRPr="00216BC4" w:rsidRDefault="00F35B36"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rPr>
          <w:rFonts w:ascii="Times New Roman" w:hAnsi="Times New Roman" w:cs="Times New Roman"/>
          <w:sz w:val="28"/>
          <w:szCs w:val="28"/>
        </w:rPr>
      </w:pPr>
    </w:p>
    <w:p w:rsidR="00216BC4" w:rsidRPr="00216BC4" w:rsidRDefault="00216BC4" w:rsidP="00216BC4">
      <w:pPr>
        <w:spacing w:after="0"/>
        <w:ind w:left="-142" w:firstLine="142"/>
        <w:rPr>
          <w:rFonts w:ascii="Times New Roman" w:hAnsi="Times New Roman" w:cs="Times New Roman"/>
          <w:b/>
          <w:sz w:val="28"/>
          <w:szCs w:val="28"/>
        </w:rPr>
      </w:pPr>
    </w:p>
    <w:sectPr w:rsidR="00216BC4" w:rsidRPr="00216BC4" w:rsidSect="0062126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705BEA"/>
    <w:multiLevelType w:val="hybridMultilevel"/>
    <w:tmpl w:val="81A4F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7864B2"/>
    <w:multiLevelType w:val="hybridMultilevel"/>
    <w:tmpl w:val="7A2C856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7F216031"/>
    <w:multiLevelType w:val="hybridMultilevel"/>
    <w:tmpl w:val="8B20E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7B0C"/>
    <w:rsid w:val="00216BC4"/>
    <w:rsid w:val="002A5904"/>
    <w:rsid w:val="0036739D"/>
    <w:rsid w:val="00607B0C"/>
    <w:rsid w:val="0062126B"/>
    <w:rsid w:val="00740EFA"/>
    <w:rsid w:val="00B01870"/>
    <w:rsid w:val="00F35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2126B"/>
    <w:pPr>
      <w:ind w:left="720"/>
      <w:contextualSpacing/>
    </w:pPr>
  </w:style>
  <w:style w:type="paragraph" w:customStyle="1" w:styleId="ConsPlusNormal">
    <w:name w:val="ConsPlusNormal"/>
    <w:rsid w:val="00216BC4"/>
    <w:pPr>
      <w:widowControl w:val="0"/>
      <w:autoSpaceDE w:val="0"/>
      <w:autoSpaceDN w:val="0"/>
      <w:spacing w:after="0" w:line="240" w:lineRule="auto"/>
    </w:pPr>
    <w:rPr>
      <w:rFonts w:ascii="Calibri" w:eastAsia="Times New Roman" w:hAnsi="Calibri" w:cs="Calibri"/>
      <w:szCs w:val="20"/>
    </w:rPr>
  </w:style>
  <w:style w:type="paragraph" w:customStyle="1" w:styleId="a">
    <w:name w:val="_Пункт"/>
    <w:basedOn w:val="a0"/>
    <w:rsid w:val="00216BC4"/>
    <w:pPr>
      <w:numPr>
        <w:numId w:val="3"/>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lang w:eastAsia="en-US"/>
    </w:rPr>
  </w:style>
  <w:style w:type="paragraph" w:styleId="a5">
    <w:name w:val="No Spacing"/>
    <w:uiPriority w:val="1"/>
    <w:qFormat/>
    <w:rsid w:val="00216BC4"/>
    <w:pPr>
      <w:spacing w:after="0" w:line="240" w:lineRule="auto"/>
      <w:jc w:val="center"/>
    </w:pPr>
    <w:rPr>
      <w:rFonts w:ascii="Times New Roman" w:eastAsia="Times New Roman" w:hAnsi="Times New Roman" w:cs="Calibri"/>
      <w:sz w:val="28"/>
      <w:lang w:eastAsia="en-US"/>
    </w:rPr>
  </w:style>
  <w:style w:type="paragraph" w:customStyle="1" w:styleId="Default">
    <w:name w:val="Default"/>
    <w:rsid w:val="00216BC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nformat">
    <w:name w:val="ConsPlusNonformat"/>
    <w:rsid w:val="00216BC4"/>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base.ru/content/part/1448790/" TargetMode="External"/><Relationship Id="rId3" Type="http://schemas.openxmlformats.org/officeDocument/2006/relationships/settings" Target="settings.xml"/><Relationship Id="rId7" Type="http://schemas.openxmlformats.org/officeDocument/2006/relationships/hyperlink" Target="http://zakonbase.ru/content/part/14487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base.ru/content/base/278232/" TargetMode="External"/><Relationship Id="rId11" Type="http://schemas.openxmlformats.org/officeDocument/2006/relationships/theme" Target="theme/theme1.xml"/><Relationship Id="rId5" Type="http://schemas.openxmlformats.org/officeDocument/2006/relationships/hyperlink" Target="http://zakonbase.ru/content/base/2768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base.ru/content/part/14487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4562</Words>
  <Characters>26007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2021-07-31T13:23:00Z</dcterms:created>
  <dcterms:modified xsi:type="dcterms:W3CDTF">2021-07-31T14:45:00Z</dcterms:modified>
</cp:coreProperties>
</file>