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8B" w:rsidRDefault="00B4068B" w:rsidP="00B4068B">
      <w:pPr>
        <w:jc w:val="center"/>
        <w:rPr>
          <w:b/>
        </w:rPr>
      </w:pPr>
      <w:r>
        <w:rPr>
          <w:b/>
        </w:rPr>
        <w:t>Иванова Елена Егоровна, учитель химии и биологии МБОУ «СОШ № 3»</w:t>
      </w:r>
    </w:p>
    <w:p w:rsidR="00B4068B" w:rsidRDefault="00B4068B" w:rsidP="00B4068B">
      <w:pPr>
        <w:jc w:val="center"/>
        <w:rPr>
          <w:b/>
        </w:rPr>
      </w:pPr>
    </w:p>
    <w:p w:rsidR="00B4068B" w:rsidRDefault="00B4068B" w:rsidP="00B4068B">
      <w:pPr>
        <w:jc w:val="center"/>
        <w:rPr>
          <w:b/>
        </w:rPr>
      </w:pPr>
      <w:bookmarkStart w:id="0" w:name="_GoBack"/>
      <w:bookmarkEnd w:id="0"/>
    </w:p>
    <w:p w:rsidR="00926435" w:rsidRPr="00926435" w:rsidRDefault="004A5B49" w:rsidP="003205A6">
      <w:pPr>
        <w:jc w:val="center"/>
        <w:rPr>
          <w:b/>
        </w:rPr>
      </w:pPr>
      <w:r w:rsidRPr="00926435">
        <w:rPr>
          <w:b/>
        </w:rPr>
        <w:t xml:space="preserve">ПЛАН-КОНСПЕКТ </w:t>
      </w:r>
    </w:p>
    <w:p w:rsidR="004A5B49" w:rsidRPr="00926435" w:rsidRDefault="004A5B49" w:rsidP="003205A6">
      <w:pPr>
        <w:jc w:val="center"/>
        <w:rPr>
          <w:b/>
        </w:rPr>
      </w:pPr>
      <w:r w:rsidRPr="00926435">
        <w:rPr>
          <w:b/>
        </w:rPr>
        <w:t>урока по химии,</w:t>
      </w:r>
    </w:p>
    <w:p w:rsidR="00926435" w:rsidRPr="00926435" w:rsidRDefault="004A5B49" w:rsidP="003205A6">
      <w:pPr>
        <w:jc w:val="center"/>
        <w:rPr>
          <w:b/>
        </w:rPr>
      </w:pPr>
      <w:r w:rsidRPr="00926435">
        <w:rPr>
          <w:b/>
        </w:rPr>
        <w:t xml:space="preserve">составленного на основе системно-деятельностного подхода </w:t>
      </w:r>
    </w:p>
    <w:p w:rsidR="00926435" w:rsidRPr="00926435" w:rsidRDefault="004A5B49" w:rsidP="003205A6">
      <w:pPr>
        <w:jc w:val="center"/>
        <w:rPr>
          <w:b/>
        </w:rPr>
      </w:pPr>
      <w:r w:rsidRPr="00926435">
        <w:rPr>
          <w:b/>
        </w:rPr>
        <w:t xml:space="preserve">для </w:t>
      </w:r>
      <w:proofErr w:type="gramStart"/>
      <w:r w:rsidR="00923489" w:rsidRPr="00926435">
        <w:rPr>
          <w:b/>
        </w:rPr>
        <w:t>обучающихся</w:t>
      </w:r>
      <w:proofErr w:type="gramEnd"/>
      <w:r w:rsidR="00923489" w:rsidRPr="00926435">
        <w:rPr>
          <w:b/>
        </w:rPr>
        <w:t xml:space="preserve"> 11</w:t>
      </w:r>
      <w:r w:rsidRPr="00926435">
        <w:rPr>
          <w:b/>
        </w:rPr>
        <w:t xml:space="preserve"> класса </w:t>
      </w:r>
    </w:p>
    <w:p w:rsidR="004A5B49" w:rsidRPr="00926435" w:rsidRDefault="004A5B49" w:rsidP="003205A6">
      <w:pPr>
        <w:jc w:val="center"/>
        <w:rPr>
          <w:b/>
        </w:rPr>
      </w:pPr>
      <w:r w:rsidRPr="00926435">
        <w:rPr>
          <w:b/>
        </w:rPr>
        <w:t xml:space="preserve">с целью </w:t>
      </w:r>
      <w:r w:rsidR="00923489" w:rsidRPr="00926435">
        <w:rPr>
          <w:b/>
        </w:rPr>
        <w:t>закрепления пройденного материала</w:t>
      </w:r>
    </w:p>
    <w:p w:rsidR="0079793E" w:rsidRPr="00926435" w:rsidRDefault="0079793E" w:rsidP="003205A6">
      <w:pPr>
        <w:jc w:val="center"/>
        <w:rPr>
          <w:b/>
        </w:rPr>
      </w:pPr>
    </w:p>
    <w:p w:rsidR="0079793E" w:rsidRPr="00926435" w:rsidRDefault="0079793E" w:rsidP="003205A6">
      <w:pPr>
        <w:jc w:val="center"/>
      </w:pPr>
    </w:p>
    <w:p w:rsidR="0079793E" w:rsidRPr="00926435" w:rsidRDefault="0079793E" w:rsidP="003205A6">
      <w:pPr>
        <w:ind w:firstLine="708"/>
        <w:jc w:val="both"/>
      </w:pPr>
      <w:r w:rsidRPr="00926435">
        <w:rPr>
          <w:b/>
        </w:rPr>
        <w:t>Тема:</w:t>
      </w:r>
      <w:r w:rsidRPr="00926435">
        <w:t xml:space="preserve"> Реакц</w:t>
      </w:r>
      <w:proofErr w:type="gramStart"/>
      <w:r w:rsidRPr="00926435">
        <w:t>ии ио</w:t>
      </w:r>
      <w:proofErr w:type="gramEnd"/>
      <w:r w:rsidRPr="00926435">
        <w:t xml:space="preserve">нного обмена </w:t>
      </w:r>
    </w:p>
    <w:p w:rsidR="0079793E" w:rsidRPr="00926435" w:rsidRDefault="0079793E" w:rsidP="003205A6">
      <w:pPr>
        <w:ind w:firstLine="708"/>
        <w:jc w:val="both"/>
      </w:pPr>
      <w:r w:rsidRPr="00926435">
        <w:rPr>
          <w:b/>
        </w:rPr>
        <w:t>Цель:</w:t>
      </w:r>
      <w:r w:rsidR="00923489" w:rsidRPr="00926435">
        <w:t xml:space="preserve"> Ознакомление </w:t>
      </w:r>
      <w:r w:rsidRPr="00926435">
        <w:t xml:space="preserve"> учащихся с реакциями ионного обмена и условиями их протекания</w:t>
      </w:r>
    </w:p>
    <w:p w:rsidR="0079793E" w:rsidRPr="00926435" w:rsidRDefault="0079793E" w:rsidP="003205A6">
      <w:pPr>
        <w:ind w:firstLine="708"/>
        <w:jc w:val="both"/>
        <w:rPr>
          <w:b/>
        </w:rPr>
      </w:pPr>
      <w:r w:rsidRPr="00926435">
        <w:rPr>
          <w:b/>
        </w:rPr>
        <w:t>Задачи:</w:t>
      </w:r>
    </w:p>
    <w:p w:rsidR="0079793E" w:rsidRPr="00926435" w:rsidRDefault="0079793E" w:rsidP="003205A6">
      <w:pPr>
        <w:ind w:firstLine="708"/>
        <w:jc w:val="both"/>
        <w:rPr>
          <w:b/>
        </w:rPr>
      </w:pPr>
      <w:r w:rsidRPr="00926435">
        <w:rPr>
          <w:b/>
        </w:rPr>
        <w:t>Обучающие:</w:t>
      </w:r>
    </w:p>
    <w:p w:rsidR="0079793E" w:rsidRPr="00926435" w:rsidRDefault="0079793E" w:rsidP="003205A6">
      <w:pPr>
        <w:pStyle w:val="a4"/>
        <w:numPr>
          <w:ilvl w:val="0"/>
          <w:numId w:val="2"/>
        </w:numPr>
        <w:jc w:val="both"/>
      </w:pPr>
      <w:r w:rsidRPr="00926435">
        <w:t>Формирование знаний об обратимых и необратимых реакциях.</w:t>
      </w:r>
    </w:p>
    <w:p w:rsidR="0079793E" w:rsidRPr="00926435" w:rsidRDefault="0079793E" w:rsidP="003205A6">
      <w:pPr>
        <w:pStyle w:val="a4"/>
        <w:numPr>
          <w:ilvl w:val="0"/>
          <w:numId w:val="2"/>
        </w:numPr>
        <w:jc w:val="both"/>
      </w:pPr>
      <w:r w:rsidRPr="00926435">
        <w:t>Формированиепредставления о реакциях ионного обмена между растворами электролитов.</w:t>
      </w:r>
    </w:p>
    <w:p w:rsidR="0079793E" w:rsidRPr="00926435" w:rsidRDefault="0079793E" w:rsidP="003205A6">
      <w:pPr>
        <w:pStyle w:val="a4"/>
        <w:numPr>
          <w:ilvl w:val="0"/>
          <w:numId w:val="2"/>
        </w:numPr>
        <w:jc w:val="both"/>
      </w:pPr>
      <w:r w:rsidRPr="00926435">
        <w:t xml:space="preserve">Формирование знаний об условиях протекания реакций ионного обмена </w:t>
      </w:r>
    </w:p>
    <w:p w:rsidR="0079793E" w:rsidRPr="00926435" w:rsidRDefault="0079793E" w:rsidP="003205A6">
      <w:pPr>
        <w:pStyle w:val="a4"/>
        <w:numPr>
          <w:ilvl w:val="0"/>
          <w:numId w:val="2"/>
        </w:numPr>
        <w:jc w:val="both"/>
      </w:pPr>
      <w:r w:rsidRPr="00926435">
        <w:t>Формирование умений составления полных и сокращенных ионных уравнений</w:t>
      </w:r>
    </w:p>
    <w:p w:rsidR="0079793E" w:rsidRPr="00926435" w:rsidRDefault="0079793E" w:rsidP="003205A6">
      <w:pPr>
        <w:pStyle w:val="a4"/>
        <w:numPr>
          <w:ilvl w:val="0"/>
          <w:numId w:val="2"/>
        </w:numPr>
        <w:jc w:val="both"/>
      </w:pPr>
      <w:r w:rsidRPr="00926435">
        <w:t>Закрепление навыковсоставления полных и сокращенных ионных уравнений</w:t>
      </w:r>
    </w:p>
    <w:p w:rsidR="0079793E" w:rsidRPr="00926435" w:rsidRDefault="0079793E" w:rsidP="003205A6">
      <w:pPr>
        <w:ind w:left="708"/>
        <w:jc w:val="both"/>
        <w:rPr>
          <w:b/>
        </w:rPr>
      </w:pPr>
      <w:r w:rsidRPr="00926435">
        <w:rPr>
          <w:b/>
        </w:rPr>
        <w:t>Развивающие:</w:t>
      </w:r>
    </w:p>
    <w:p w:rsidR="0079793E" w:rsidRPr="00926435" w:rsidRDefault="0079793E" w:rsidP="003205A6">
      <w:pPr>
        <w:pStyle w:val="a4"/>
        <w:numPr>
          <w:ilvl w:val="0"/>
          <w:numId w:val="3"/>
        </w:numPr>
        <w:jc w:val="both"/>
      </w:pPr>
      <w:r w:rsidRPr="00926435">
        <w:t>Развитие интеллектуальных умений (для составления опорных конспектов путем анализа и синтеза приобретенных знаний)</w:t>
      </w:r>
    </w:p>
    <w:p w:rsidR="0079793E" w:rsidRPr="00926435" w:rsidRDefault="0079793E" w:rsidP="003205A6">
      <w:pPr>
        <w:pStyle w:val="a4"/>
        <w:numPr>
          <w:ilvl w:val="0"/>
          <w:numId w:val="3"/>
        </w:numPr>
        <w:jc w:val="both"/>
      </w:pPr>
      <w:r w:rsidRPr="00926435">
        <w:t>Повышение уровня владения устной речью</w:t>
      </w:r>
    </w:p>
    <w:p w:rsidR="0079793E" w:rsidRPr="00926435" w:rsidRDefault="0079793E" w:rsidP="003205A6">
      <w:pPr>
        <w:pStyle w:val="a4"/>
        <w:numPr>
          <w:ilvl w:val="0"/>
          <w:numId w:val="3"/>
        </w:numPr>
        <w:jc w:val="both"/>
      </w:pPr>
      <w:r w:rsidRPr="00926435">
        <w:t>Развитие коммуникативных умений (для участия в дискуссии)</w:t>
      </w:r>
    </w:p>
    <w:p w:rsidR="0079793E" w:rsidRPr="00926435" w:rsidRDefault="0079793E" w:rsidP="003205A6">
      <w:pPr>
        <w:pStyle w:val="a4"/>
        <w:numPr>
          <w:ilvl w:val="0"/>
          <w:numId w:val="3"/>
        </w:numPr>
        <w:jc w:val="both"/>
        <w:rPr>
          <w:b/>
        </w:rPr>
      </w:pPr>
      <w:r w:rsidRPr="00926435">
        <w:t xml:space="preserve">Закрепление приемов обращения с лабораторным оборудованием и соблюдение техники безопасности в кабинете химии </w:t>
      </w:r>
    </w:p>
    <w:p w:rsidR="0079793E" w:rsidRPr="00926435" w:rsidRDefault="0079793E" w:rsidP="003205A6">
      <w:pPr>
        <w:pStyle w:val="a4"/>
        <w:jc w:val="both"/>
        <w:rPr>
          <w:b/>
        </w:rPr>
      </w:pPr>
      <w:r w:rsidRPr="00926435">
        <w:rPr>
          <w:b/>
        </w:rPr>
        <w:t>Воспитывающие:</w:t>
      </w:r>
    </w:p>
    <w:p w:rsidR="0079793E" w:rsidRPr="00926435" w:rsidRDefault="0079793E" w:rsidP="003205A6">
      <w:pPr>
        <w:pStyle w:val="a4"/>
        <w:numPr>
          <w:ilvl w:val="0"/>
          <w:numId w:val="4"/>
        </w:numPr>
        <w:jc w:val="both"/>
        <w:rPr>
          <w:b/>
        </w:rPr>
      </w:pPr>
      <w:r w:rsidRPr="00926435">
        <w:t>Обучение взаимоконтролю</w:t>
      </w:r>
    </w:p>
    <w:p w:rsidR="0079793E" w:rsidRPr="00926435" w:rsidRDefault="0079793E" w:rsidP="003205A6">
      <w:pPr>
        <w:pStyle w:val="a4"/>
        <w:numPr>
          <w:ilvl w:val="0"/>
          <w:numId w:val="4"/>
        </w:numPr>
        <w:jc w:val="both"/>
        <w:rPr>
          <w:b/>
        </w:rPr>
      </w:pPr>
      <w:r w:rsidRPr="00926435">
        <w:t>Повышение интереса к изучаемому предмету и выбранной профессии</w:t>
      </w:r>
    </w:p>
    <w:p w:rsidR="0079793E" w:rsidRPr="00926435" w:rsidRDefault="0079793E" w:rsidP="003205A6">
      <w:pPr>
        <w:pStyle w:val="a4"/>
        <w:numPr>
          <w:ilvl w:val="0"/>
          <w:numId w:val="4"/>
        </w:numPr>
        <w:jc w:val="both"/>
      </w:pPr>
      <w:r w:rsidRPr="00926435">
        <w:t>Создание эмоционального настроя, активирование творческой деятельности учащихся</w:t>
      </w:r>
    </w:p>
    <w:p w:rsidR="0079793E" w:rsidRPr="00926435" w:rsidRDefault="0079793E" w:rsidP="003205A6">
      <w:pPr>
        <w:pStyle w:val="a4"/>
        <w:ind w:left="0" w:firstLine="708"/>
        <w:jc w:val="both"/>
        <w:rPr>
          <w:b/>
        </w:rPr>
      </w:pPr>
      <w:r w:rsidRPr="00926435">
        <w:rPr>
          <w:b/>
        </w:rPr>
        <w:t xml:space="preserve">Оборудование: </w:t>
      </w:r>
      <w:r w:rsidRPr="00926435">
        <w:t>набор реактивов для демонстрации реакций, программа деятельности</w:t>
      </w:r>
      <w:r w:rsidR="003205A6" w:rsidRPr="00926435">
        <w:t xml:space="preserve"> </w:t>
      </w:r>
      <w:r w:rsidRPr="00926435">
        <w:t>«Составление ионных уравнений реакций», опорные конспекты «Классификация неорганических веществ», «Классы неорганических веществ», таблица Д.И. Менделеева, таблица растворимости</w:t>
      </w:r>
      <w:r w:rsidR="00897A2C" w:rsidRPr="00926435">
        <w:t xml:space="preserve">, КИМ </w:t>
      </w:r>
    </w:p>
    <w:p w:rsidR="00926435" w:rsidRDefault="0079793E" w:rsidP="003205A6">
      <w:pPr>
        <w:ind w:firstLine="709"/>
        <w:jc w:val="both"/>
      </w:pPr>
      <w:r w:rsidRPr="00926435">
        <w:rPr>
          <w:b/>
        </w:rPr>
        <w:t>Технологии</w:t>
      </w:r>
      <w:r w:rsidR="00926435">
        <w:t>:</w:t>
      </w:r>
    </w:p>
    <w:p w:rsidR="00926435" w:rsidRDefault="0079793E" w:rsidP="003205A6">
      <w:pPr>
        <w:ind w:firstLine="709"/>
        <w:jc w:val="both"/>
      </w:pPr>
      <w:r w:rsidRPr="00926435">
        <w:t xml:space="preserve">1) Интенсификация обучения на основе схемных и знаковых моделей учебного материала; </w:t>
      </w:r>
    </w:p>
    <w:p w:rsidR="00926435" w:rsidRDefault="0079793E" w:rsidP="003205A6">
      <w:pPr>
        <w:ind w:firstLine="709"/>
        <w:jc w:val="both"/>
      </w:pPr>
      <w:r w:rsidRPr="00926435">
        <w:t xml:space="preserve">2) Системно-деятельностный метод; </w:t>
      </w:r>
    </w:p>
    <w:p w:rsidR="0079793E" w:rsidRPr="00926435" w:rsidRDefault="0079793E" w:rsidP="003205A6">
      <w:pPr>
        <w:ind w:firstLine="709"/>
        <w:jc w:val="both"/>
      </w:pPr>
      <w:r w:rsidRPr="00926435">
        <w:t xml:space="preserve">3) Педагогика сотрудничества. </w:t>
      </w:r>
    </w:p>
    <w:p w:rsidR="0079793E" w:rsidRPr="00926435" w:rsidRDefault="0079793E" w:rsidP="003205A6">
      <w:pPr>
        <w:ind w:firstLine="709"/>
        <w:jc w:val="both"/>
        <w:rPr>
          <w:b/>
        </w:rPr>
      </w:pPr>
      <w:r w:rsidRPr="00926435">
        <w:rPr>
          <w:b/>
        </w:rPr>
        <w:t xml:space="preserve">Эпиграф к уроку – </w:t>
      </w:r>
    </w:p>
    <w:p w:rsidR="0079793E" w:rsidRPr="00926435" w:rsidRDefault="0079793E" w:rsidP="003205A6">
      <w:pPr>
        <w:jc w:val="right"/>
        <w:rPr>
          <w:i/>
        </w:rPr>
      </w:pPr>
      <w:r w:rsidRPr="00926435">
        <w:rPr>
          <w:i/>
        </w:rPr>
        <w:t xml:space="preserve">Электролитическая диссоциация </w:t>
      </w:r>
    </w:p>
    <w:p w:rsidR="0079793E" w:rsidRPr="00926435" w:rsidRDefault="0079793E" w:rsidP="003205A6">
      <w:pPr>
        <w:jc w:val="right"/>
        <w:rPr>
          <w:i/>
        </w:rPr>
      </w:pPr>
      <w:r w:rsidRPr="00926435">
        <w:rPr>
          <w:i/>
        </w:rPr>
        <w:t xml:space="preserve">оказаласьприменимой и полезной </w:t>
      </w:r>
    </w:p>
    <w:p w:rsidR="0079793E" w:rsidRPr="00926435" w:rsidRDefault="0079793E" w:rsidP="003205A6">
      <w:pPr>
        <w:jc w:val="right"/>
        <w:rPr>
          <w:i/>
        </w:rPr>
      </w:pPr>
      <w:r w:rsidRPr="00926435">
        <w:rPr>
          <w:i/>
        </w:rPr>
        <w:t>во всех областях современной науки</w:t>
      </w:r>
    </w:p>
    <w:p w:rsidR="0079793E" w:rsidRPr="00926435" w:rsidRDefault="0079793E" w:rsidP="003205A6">
      <w:pPr>
        <w:jc w:val="right"/>
        <w:rPr>
          <w:i/>
        </w:rPr>
      </w:pPr>
      <w:proofErr w:type="spellStart"/>
      <w:r w:rsidRPr="00926435">
        <w:rPr>
          <w:i/>
        </w:rPr>
        <w:t>Сванте</w:t>
      </w:r>
      <w:proofErr w:type="spellEnd"/>
      <w:r w:rsidRPr="00926435">
        <w:rPr>
          <w:i/>
        </w:rPr>
        <w:t xml:space="preserve"> Аррениус</w:t>
      </w:r>
    </w:p>
    <w:p w:rsidR="0079793E" w:rsidRPr="00926435" w:rsidRDefault="0079793E" w:rsidP="003205A6">
      <w:pPr>
        <w:jc w:val="both"/>
      </w:pPr>
    </w:p>
    <w:p w:rsidR="0079793E" w:rsidRPr="00926435" w:rsidRDefault="0079793E" w:rsidP="003205A6">
      <w:pPr>
        <w:jc w:val="center"/>
        <w:rPr>
          <w:b/>
        </w:rPr>
      </w:pPr>
      <w:r w:rsidRPr="00926435">
        <w:rPr>
          <w:b/>
        </w:rPr>
        <w:t>Ход урока</w:t>
      </w:r>
    </w:p>
    <w:p w:rsidR="0079793E" w:rsidRPr="00926435" w:rsidRDefault="0079793E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 xml:space="preserve">Организационный момент </w:t>
      </w:r>
    </w:p>
    <w:p w:rsidR="0079793E" w:rsidRPr="00926435" w:rsidRDefault="004A5B49" w:rsidP="003205A6">
      <w:pPr>
        <w:pStyle w:val="a4"/>
        <w:jc w:val="both"/>
      </w:pPr>
      <w:r w:rsidRPr="00926435">
        <w:lastRenderedPageBreak/>
        <w:t>Здравствуйте ребята</w:t>
      </w:r>
      <w:r w:rsidR="0079793E" w:rsidRPr="00926435">
        <w:t xml:space="preserve">. Работать будем следующим образом: Систематизация знаний, контроль </w:t>
      </w:r>
      <w:r w:rsidR="00897A2C" w:rsidRPr="00926435">
        <w:t>вводного</w:t>
      </w:r>
      <w:r w:rsidR="0079793E" w:rsidRPr="00926435">
        <w:t xml:space="preserve"> задания, </w:t>
      </w:r>
      <w:r w:rsidR="00897A2C" w:rsidRPr="00926435">
        <w:t>повторение</w:t>
      </w:r>
      <w:r w:rsidR="0079793E" w:rsidRPr="00926435">
        <w:t xml:space="preserve"> темы с последующим закреплением. Отсутствующих отметим в конце урока.</w:t>
      </w:r>
    </w:p>
    <w:p w:rsidR="0079793E" w:rsidRPr="00926435" w:rsidRDefault="0079793E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 xml:space="preserve">Актуализация и систематизация знаний </w:t>
      </w:r>
    </w:p>
    <w:p w:rsidR="0079793E" w:rsidRPr="00926435" w:rsidRDefault="0079793E" w:rsidP="003205A6">
      <w:pPr>
        <w:pStyle w:val="a4"/>
        <w:jc w:val="both"/>
      </w:pPr>
      <w:r w:rsidRPr="00926435">
        <w:t>(Составление опорного конспекта)</w:t>
      </w:r>
    </w:p>
    <w:p w:rsidR="0079793E" w:rsidRPr="00926435" w:rsidRDefault="0079793E" w:rsidP="003205A6">
      <w:pPr>
        <w:ind w:firstLine="709"/>
        <w:jc w:val="both"/>
      </w:pPr>
      <w:r w:rsidRPr="00926435">
        <w:t>Любые накопленные знания требуют их систематизации. Учебный материал, факты, большой объем информации можно зашифровать в опорный конспект.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="0079793E" w:rsidRPr="00926435">
        <w:t xml:space="preserve"> Что является объектом изучения химии?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Вещества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</w:t>
      </w:r>
      <w:r w:rsidR="0079793E" w:rsidRPr="000E47D4">
        <w:rPr>
          <w:u w:val="single"/>
        </w:rPr>
        <w:t>ь:</w:t>
      </w:r>
      <w:r w:rsidRPr="00926435">
        <w:t xml:space="preserve"> </w:t>
      </w:r>
      <w:r w:rsidR="0079793E" w:rsidRPr="00926435">
        <w:t>Только ли вещества изучает химия?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Свойства, состав и строение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Как классифицируются вещества?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proofErr w:type="gramStart"/>
      <w:r w:rsidRPr="00926435">
        <w:t>Простые</w:t>
      </w:r>
      <w:proofErr w:type="gramEnd"/>
      <w:r w:rsidRPr="00926435">
        <w:t xml:space="preserve"> и сложные</w:t>
      </w:r>
      <w:r w:rsidR="00926435" w:rsidRPr="00926435">
        <w:t xml:space="preserve"> </w:t>
      </w:r>
      <w:r w:rsidRPr="00926435">
        <w:t xml:space="preserve">(Вписывают в опорный конспект)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Как классифицируются простые вещества?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Металлы и неметаллы</w:t>
      </w:r>
      <w:r w:rsidR="00926435" w:rsidRPr="00926435">
        <w:t xml:space="preserve"> </w:t>
      </w:r>
      <w:r w:rsidRPr="00926435">
        <w:t xml:space="preserve">(Вписывают в опорный конспект)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Как классифицируются сложные вещества?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Оксиды, кислоты, основания, сол</w:t>
      </w:r>
      <w:proofErr w:type="gramStart"/>
      <w:r w:rsidRPr="00926435">
        <w:t>и(</w:t>
      </w:r>
      <w:proofErr w:type="gramEnd"/>
      <w:r w:rsidRPr="00926435">
        <w:t xml:space="preserve">Вписывают в опорный конспект)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="0079793E" w:rsidRPr="00926435">
        <w:t xml:space="preserve"> По какому принципу происходит деление на металлы и неметаллы?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Потому что одни из них имеют металлический блеск, ковки, тепло- и электропроводны, а другие не обладают этими физическими свойствами. Металлы являются проводниками первого рода (носитель заряда – электрон).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Электрической проводимостью обладают не только металлы, но и растворы, и расплавы многих сложных веществ. Как называются такие вещества?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Электролиты</w:t>
      </w:r>
      <w:r w:rsidR="003205A6" w:rsidRPr="00926435">
        <w:t xml:space="preserve"> </w:t>
      </w:r>
      <w:r w:rsidRPr="00926435">
        <w:t>(Вписывают в опорный конспект)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rPr>
          <w:i/>
        </w:rPr>
        <w:t>«</w:t>
      </w:r>
      <w:proofErr w:type="spellStart"/>
      <w:r w:rsidR="0079793E" w:rsidRPr="00926435">
        <w:rPr>
          <w:i/>
        </w:rPr>
        <w:t>Литос</w:t>
      </w:r>
      <w:proofErr w:type="spellEnd"/>
      <w:r w:rsidR="0079793E" w:rsidRPr="00926435">
        <w:rPr>
          <w:i/>
        </w:rPr>
        <w:t>»</w:t>
      </w:r>
      <w:r w:rsidR="0079793E" w:rsidRPr="00926435">
        <w:t>- растворенный. Это проводники второго рода (носитель заряда – ион). Какие вещества являются электролитами?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Кислоты, основания и соли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 xml:space="preserve">Какие вещества называются </w:t>
      </w:r>
      <w:proofErr w:type="spellStart"/>
      <w:r w:rsidR="0079793E" w:rsidRPr="00926435">
        <w:t>неэлектролитами</w:t>
      </w:r>
      <w:proofErr w:type="spellEnd"/>
      <w:r w:rsidR="0079793E" w:rsidRPr="00926435">
        <w:t xml:space="preserve"> и что к ним относится?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Это вещества,</w:t>
      </w:r>
      <w:r w:rsidR="003205A6" w:rsidRPr="00926435">
        <w:t xml:space="preserve"> </w:t>
      </w:r>
      <w:r w:rsidRPr="00926435">
        <w:t xml:space="preserve">растворы и расплавы которых не проводят электрический ток. (Вписывают в опорный конспект) Простые вещества и оксиды.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="0079793E" w:rsidRPr="00926435">
        <w:t xml:space="preserve"> Как называется процесс распада электролита на ионы? 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Электролитическая диссоциация</w:t>
      </w:r>
    </w:p>
    <w:p w:rsidR="0079793E" w:rsidRPr="00926435" w:rsidRDefault="003205A6" w:rsidP="003205A6">
      <w:pPr>
        <w:ind w:firstLine="709"/>
        <w:jc w:val="both"/>
        <w:rPr>
          <w:i/>
        </w:rPr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 xml:space="preserve">Дайте определения терминам кислота, основание и соль с точки зрения ТЭД </w:t>
      </w:r>
      <w:r w:rsidR="0079793E" w:rsidRPr="00926435">
        <w:rPr>
          <w:i/>
        </w:rPr>
        <w:t>(если на это останется время)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 xml:space="preserve">отвечают по желанию с места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923489" w:rsidRPr="00926435">
        <w:t>Ребята, нам н</w:t>
      </w:r>
      <w:r w:rsidR="0079793E" w:rsidRPr="00926435">
        <w:t>еобходимо написат</w:t>
      </w:r>
      <w:r w:rsidR="00923489" w:rsidRPr="00926435">
        <w:t xml:space="preserve">ь уравнения диссоциации веществ: серная кислота, соляная кислота, </w:t>
      </w:r>
      <w:proofErr w:type="spellStart"/>
      <w:r w:rsidR="00923489" w:rsidRPr="00926435">
        <w:t>дигидрофосфат</w:t>
      </w:r>
      <w:proofErr w:type="spellEnd"/>
      <w:r w:rsidR="00923489" w:rsidRPr="00926435">
        <w:t xml:space="preserve"> натрия, гидрокарбонат калия, </w:t>
      </w:r>
      <w:proofErr w:type="spellStart"/>
      <w:r w:rsidR="00923489" w:rsidRPr="00926435">
        <w:t>гидроксохлорид</w:t>
      </w:r>
      <w:proofErr w:type="spellEnd"/>
      <w:r w:rsidR="00923489" w:rsidRPr="00926435">
        <w:t xml:space="preserve"> меди (</w:t>
      </w:r>
      <w:r w:rsidR="00923489" w:rsidRPr="00926435">
        <w:rPr>
          <w:lang w:val="en-US"/>
        </w:rPr>
        <w:t>II</w:t>
      </w:r>
      <w:r w:rsidR="00923489" w:rsidRPr="00926435">
        <w:t>), гидроксид бария, гидроксид лития</w:t>
      </w:r>
    </w:p>
    <w:p w:rsidR="0079793E" w:rsidRPr="00926435" w:rsidRDefault="0079793E" w:rsidP="003205A6">
      <w:pPr>
        <w:ind w:firstLine="709"/>
        <w:jc w:val="both"/>
      </w:pPr>
    </w:p>
    <w:p w:rsidR="0079793E" w:rsidRPr="00926435" w:rsidRDefault="0079793E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 xml:space="preserve">Контроль </w:t>
      </w:r>
      <w:r w:rsidR="00923489" w:rsidRPr="00926435">
        <w:rPr>
          <w:b/>
        </w:rPr>
        <w:t>выполнения</w:t>
      </w:r>
      <w:r w:rsidRPr="00926435">
        <w:rPr>
          <w:b/>
        </w:rPr>
        <w:t xml:space="preserve"> задания</w:t>
      </w:r>
    </w:p>
    <w:p w:rsidR="0079793E" w:rsidRPr="00926435" w:rsidRDefault="0079793E" w:rsidP="003205A6">
      <w:pPr>
        <w:pStyle w:val="a4"/>
        <w:jc w:val="both"/>
      </w:pPr>
      <w:r w:rsidRPr="00926435">
        <w:t>(взаимоконтроль)</w:t>
      </w:r>
    </w:p>
    <w:p w:rsidR="0079793E" w:rsidRPr="00926435" w:rsidRDefault="0079793E" w:rsidP="003205A6">
      <w:pPr>
        <w:ind w:firstLine="708"/>
        <w:jc w:val="both"/>
      </w:pPr>
      <w:r w:rsidRPr="00926435">
        <w:t>Учащиеся обмениваются тетрадями. 3 человека воспроизводят уравнения на доске по 1 веществу – кислота, основание и соль. Остальные проверяют друг у друга только эти 3 вещества и выставляют оценки по критерию:</w:t>
      </w:r>
    </w:p>
    <w:p w:rsidR="0079793E" w:rsidRPr="00926435" w:rsidRDefault="0079793E" w:rsidP="003205A6">
      <w:pPr>
        <w:pStyle w:val="a4"/>
        <w:jc w:val="both"/>
      </w:pPr>
    </w:p>
    <w:p w:rsidR="0079793E" w:rsidRPr="00926435" w:rsidRDefault="0079793E" w:rsidP="003205A6">
      <w:pPr>
        <w:pStyle w:val="a4"/>
        <w:jc w:val="both"/>
      </w:pPr>
      <w:proofErr w:type="gramStart"/>
      <w:r w:rsidRPr="00926435">
        <w:t>Решено</w:t>
      </w:r>
      <w:proofErr w:type="gramEnd"/>
      <w:r w:rsidRPr="00926435">
        <w:t xml:space="preserve"> верно 1 уравнение – «3»</w:t>
      </w:r>
    </w:p>
    <w:p w:rsidR="0079793E" w:rsidRPr="00926435" w:rsidRDefault="0079793E" w:rsidP="003205A6">
      <w:pPr>
        <w:pStyle w:val="a4"/>
        <w:jc w:val="both"/>
      </w:pPr>
      <w:proofErr w:type="gramStart"/>
      <w:r w:rsidRPr="00926435">
        <w:t>Решено</w:t>
      </w:r>
      <w:proofErr w:type="gramEnd"/>
      <w:r w:rsidRPr="00926435">
        <w:t xml:space="preserve"> верно 2 уравнения – «4»</w:t>
      </w:r>
    </w:p>
    <w:p w:rsidR="0079793E" w:rsidRPr="00926435" w:rsidRDefault="0079793E" w:rsidP="003205A6">
      <w:pPr>
        <w:pStyle w:val="a4"/>
        <w:jc w:val="both"/>
      </w:pPr>
      <w:proofErr w:type="gramStart"/>
      <w:r w:rsidRPr="00926435">
        <w:t>Решено</w:t>
      </w:r>
      <w:proofErr w:type="gramEnd"/>
      <w:r w:rsidRPr="00926435">
        <w:t xml:space="preserve"> верно 3 уравнения – «5»</w:t>
      </w:r>
    </w:p>
    <w:p w:rsidR="0079793E" w:rsidRPr="00926435" w:rsidRDefault="0079793E" w:rsidP="003205A6">
      <w:pPr>
        <w:pStyle w:val="a4"/>
        <w:jc w:val="both"/>
      </w:pPr>
    </w:p>
    <w:p w:rsidR="0079793E" w:rsidRPr="00926435" w:rsidRDefault="0079793E" w:rsidP="003205A6">
      <w:pPr>
        <w:ind w:firstLine="709"/>
        <w:jc w:val="both"/>
      </w:pPr>
      <w:r w:rsidRPr="00926435">
        <w:t>Оценки учитель выставит после собственной проверки, оценивая при этом объективность у</w:t>
      </w:r>
      <w:r w:rsidR="004A5B49" w:rsidRPr="00926435">
        <w:t>же поставленной оценки</w:t>
      </w:r>
      <w:r w:rsidRPr="00926435">
        <w:t>. Тетради собрать в конце урока.</w:t>
      </w:r>
    </w:p>
    <w:p w:rsidR="0079793E" w:rsidRPr="00926435" w:rsidRDefault="003205A6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>Новый материал</w:t>
      </w:r>
    </w:p>
    <w:p w:rsidR="0079793E" w:rsidRPr="00926435" w:rsidRDefault="0079793E" w:rsidP="003205A6">
      <w:pPr>
        <w:ind w:firstLine="708"/>
        <w:jc w:val="both"/>
      </w:pPr>
      <w:r w:rsidRPr="00926435">
        <w:lastRenderedPageBreak/>
        <w:t>Мы систематизировали наши знания о веществах. Вещества характеризуются не только физическими свойствами, но и химическими.</w:t>
      </w:r>
    </w:p>
    <w:p w:rsidR="0079793E" w:rsidRPr="00926435" w:rsidRDefault="003205A6" w:rsidP="003205A6">
      <w:pPr>
        <w:ind w:firstLine="709"/>
        <w:jc w:val="both"/>
        <w:rPr>
          <w:i/>
        </w:rPr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Что называют химическими свойствами?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Способность реагировать между собой, вступать в химические реакции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t xml:space="preserve"> </w:t>
      </w:r>
      <w:r w:rsidR="0079793E" w:rsidRPr="00926435">
        <w:t>Реакция (лат.) «ре» - против; «</w:t>
      </w:r>
      <w:proofErr w:type="spellStart"/>
      <w:r w:rsidR="0079793E" w:rsidRPr="00926435">
        <w:t>акцио</w:t>
      </w:r>
      <w:proofErr w:type="spellEnd"/>
      <w:r w:rsidR="0079793E" w:rsidRPr="00926435">
        <w:t>» - действие. Это действие в ответ на какое-либо воздействие. Какие вы знаете признаки химической реакции?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="000E47D4">
        <w:t>П</w:t>
      </w:r>
      <w:r w:rsidRPr="00926435">
        <w:t>оявление</w:t>
      </w:r>
      <w:r w:rsidR="003205A6" w:rsidRPr="00926435">
        <w:t xml:space="preserve"> </w:t>
      </w:r>
      <w:r w:rsidRPr="00926435">
        <w:t>газа, осадка, запаха, изменение цвета, образование теплоты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b/>
          <w:u w:val="single"/>
        </w:rPr>
        <w:t>:</w:t>
      </w:r>
      <w:r w:rsidRPr="00926435">
        <w:rPr>
          <w:b/>
        </w:rPr>
        <w:t xml:space="preserve"> </w:t>
      </w:r>
      <w:r w:rsidR="0079793E" w:rsidRPr="00926435">
        <w:t>Какие вы знаете типы химических реакций?</w:t>
      </w:r>
    </w:p>
    <w:p w:rsidR="0079793E" w:rsidRPr="00926435" w:rsidRDefault="0079793E" w:rsidP="003205A6">
      <w:pPr>
        <w:ind w:firstLine="709"/>
        <w:jc w:val="both"/>
      </w:pPr>
      <w:r w:rsidRPr="000E47D4">
        <w:rPr>
          <w:u w:val="single"/>
        </w:rPr>
        <w:t>Учащиеся:</w:t>
      </w:r>
      <w:r w:rsidR="003205A6" w:rsidRPr="00926435">
        <w:t xml:space="preserve"> </w:t>
      </w:r>
      <w:r w:rsidRPr="00926435">
        <w:t>Соединения, разложения, обмена, замещения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Учитель</w:t>
      </w:r>
      <w:r w:rsidR="0079793E" w:rsidRPr="000E47D4">
        <w:rPr>
          <w:u w:val="single"/>
        </w:rPr>
        <w:t>:</w:t>
      </w:r>
      <w:r w:rsidRPr="00926435">
        <w:rPr>
          <w:b/>
        </w:rPr>
        <w:t xml:space="preserve"> </w:t>
      </w:r>
      <w:r w:rsidR="0079793E" w:rsidRPr="00926435">
        <w:t>Сегодня мы продолжим изучение типов реакции и углубим свои знания. Согласно теории электролитической диссоциации все реакции в водных растворах электролитов являются реакциями между ионами. Тема урока – реакц</w:t>
      </w:r>
      <w:proofErr w:type="gramStart"/>
      <w:r w:rsidR="0079793E" w:rsidRPr="00926435">
        <w:t>ии ио</w:t>
      </w:r>
      <w:proofErr w:type="gramEnd"/>
      <w:r w:rsidR="0079793E" w:rsidRPr="00926435">
        <w:t>нного обмена (Учитель записывает на доске)</w:t>
      </w:r>
    </w:p>
    <w:p w:rsidR="0079793E" w:rsidRPr="00926435" w:rsidRDefault="0079793E" w:rsidP="003205A6">
      <w:pPr>
        <w:ind w:firstLine="709"/>
        <w:jc w:val="both"/>
      </w:pPr>
      <w:r w:rsidRPr="00926435">
        <w:rPr>
          <w:b/>
        </w:rPr>
        <w:t>Реакц</w:t>
      </w:r>
      <w:proofErr w:type="gramStart"/>
      <w:r w:rsidRPr="00926435">
        <w:rPr>
          <w:b/>
        </w:rPr>
        <w:t>ии ио</w:t>
      </w:r>
      <w:proofErr w:type="gramEnd"/>
      <w:r w:rsidRPr="00926435">
        <w:rPr>
          <w:b/>
        </w:rPr>
        <w:t>нного обмена –</w:t>
      </w:r>
      <w:r w:rsidR="003205A6" w:rsidRPr="00926435">
        <w:t xml:space="preserve"> </w:t>
      </w:r>
      <w:r w:rsidRPr="00926435">
        <w:t xml:space="preserve"> реакции, протекающие между ионами в растворах электролитов (Запись определения в тетрадь)</w:t>
      </w:r>
    </w:p>
    <w:p w:rsidR="0079793E" w:rsidRPr="00926435" w:rsidRDefault="0079793E" w:rsidP="003205A6">
      <w:pPr>
        <w:ind w:firstLine="709"/>
        <w:jc w:val="both"/>
      </w:pPr>
      <w:r w:rsidRPr="00926435">
        <w:t>Преподаватель на доске, учащиеся в тетради записывают мини-схему:</w:t>
      </w:r>
    </w:p>
    <w:p w:rsidR="0079793E" w:rsidRPr="00926435" w:rsidRDefault="0079793E" w:rsidP="003205A6">
      <w:pPr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79793E" w:rsidRPr="00926435" w:rsidTr="003D40FD">
        <w:trPr>
          <w:trHeight w:val="376"/>
        </w:trPr>
        <w:tc>
          <w:tcPr>
            <w:tcW w:w="9571" w:type="dxa"/>
            <w:gridSpan w:val="2"/>
          </w:tcPr>
          <w:p w:rsidR="0079793E" w:rsidRPr="00926435" w:rsidRDefault="0079793E" w:rsidP="003205A6">
            <w:pPr>
              <w:jc w:val="center"/>
              <w:rPr>
                <w:b/>
              </w:rPr>
            </w:pPr>
            <w:r w:rsidRPr="00926435">
              <w:rPr>
                <w:b/>
              </w:rPr>
              <w:t>Реакц</w:t>
            </w:r>
            <w:proofErr w:type="gramStart"/>
            <w:r w:rsidRPr="00926435">
              <w:rPr>
                <w:b/>
              </w:rPr>
              <w:t>ии ио</w:t>
            </w:r>
            <w:proofErr w:type="gramEnd"/>
            <w:r w:rsidRPr="00926435">
              <w:rPr>
                <w:b/>
              </w:rPr>
              <w:t xml:space="preserve">нного обмена </w:t>
            </w:r>
          </w:p>
        </w:tc>
      </w:tr>
      <w:tr w:rsidR="0079793E" w:rsidRPr="00926435" w:rsidTr="003D40FD">
        <w:trPr>
          <w:trHeight w:val="405"/>
        </w:trPr>
        <w:tc>
          <w:tcPr>
            <w:tcW w:w="4928" w:type="dxa"/>
          </w:tcPr>
          <w:p w:rsidR="0079793E" w:rsidRPr="00926435" w:rsidRDefault="0079793E" w:rsidP="003205A6">
            <w:pPr>
              <w:jc w:val="center"/>
              <w:rPr>
                <w:b/>
              </w:rPr>
            </w:pPr>
            <w:r w:rsidRPr="00926435">
              <w:rPr>
                <w:b/>
              </w:rPr>
              <w:t xml:space="preserve">Необратимые </w:t>
            </w:r>
          </w:p>
          <w:p w:rsidR="0079793E" w:rsidRPr="00926435" w:rsidRDefault="0079793E" w:rsidP="003205A6">
            <w:pPr>
              <w:jc w:val="center"/>
              <w:rPr>
                <w:b/>
              </w:rPr>
            </w:pPr>
            <w:r w:rsidRPr="00926435">
              <w:rPr>
                <w:b/>
              </w:rPr>
              <w:t>(протекают до конца)</w:t>
            </w:r>
          </w:p>
        </w:tc>
        <w:tc>
          <w:tcPr>
            <w:tcW w:w="4643" w:type="dxa"/>
          </w:tcPr>
          <w:p w:rsidR="0079793E" w:rsidRPr="00926435" w:rsidRDefault="0079793E" w:rsidP="003205A6">
            <w:pPr>
              <w:jc w:val="center"/>
              <w:rPr>
                <w:b/>
              </w:rPr>
            </w:pPr>
            <w:r w:rsidRPr="00926435">
              <w:rPr>
                <w:b/>
              </w:rPr>
              <w:t>Обратимые</w:t>
            </w:r>
          </w:p>
          <w:p w:rsidR="0079793E" w:rsidRPr="00926435" w:rsidRDefault="0079793E" w:rsidP="003205A6">
            <w:pPr>
              <w:jc w:val="center"/>
              <w:rPr>
                <w:b/>
              </w:rPr>
            </w:pPr>
            <w:r w:rsidRPr="00926435">
              <w:rPr>
                <w:b/>
              </w:rPr>
              <w:t>(не протекают до конца)</w:t>
            </w:r>
          </w:p>
        </w:tc>
      </w:tr>
      <w:tr w:rsidR="0079793E" w:rsidRPr="00926435" w:rsidTr="003D40FD">
        <w:trPr>
          <w:trHeight w:val="333"/>
        </w:trPr>
        <w:tc>
          <w:tcPr>
            <w:tcW w:w="4928" w:type="dxa"/>
          </w:tcPr>
          <w:p w:rsidR="0079793E" w:rsidRPr="00926435" w:rsidRDefault="0079793E" w:rsidP="003205A6">
            <w:pPr>
              <w:jc w:val="both"/>
            </w:pPr>
            <w:r w:rsidRPr="00926435">
              <w:t xml:space="preserve">1.Образуется </w:t>
            </w:r>
            <w:r w:rsidRPr="00926435">
              <w:rPr>
                <w:b/>
              </w:rPr>
              <w:t>осадок</w:t>
            </w:r>
            <w:r w:rsidRPr="00926435">
              <w:t>↓</w:t>
            </w:r>
          </w:p>
          <w:p w:rsidR="0079793E" w:rsidRPr="00926435" w:rsidRDefault="0079793E" w:rsidP="003205A6">
            <w:pPr>
              <w:jc w:val="both"/>
            </w:pPr>
          </w:p>
          <w:p w:rsidR="0079793E" w:rsidRPr="00926435" w:rsidRDefault="0079793E" w:rsidP="003205A6">
            <w:pPr>
              <w:jc w:val="both"/>
            </w:pPr>
          </w:p>
        </w:tc>
        <w:tc>
          <w:tcPr>
            <w:tcW w:w="4643" w:type="dxa"/>
            <w:vMerge w:val="restart"/>
          </w:tcPr>
          <w:p w:rsidR="0079793E" w:rsidRPr="00926435" w:rsidRDefault="0079793E" w:rsidP="003205A6">
            <w:pPr>
              <w:jc w:val="both"/>
            </w:pPr>
            <w:r w:rsidRPr="00926435">
              <w:t>Продукты реакции хорошо растворимы в воде и не уходят из сферы реакции</w:t>
            </w:r>
          </w:p>
        </w:tc>
      </w:tr>
      <w:tr w:rsidR="0079793E" w:rsidRPr="00926435" w:rsidTr="003D40FD">
        <w:trPr>
          <w:trHeight w:val="348"/>
        </w:trPr>
        <w:tc>
          <w:tcPr>
            <w:tcW w:w="4928" w:type="dxa"/>
          </w:tcPr>
          <w:p w:rsidR="0079793E" w:rsidRPr="00926435" w:rsidRDefault="0079793E" w:rsidP="003205A6">
            <w:pPr>
              <w:jc w:val="both"/>
            </w:pPr>
            <w:r w:rsidRPr="00926435">
              <w:t xml:space="preserve">2.Выделяется </w:t>
            </w:r>
            <w:r w:rsidRPr="00926435">
              <w:rPr>
                <w:b/>
              </w:rPr>
              <w:t>газ</w:t>
            </w:r>
            <w:r w:rsidRPr="00926435">
              <w:t xml:space="preserve"> ↑</w:t>
            </w:r>
          </w:p>
          <w:p w:rsidR="0079793E" w:rsidRPr="00926435" w:rsidRDefault="0079793E" w:rsidP="003205A6">
            <w:pPr>
              <w:jc w:val="both"/>
            </w:pPr>
          </w:p>
          <w:p w:rsidR="0079793E" w:rsidRPr="00926435" w:rsidRDefault="0079793E" w:rsidP="003205A6">
            <w:pPr>
              <w:jc w:val="both"/>
            </w:pPr>
          </w:p>
        </w:tc>
        <w:tc>
          <w:tcPr>
            <w:tcW w:w="4643" w:type="dxa"/>
            <w:vMerge/>
          </w:tcPr>
          <w:p w:rsidR="0079793E" w:rsidRPr="00926435" w:rsidRDefault="0079793E" w:rsidP="003205A6">
            <w:pPr>
              <w:jc w:val="both"/>
            </w:pPr>
          </w:p>
        </w:tc>
      </w:tr>
      <w:tr w:rsidR="0079793E" w:rsidRPr="00926435" w:rsidTr="003D40FD">
        <w:trPr>
          <w:trHeight w:val="644"/>
        </w:trPr>
        <w:tc>
          <w:tcPr>
            <w:tcW w:w="4928" w:type="dxa"/>
          </w:tcPr>
          <w:p w:rsidR="0079793E" w:rsidRPr="00926435" w:rsidRDefault="0079793E" w:rsidP="003205A6">
            <w:pPr>
              <w:jc w:val="both"/>
              <w:rPr>
                <w:b/>
              </w:rPr>
            </w:pPr>
            <w:r w:rsidRPr="00926435">
              <w:t xml:space="preserve">3.Образуется малодиссоциирующее вещество, например </w:t>
            </w:r>
            <w:r w:rsidRPr="00926435">
              <w:rPr>
                <w:b/>
              </w:rPr>
              <w:t>вода (Н</w:t>
            </w:r>
            <w:r w:rsidRPr="00926435">
              <w:rPr>
                <w:b/>
                <w:vertAlign w:val="subscript"/>
              </w:rPr>
              <w:t>2</w:t>
            </w:r>
            <w:r w:rsidRPr="00926435">
              <w:rPr>
                <w:b/>
              </w:rPr>
              <w:t>О)</w:t>
            </w:r>
          </w:p>
          <w:p w:rsidR="0079793E" w:rsidRPr="00926435" w:rsidRDefault="0079793E" w:rsidP="003205A6">
            <w:pPr>
              <w:jc w:val="both"/>
              <w:rPr>
                <w:b/>
              </w:rPr>
            </w:pPr>
          </w:p>
          <w:p w:rsidR="0079793E" w:rsidRPr="00926435" w:rsidRDefault="0079793E" w:rsidP="003205A6">
            <w:pPr>
              <w:jc w:val="both"/>
              <w:rPr>
                <w:b/>
              </w:rPr>
            </w:pPr>
          </w:p>
        </w:tc>
        <w:tc>
          <w:tcPr>
            <w:tcW w:w="4643" w:type="dxa"/>
            <w:vMerge/>
          </w:tcPr>
          <w:p w:rsidR="0079793E" w:rsidRPr="00926435" w:rsidRDefault="0079793E" w:rsidP="003205A6">
            <w:pPr>
              <w:jc w:val="both"/>
            </w:pPr>
          </w:p>
        </w:tc>
      </w:tr>
    </w:tbl>
    <w:p w:rsidR="0079793E" w:rsidRPr="00926435" w:rsidRDefault="0079793E" w:rsidP="003205A6">
      <w:pPr>
        <w:ind w:firstLine="708"/>
        <w:jc w:val="both"/>
      </w:pPr>
    </w:p>
    <w:p w:rsidR="0079793E" w:rsidRPr="00926435" w:rsidRDefault="0079793E" w:rsidP="003205A6">
      <w:pPr>
        <w:ind w:firstLine="709"/>
        <w:jc w:val="both"/>
        <w:rPr>
          <w:b/>
          <w:i/>
        </w:rPr>
      </w:pPr>
      <w:r w:rsidRPr="00926435">
        <w:rPr>
          <w:b/>
          <w:i/>
        </w:rPr>
        <w:t xml:space="preserve">Объяснение учителя сопровождается очень быстрой демонстрацией реакции без записей уравнения. </w:t>
      </w:r>
    </w:p>
    <w:p w:rsidR="0079793E" w:rsidRPr="00926435" w:rsidRDefault="003205A6" w:rsidP="003205A6">
      <w:pPr>
        <w:ind w:firstLine="709"/>
        <w:jc w:val="both"/>
      </w:pPr>
      <w:r w:rsidRPr="000E47D4">
        <w:rPr>
          <w:u w:val="single"/>
        </w:rPr>
        <w:t>Учител</w:t>
      </w:r>
      <w:r w:rsidR="0079793E" w:rsidRPr="000E47D4">
        <w:rPr>
          <w:u w:val="single"/>
        </w:rPr>
        <w:t>ь:</w:t>
      </w:r>
      <w:r w:rsidRPr="00926435">
        <w:rPr>
          <w:b/>
        </w:rPr>
        <w:t xml:space="preserve"> </w:t>
      </w:r>
      <w:r w:rsidR="0079793E" w:rsidRPr="00926435">
        <w:t>Реакц</w:t>
      </w:r>
      <w:proofErr w:type="gramStart"/>
      <w:r w:rsidR="0079793E" w:rsidRPr="00926435">
        <w:t>ии ио</w:t>
      </w:r>
      <w:proofErr w:type="gramEnd"/>
      <w:r w:rsidR="0079793E" w:rsidRPr="00926435">
        <w:t>нного обмена имеют большое значение в любой отрасли. И не случайно эпиграфом к уроку взяты слова основоположника теории электролитической диссоциации С. Аррениуса. (Учитель обращает внимание на эпиграф).</w:t>
      </w:r>
    </w:p>
    <w:p w:rsidR="0079793E" w:rsidRPr="00926435" w:rsidRDefault="0079793E" w:rsidP="003205A6">
      <w:pPr>
        <w:pStyle w:val="a4"/>
        <w:numPr>
          <w:ilvl w:val="0"/>
          <w:numId w:val="6"/>
        </w:numPr>
        <w:jc w:val="both"/>
      </w:pPr>
      <w:r w:rsidRPr="00926435">
        <w:t xml:space="preserve">В сельском хозяйстве (процессы, происходящие в почве – это </w:t>
      </w:r>
      <w:proofErr w:type="spellStart"/>
      <w:r w:rsidRPr="00926435">
        <w:t>ионнообменные</w:t>
      </w:r>
      <w:proofErr w:type="spellEnd"/>
      <w:r w:rsidRPr="00926435">
        <w:t xml:space="preserve"> взаимодействия веществ)</w:t>
      </w:r>
      <w:r w:rsidR="00926435">
        <w:t>.</w:t>
      </w:r>
    </w:p>
    <w:p w:rsidR="0079793E" w:rsidRPr="00926435" w:rsidRDefault="00926435" w:rsidP="003205A6">
      <w:pPr>
        <w:pStyle w:val="a4"/>
        <w:numPr>
          <w:ilvl w:val="0"/>
          <w:numId w:val="6"/>
        </w:numPr>
        <w:jc w:val="both"/>
      </w:pPr>
      <w:r>
        <w:t>В пищевой отрасли (д</w:t>
      </w:r>
      <w:r w:rsidR="0079793E" w:rsidRPr="00926435">
        <w:t xml:space="preserve">ля выпекания тортов и бисквитов используют соду, </w:t>
      </w:r>
      <w:r w:rsidRPr="00926435">
        <w:t>гашенную</w:t>
      </w:r>
      <w:r w:rsidR="0079793E" w:rsidRPr="00926435">
        <w:t xml:space="preserve"> уксусом)</w:t>
      </w:r>
      <w:r>
        <w:t>.</w:t>
      </w:r>
    </w:p>
    <w:p w:rsidR="0079793E" w:rsidRPr="00926435" w:rsidRDefault="0079793E" w:rsidP="003205A6">
      <w:pPr>
        <w:pStyle w:val="a4"/>
        <w:numPr>
          <w:ilvl w:val="0"/>
          <w:numId w:val="6"/>
        </w:numPr>
        <w:jc w:val="both"/>
      </w:pPr>
      <w:r w:rsidRPr="00926435">
        <w:t>В полиграфическом производстве тоже используются реакц</w:t>
      </w:r>
      <w:proofErr w:type="gramStart"/>
      <w:r w:rsidRPr="00926435">
        <w:t>ии ио</w:t>
      </w:r>
      <w:proofErr w:type="gramEnd"/>
      <w:r w:rsidRPr="00926435">
        <w:t>нного обмена. Они записаны на листах. (Учитель обращает внимание листы).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  <w:r w:rsidRPr="00926435">
        <w:rPr>
          <w:b/>
        </w:rPr>
        <w:t>Химические реакции, используемые в полиграфическом производстве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4785"/>
      </w:tblGrid>
      <w:tr w:rsidR="0079793E" w:rsidRPr="00926435" w:rsidTr="003D40FD">
        <w:tc>
          <w:tcPr>
            <w:tcW w:w="4678" w:type="dxa"/>
            <w:gridSpan w:val="2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Уравнение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Применение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1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</w:pP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→BaSO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↓+2HCl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Бариевые белила. Приготовление пигментов и красок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2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vertAlign w:val="subscript"/>
                <w:lang w:val="en-US"/>
              </w:rPr>
            </w:pP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t>+К</w:t>
            </w:r>
            <w:r w:rsidRPr="00926435">
              <w:rPr>
                <w:vertAlign w:val="subscript"/>
              </w:rPr>
              <w:t>2</w:t>
            </w:r>
            <w:r w:rsidRPr="00926435">
              <w:rPr>
                <w:lang w:val="en-US"/>
              </w:rPr>
              <w:t>CrO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</w:t>
            </w: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CrO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t>+</w:t>
            </w:r>
            <w:r w:rsidRPr="00926435">
              <w:rPr>
                <w:lang w:val="en-US"/>
              </w:rPr>
              <w:t>2</w:t>
            </w:r>
            <w:r w:rsidRPr="00926435">
              <w:t>К</w:t>
            </w:r>
            <w:r w:rsidRPr="00926435">
              <w:rPr>
                <w:lang w:val="en-US"/>
              </w:rPr>
              <w:t>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желтого пигмента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3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AgNO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+KBr→AgBr↓+KNO</w:t>
            </w:r>
            <w:r w:rsidRPr="00926435">
              <w:rPr>
                <w:vertAlign w:val="subscript"/>
                <w:lang w:val="en-US"/>
              </w:rPr>
              <w:t>3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В фотографии при изготовлении светочувствительной пленки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4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lang w:val="en-US"/>
              </w:rPr>
              <w:t>AgNO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+NaCl→AgCl↓+NaNO</w:t>
            </w:r>
            <w:r w:rsidRPr="00926435">
              <w:rPr>
                <w:vertAlign w:val="subscript"/>
                <w:lang w:val="en-US"/>
              </w:rPr>
              <w:t>3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Применение в фотографическом процессе </w:t>
            </w:r>
            <w:r w:rsidRPr="00926435">
              <w:lastRenderedPageBreak/>
              <w:t xml:space="preserve">солей серебра. Пропитка листа бумаги </w:t>
            </w:r>
            <w:proofErr w:type="spellStart"/>
            <w:r w:rsidRPr="00926435">
              <w:rPr>
                <w:lang w:val="en-US"/>
              </w:rPr>
              <w:t>AgNO</w:t>
            </w:r>
            <w:proofErr w:type="spellEnd"/>
            <w:r w:rsidRPr="00926435">
              <w:rPr>
                <w:vertAlign w:val="subscript"/>
              </w:rPr>
              <w:t xml:space="preserve">3 </w:t>
            </w:r>
            <w:r w:rsidRPr="00926435">
              <w:t xml:space="preserve">и погружение его в раствор </w:t>
            </w:r>
            <w:proofErr w:type="spellStart"/>
            <w:r w:rsidRPr="00926435">
              <w:rPr>
                <w:lang w:val="en-US"/>
              </w:rPr>
              <w:t>NaCl</w:t>
            </w:r>
            <w:proofErr w:type="spellEnd"/>
            <w:r w:rsidRPr="00926435">
              <w:t xml:space="preserve">. На бумаге протекает данная обменная реакция 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lastRenderedPageBreak/>
              <w:t>5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+3NaOH→Al(OH)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↓+3NaCl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прозрачного пигмента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6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2Al+6HCl→2AlCl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Алюминий применяют для изготовления офсетных форм позитивным копированием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7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→ZnSO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Изготовление печатных форм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8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+2HCl→ ZnCl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копирующего слоя</w:t>
            </w:r>
          </w:p>
        </w:tc>
      </w:tr>
    </w:tbl>
    <w:p w:rsidR="0079793E" w:rsidRPr="00926435" w:rsidRDefault="0079793E" w:rsidP="003205A6">
      <w:pPr>
        <w:ind w:firstLine="708"/>
        <w:jc w:val="both"/>
      </w:pPr>
      <w:r w:rsidRPr="00926435">
        <w:t xml:space="preserve">Необратимые реакции записывают в ионном виде. Для этого нам нужна программа деятельности, памятка, таблица растворимости и опорный конспект, выданный ранее. (Учитель показывает материалы к </w:t>
      </w:r>
      <w:r w:rsidR="00926435" w:rsidRPr="00926435">
        <w:t>уроку, он</w:t>
      </w:r>
      <w:r w:rsidRPr="00926435">
        <w:t>и лежат на столах).</w:t>
      </w:r>
    </w:p>
    <w:p w:rsidR="0079793E" w:rsidRPr="00926435" w:rsidRDefault="0079793E" w:rsidP="00926435">
      <w:pPr>
        <w:ind w:firstLine="708"/>
        <w:jc w:val="center"/>
        <w:rPr>
          <w:b/>
        </w:rPr>
      </w:pPr>
      <w:r w:rsidRPr="00926435">
        <w:rPr>
          <w:b/>
        </w:rPr>
        <w:t>Работа по программе деятельности</w:t>
      </w:r>
    </w:p>
    <w:p w:rsidR="0079793E" w:rsidRPr="00926435" w:rsidRDefault="0079793E" w:rsidP="003205A6">
      <w:pPr>
        <w:ind w:firstLine="708"/>
        <w:jc w:val="both"/>
      </w:pPr>
      <w:r w:rsidRPr="00926435">
        <w:t>Учитель на примере реакций, используемых в полиграфическом производстве, объясняет составление реакций ионного обмена. Объяснение сопровождает демонстрацией реакций.</w:t>
      </w:r>
    </w:p>
    <w:p w:rsidR="0079793E" w:rsidRPr="00926435" w:rsidRDefault="00926435" w:rsidP="003205A6">
      <w:pPr>
        <w:pStyle w:val="a4"/>
        <w:ind w:left="0"/>
        <w:jc w:val="center"/>
        <w:rPr>
          <w:b/>
        </w:rPr>
      </w:pPr>
      <w:r w:rsidRPr="00926435">
        <w:rPr>
          <w:b/>
        </w:rPr>
        <w:t>Программа деятельности</w:t>
      </w:r>
    </w:p>
    <w:p w:rsidR="0079793E" w:rsidRPr="00926435" w:rsidRDefault="0079793E" w:rsidP="003205A6">
      <w:pPr>
        <w:pStyle w:val="a4"/>
        <w:ind w:left="0"/>
        <w:jc w:val="center"/>
      </w:pPr>
      <w:r w:rsidRPr="00926435">
        <w:t xml:space="preserve"> «Составление ионных уравнений реакций»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Программа деятельности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Пример</w:t>
            </w: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1.А)</w:t>
            </w:r>
            <w:r w:rsidR="003205A6" w:rsidRPr="00926435">
              <w:rPr>
                <w:b/>
              </w:rPr>
              <w:t xml:space="preserve"> </w:t>
            </w:r>
            <w:r w:rsidRPr="00926435">
              <w:t xml:space="preserve">Записать молекулярное уравнение реакции (смотри опорный конспект). </w:t>
            </w:r>
          </w:p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Б)</w:t>
            </w:r>
            <w:r w:rsidRPr="00926435">
              <w:t xml:space="preserve"> Определить растворимость каждого веществ</w:t>
            </w:r>
            <w:proofErr w:type="gramStart"/>
            <w:r w:rsidRPr="00926435">
              <w:t>а(</w:t>
            </w:r>
            <w:proofErr w:type="gramEnd"/>
            <w:r w:rsidRPr="00926435">
              <w:t>смотри таблицу растворимости)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rPr>
                <w:b/>
              </w:rPr>
              <w:t>2.А)</w:t>
            </w:r>
            <w:r w:rsidR="003205A6" w:rsidRPr="00926435">
              <w:rPr>
                <w:b/>
              </w:rPr>
              <w:t xml:space="preserve"> </w:t>
            </w:r>
            <w:r w:rsidRPr="00926435">
              <w:t>Составить полное ионное уравнение реакции (смотри памятку).</w:t>
            </w:r>
          </w:p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rPr>
                <w:b/>
              </w:rPr>
              <w:t>Б)</w:t>
            </w:r>
            <w:r w:rsidRPr="00926435">
              <w:t xml:space="preserve"> Найти одинаковые ионы и сократить их в правой и левой части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3.</w:t>
            </w:r>
            <w:r w:rsidR="003205A6" w:rsidRPr="00926435">
              <w:rPr>
                <w:b/>
              </w:rPr>
              <w:t xml:space="preserve"> </w:t>
            </w:r>
            <w:r w:rsidRPr="00926435">
              <w:t>Составить сокращенное ионное уравнение реакции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Проверка:</w:t>
            </w:r>
            <w:r w:rsidRPr="00926435">
              <w:t xml:space="preserve"> Сумма электрических зарядов ионов в левой части уравнения должна быть равна сумме электрических зарядов ионов в правой части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</w:tbl>
    <w:p w:rsidR="0079793E" w:rsidRPr="00926435" w:rsidRDefault="0079793E" w:rsidP="003205A6">
      <w:pPr>
        <w:jc w:val="both"/>
      </w:pPr>
    </w:p>
    <w:p w:rsidR="0079793E" w:rsidRPr="00926435" w:rsidRDefault="0079793E" w:rsidP="003205A6">
      <w:pPr>
        <w:ind w:firstLine="708"/>
        <w:jc w:val="both"/>
      </w:pPr>
      <w:r w:rsidRPr="00926435">
        <w:t>Таблица растворимости – специальная таблица, по которой судят о</w:t>
      </w:r>
      <w:r w:rsidR="003205A6" w:rsidRPr="00926435">
        <w:t xml:space="preserve"> растворимости веществ в воде, с</w:t>
      </w:r>
      <w:r w:rsidRPr="00926435">
        <w:t>оставлена химиками на основании опытов. (Объясняет, как пользоваться таблицей растворимости)</w:t>
      </w:r>
    </w:p>
    <w:tbl>
      <w:tblPr>
        <w:tblStyle w:val="a5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9793E" w:rsidRPr="00B4068B" w:rsidTr="003D40FD">
        <w:tc>
          <w:tcPr>
            <w:tcW w:w="10598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ПАМЯТКА</w:t>
            </w:r>
          </w:p>
          <w:p w:rsidR="0079793E" w:rsidRPr="00926435" w:rsidRDefault="0079793E" w:rsidP="003205A6">
            <w:pPr>
              <w:pStyle w:val="a4"/>
              <w:ind w:left="0" w:firstLine="709"/>
              <w:jc w:val="both"/>
            </w:pPr>
            <w:r w:rsidRPr="00926435">
              <w:t>При составлен</w:t>
            </w:r>
            <w:proofErr w:type="gramStart"/>
            <w:r w:rsidRPr="00926435">
              <w:t>ии ио</w:t>
            </w:r>
            <w:proofErr w:type="gramEnd"/>
            <w:r w:rsidRPr="00926435">
              <w:t xml:space="preserve">нных уравнений реакций </w:t>
            </w:r>
            <w:r w:rsidRPr="00926435">
              <w:rPr>
                <w:b/>
              </w:rPr>
              <w:t>НЕЛЬЗЯ</w:t>
            </w:r>
            <w:r w:rsidRPr="00926435">
              <w:t xml:space="preserve"> записывать в виде ионов:</w:t>
            </w:r>
          </w:p>
          <w:p w:rsidR="0079793E" w:rsidRPr="00926435" w:rsidRDefault="0079793E" w:rsidP="003205A6">
            <w:pPr>
              <w:pStyle w:val="a4"/>
              <w:ind w:left="0" w:firstLine="709"/>
              <w:jc w:val="both"/>
            </w:pPr>
          </w:p>
          <w:p w:rsidR="0079793E" w:rsidRPr="00926435" w:rsidRDefault="0079793E" w:rsidP="003205A6">
            <w:pPr>
              <w:pStyle w:val="a4"/>
              <w:numPr>
                <w:ilvl w:val="0"/>
                <w:numId w:val="5"/>
              </w:numPr>
              <w:jc w:val="both"/>
            </w:pPr>
            <w:r w:rsidRPr="00926435">
              <w:t>Малорастворимые и нерастворимые соединения (см. таблицу растворимости).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5"/>
              </w:numPr>
              <w:jc w:val="both"/>
            </w:pPr>
            <w:r w:rsidRPr="00926435">
              <w:t>Слабые электролиты (слабые кислоты, слабые основания, вода) (см. опорный конспект).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5"/>
              </w:numPr>
              <w:jc w:val="both"/>
              <w:rPr>
                <w:vertAlign w:val="subscript"/>
              </w:rPr>
            </w:pPr>
            <w:r w:rsidRPr="00926435">
              <w:t>Газообразные продукты (Н</w:t>
            </w:r>
            <w:proofErr w:type="gramStart"/>
            <w:r w:rsidRPr="00926435">
              <w:rPr>
                <w:vertAlign w:val="subscript"/>
              </w:rPr>
              <w:t>2</w:t>
            </w:r>
            <w:proofErr w:type="gramEnd"/>
            <w:r w:rsidRPr="00926435">
              <w:t>, О</w:t>
            </w:r>
            <w:r w:rsidRPr="00926435">
              <w:rPr>
                <w:vertAlign w:val="subscript"/>
              </w:rPr>
              <w:t>2</w:t>
            </w:r>
            <w:r w:rsidRPr="00926435">
              <w:t>,</w:t>
            </w:r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t>, РН</w:t>
            </w:r>
            <w:r w:rsidRPr="00926435">
              <w:rPr>
                <w:vertAlign w:val="subscript"/>
              </w:rPr>
              <w:t>3</w:t>
            </w:r>
            <w:r w:rsidRPr="00926435">
              <w:t xml:space="preserve">, </w:t>
            </w:r>
            <w:proofErr w:type="spellStart"/>
            <w:r w:rsidRPr="00926435">
              <w:rPr>
                <w:lang w:val="en-US"/>
              </w:rPr>
              <w:t>SiH</w:t>
            </w:r>
            <w:proofErr w:type="spellEnd"/>
            <w:r w:rsidRPr="00926435">
              <w:rPr>
                <w:vertAlign w:val="subscript"/>
              </w:rPr>
              <w:t xml:space="preserve">4, </w:t>
            </w:r>
            <w:r w:rsidRPr="00926435">
              <w:rPr>
                <w:lang w:val="en-US"/>
              </w:rPr>
              <w:t>N</w:t>
            </w:r>
            <w:r w:rsidRPr="00926435">
              <w:rPr>
                <w:vertAlign w:val="subscript"/>
              </w:rPr>
              <w:t>2</w:t>
            </w:r>
            <w:r w:rsidRPr="00926435">
              <w:t>)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5"/>
              </w:numPr>
              <w:jc w:val="both"/>
            </w:pPr>
            <w:r w:rsidRPr="00926435">
              <w:t>Простые вещества(</w:t>
            </w:r>
            <w:r w:rsidRPr="00926435">
              <w:rPr>
                <w:lang w:val="en-US"/>
              </w:rPr>
              <w:t>S</w:t>
            </w:r>
            <w:r w:rsidRPr="00926435">
              <w:t>,</w:t>
            </w:r>
            <w:r w:rsidRPr="00926435">
              <w:rPr>
                <w:lang w:val="en-US"/>
              </w:rPr>
              <w:t>Zn</w:t>
            </w:r>
            <w:r w:rsidRPr="00926435">
              <w:t>,</w:t>
            </w:r>
            <w:r w:rsidRPr="00926435">
              <w:rPr>
                <w:lang w:val="en-US"/>
              </w:rPr>
              <w:t>Al</w:t>
            </w:r>
            <w:r w:rsidRPr="00926435">
              <w:t>,</w:t>
            </w:r>
            <w:r w:rsidRPr="00926435">
              <w:rPr>
                <w:lang w:val="en-US"/>
              </w:rPr>
              <w:t>F</w:t>
            </w:r>
            <w:r w:rsidRPr="00926435">
              <w:t xml:space="preserve">, </w:t>
            </w:r>
            <w:r w:rsidRPr="00926435">
              <w:rPr>
                <w:lang w:val="en-US"/>
              </w:rPr>
              <w:t>Br</w:t>
            </w:r>
            <w:r w:rsidRPr="00926435">
              <w:rPr>
                <w:vertAlign w:val="subscript"/>
              </w:rPr>
              <w:t xml:space="preserve">2, </w:t>
            </w:r>
            <w:r w:rsidRPr="00926435">
              <w:rPr>
                <w:lang w:val="en-US"/>
              </w:rPr>
              <w:t>I</w:t>
            </w:r>
            <w:r w:rsidRPr="00926435">
              <w:rPr>
                <w:vertAlign w:val="subscript"/>
              </w:rPr>
              <w:t>2</w:t>
            </w:r>
            <w:r w:rsidRPr="00926435">
              <w:t>)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r w:rsidRPr="00926435">
              <w:t>Оксиды</w:t>
            </w:r>
            <w:r w:rsidRPr="00926435">
              <w:rPr>
                <w:lang w:val="en-US"/>
              </w:rPr>
              <w:t xml:space="preserve"> (CO, CO</w:t>
            </w:r>
            <w:r w:rsidRPr="00926435">
              <w:rPr>
                <w:vertAlign w:val="subscript"/>
                <w:lang w:val="en-US"/>
              </w:rPr>
              <w:t xml:space="preserve">2, </w:t>
            </w:r>
            <w:r w:rsidRPr="00926435">
              <w:rPr>
                <w:lang w:val="en-US"/>
              </w:rPr>
              <w:t>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O, SO</w:t>
            </w:r>
            <w:r w:rsidRPr="00926435">
              <w:rPr>
                <w:vertAlign w:val="subscript"/>
                <w:lang w:val="en-US"/>
              </w:rPr>
              <w:t>2,</w:t>
            </w:r>
            <w:r w:rsidRPr="00926435">
              <w:rPr>
                <w:lang w:val="en-US"/>
              </w:rPr>
              <w:t xml:space="preserve"> SO</w:t>
            </w:r>
            <w:r w:rsidRPr="00926435">
              <w:rPr>
                <w:vertAlign w:val="subscript"/>
                <w:lang w:val="en-US"/>
              </w:rPr>
              <w:t>3,</w:t>
            </w:r>
            <w:r w:rsidRPr="00926435">
              <w:rPr>
                <w:lang w:val="en-US"/>
              </w:rPr>
              <w:t>P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</w:t>
            </w:r>
            <w:r w:rsidRPr="00926435">
              <w:rPr>
                <w:vertAlign w:val="subscript"/>
                <w:lang w:val="en-US"/>
              </w:rPr>
              <w:t>5</w:t>
            </w:r>
            <w:r w:rsidRPr="00926435">
              <w:rPr>
                <w:lang w:val="en-US"/>
              </w:rPr>
              <w:t>)</w:t>
            </w:r>
          </w:p>
        </w:tc>
      </w:tr>
    </w:tbl>
    <w:p w:rsidR="0079793E" w:rsidRPr="00B4068B" w:rsidRDefault="0079793E" w:rsidP="003205A6">
      <w:pPr>
        <w:pStyle w:val="a4"/>
        <w:ind w:left="0"/>
        <w:rPr>
          <w:b/>
          <w:lang w:val="en-US"/>
        </w:rPr>
      </w:pPr>
    </w:p>
    <w:p w:rsidR="0079793E" w:rsidRPr="00926435" w:rsidRDefault="0079793E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>Закрепление</w:t>
      </w:r>
    </w:p>
    <w:p w:rsidR="0079793E" w:rsidRPr="00926435" w:rsidRDefault="0079793E" w:rsidP="003205A6">
      <w:pPr>
        <w:pStyle w:val="a4"/>
        <w:jc w:val="both"/>
      </w:pPr>
      <w:r w:rsidRPr="00926435">
        <w:t>Один учащийся у доски осуществляет практически реакцию и запис</w:t>
      </w:r>
      <w:r w:rsidR="00926435">
        <w:t>ывает уравнение в ионном виде, о</w:t>
      </w:r>
      <w:r w:rsidR="000E47D4">
        <w:t>стальные записывают в тетради, у</w:t>
      </w:r>
      <w:r w:rsidRPr="00926435">
        <w:t>читель направляет, проверяет:</w:t>
      </w:r>
    </w:p>
    <w:p w:rsidR="0079793E" w:rsidRPr="00926435" w:rsidRDefault="0079793E" w:rsidP="003205A6">
      <w:pPr>
        <w:pStyle w:val="a4"/>
        <w:jc w:val="both"/>
      </w:pPr>
    </w:p>
    <w:p w:rsidR="0079793E" w:rsidRPr="00926435" w:rsidRDefault="0079793E" w:rsidP="003205A6">
      <w:pPr>
        <w:pStyle w:val="a4"/>
        <w:jc w:val="both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926435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jc w:val="center"/>
            </w:pP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t>+К</w:t>
            </w:r>
            <w:r w:rsidRPr="00926435">
              <w:rPr>
                <w:vertAlign w:val="subscript"/>
              </w:rPr>
              <w:t>2</w:t>
            </w:r>
            <w:proofErr w:type="spellStart"/>
            <w:r w:rsidRPr="00926435">
              <w:rPr>
                <w:lang w:val="en-US"/>
              </w:rPr>
              <w:t>CrO</w:t>
            </w:r>
            <w:proofErr w:type="spellEnd"/>
            <w:r w:rsidRPr="00926435">
              <w:rPr>
                <w:vertAlign w:val="subscript"/>
              </w:rPr>
              <w:t>4</w:t>
            </w:r>
            <w:r w:rsidRPr="00926435">
              <w:t>→Ва</w:t>
            </w:r>
            <w:proofErr w:type="spellStart"/>
            <w:r w:rsidRPr="00926435">
              <w:rPr>
                <w:lang w:val="en-US"/>
              </w:rPr>
              <w:t>CrO</w:t>
            </w:r>
            <w:proofErr w:type="spellEnd"/>
            <w:r w:rsidRPr="00926435">
              <w:rPr>
                <w:vertAlign w:val="subscript"/>
              </w:rPr>
              <w:t>4</w:t>
            </w:r>
            <w:r w:rsidRPr="00926435">
              <w:t>+2К</w:t>
            </w:r>
            <w:r w:rsidRPr="00926435">
              <w:rPr>
                <w:lang w:val="en-US"/>
              </w:rPr>
              <w:t>Cl</w:t>
            </w:r>
          </w:p>
        </w:tc>
      </w:tr>
    </w:tbl>
    <w:p w:rsidR="0079793E" w:rsidRPr="00926435" w:rsidRDefault="0079793E" w:rsidP="003205A6">
      <w:pPr>
        <w:pStyle w:val="a4"/>
        <w:ind w:left="1068"/>
        <w:jc w:val="center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926435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pStyle w:val="a4"/>
              <w:ind w:left="0"/>
              <w:jc w:val="center"/>
            </w:pPr>
            <w:proofErr w:type="spellStart"/>
            <w:r w:rsidRPr="00926435">
              <w:rPr>
                <w:lang w:val="en-US"/>
              </w:rPr>
              <w:t>AgNO</w:t>
            </w:r>
            <w:proofErr w:type="spellEnd"/>
            <w:r w:rsidRPr="00926435">
              <w:rPr>
                <w:vertAlign w:val="subscript"/>
              </w:rPr>
              <w:t>3</w:t>
            </w:r>
            <w:r w:rsidRPr="00926435">
              <w:t>+</w:t>
            </w:r>
            <w:proofErr w:type="spellStart"/>
            <w:r w:rsidRPr="00926435">
              <w:rPr>
                <w:lang w:val="en-US"/>
              </w:rPr>
              <w:t>KBr</w:t>
            </w:r>
            <w:proofErr w:type="spellEnd"/>
            <w:r w:rsidRPr="00926435">
              <w:t>→</w:t>
            </w:r>
            <w:proofErr w:type="spellStart"/>
            <w:r w:rsidRPr="00926435">
              <w:rPr>
                <w:lang w:val="en-US"/>
              </w:rPr>
              <w:t>AgBr</w:t>
            </w:r>
            <w:proofErr w:type="spellEnd"/>
            <w:r w:rsidRPr="00926435">
              <w:t>↓+</w:t>
            </w:r>
            <w:r w:rsidRPr="00926435">
              <w:rPr>
                <w:lang w:val="en-US"/>
              </w:rPr>
              <w:t>KNO</w:t>
            </w:r>
            <w:r w:rsidRPr="00926435">
              <w:rPr>
                <w:vertAlign w:val="subscript"/>
              </w:rPr>
              <w:t>3</w:t>
            </w:r>
          </w:p>
        </w:tc>
      </w:tr>
    </w:tbl>
    <w:p w:rsidR="0079793E" w:rsidRPr="00926435" w:rsidRDefault="0079793E" w:rsidP="003205A6">
      <w:pPr>
        <w:pStyle w:val="a4"/>
        <w:jc w:val="center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926435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lang w:val="en-US"/>
              </w:rPr>
            </w:pPr>
            <w:proofErr w:type="spellStart"/>
            <w:r w:rsidRPr="00926435">
              <w:rPr>
                <w:lang w:val="en-US"/>
              </w:rPr>
              <w:t>AgNO</w:t>
            </w:r>
            <w:proofErr w:type="spellEnd"/>
            <w:r w:rsidRPr="00926435">
              <w:rPr>
                <w:vertAlign w:val="subscript"/>
              </w:rPr>
              <w:t>3</w:t>
            </w:r>
            <w:r w:rsidRPr="00926435">
              <w:t>+</w:t>
            </w:r>
            <w:proofErr w:type="spellStart"/>
            <w:r w:rsidRPr="00926435">
              <w:rPr>
                <w:lang w:val="en-US"/>
              </w:rPr>
              <w:t>NaCl</w:t>
            </w:r>
            <w:proofErr w:type="spellEnd"/>
            <w:r w:rsidRPr="00926435">
              <w:t>→</w:t>
            </w:r>
            <w:proofErr w:type="spellStart"/>
            <w:r w:rsidRPr="00926435">
              <w:rPr>
                <w:lang w:val="en-US"/>
              </w:rPr>
              <w:t>AgCl</w:t>
            </w:r>
            <w:proofErr w:type="spellEnd"/>
            <w:r w:rsidRPr="00926435">
              <w:rPr>
                <w:lang w:val="en-US"/>
              </w:rPr>
              <w:t>↓+NaNO</w:t>
            </w:r>
            <w:r w:rsidRPr="00926435">
              <w:rPr>
                <w:vertAlign w:val="subscript"/>
                <w:lang w:val="en-US"/>
              </w:rPr>
              <w:t>3</w:t>
            </w:r>
          </w:p>
        </w:tc>
      </w:tr>
    </w:tbl>
    <w:p w:rsidR="0079793E" w:rsidRPr="00926435" w:rsidRDefault="0079793E" w:rsidP="003205A6"/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B4068B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pStyle w:val="a4"/>
              <w:ind w:left="1069"/>
              <w:jc w:val="center"/>
              <w:rPr>
                <w:lang w:val="en-US"/>
              </w:rPr>
            </w:pPr>
            <w:r w:rsidRPr="00926435">
              <w:rPr>
                <w:lang w:val="en-US"/>
              </w:rPr>
              <w:t>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+3NaOH→Al(OH)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↓+3NaCl</w:t>
            </w:r>
          </w:p>
        </w:tc>
      </w:tr>
    </w:tbl>
    <w:p w:rsidR="0079793E" w:rsidRPr="00926435" w:rsidRDefault="0079793E" w:rsidP="003205A6">
      <w:pPr>
        <w:pStyle w:val="a4"/>
        <w:ind w:left="1068"/>
        <w:jc w:val="center"/>
        <w:rPr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926435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pStyle w:val="a4"/>
              <w:ind w:left="0" w:firstLine="708"/>
              <w:jc w:val="center"/>
              <w:rPr>
                <w:vertAlign w:val="subscript"/>
              </w:rPr>
            </w:pPr>
            <w:r w:rsidRPr="00926435">
              <w:rPr>
                <w:lang w:val="en-US"/>
              </w:rPr>
              <w:t>2Al+6HCl→2AlCl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</w:tr>
    </w:tbl>
    <w:p w:rsidR="0079793E" w:rsidRPr="00926435" w:rsidRDefault="0079793E" w:rsidP="003205A6">
      <w:pPr>
        <w:pStyle w:val="a4"/>
        <w:ind w:left="1068"/>
        <w:jc w:val="both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B4068B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jc w:val="center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→ZnSO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</w:tr>
    </w:tbl>
    <w:p w:rsidR="0079793E" w:rsidRPr="00926435" w:rsidRDefault="0079793E" w:rsidP="003205A6">
      <w:pPr>
        <w:pStyle w:val="a4"/>
        <w:ind w:left="1068"/>
        <w:jc w:val="center"/>
        <w:rPr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9793E" w:rsidRPr="00B4068B" w:rsidTr="003D40FD">
        <w:trPr>
          <w:trHeight w:val="986"/>
        </w:trPr>
        <w:tc>
          <w:tcPr>
            <w:tcW w:w="8851" w:type="dxa"/>
            <w:tcBorders>
              <w:bottom w:val="single" w:sz="4" w:space="0" w:color="auto"/>
            </w:tcBorders>
          </w:tcPr>
          <w:p w:rsidR="0079793E" w:rsidRPr="00926435" w:rsidRDefault="0079793E" w:rsidP="003205A6">
            <w:pPr>
              <w:pStyle w:val="a4"/>
              <w:ind w:left="0" w:firstLine="708"/>
              <w:jc w:val="center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+2HCl→ZnCl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</w:tr>
    </w:tbl>
    <w:p w:rsidR="0079793E" w:rsidRPr="00B4068B" w:rsidRDefault="0079793E" w:rsidP="003205A6">
      <w:pPr>
        <w:pStyle w:val="a4"/>
        <w:ind w:left="0"/>
        <w:rPr>
          <w:b/>
          <w:lang w:val="en-US"/>
        </w:rPr>
      </w:pPr>
    </w:p>
    <w:p w:rsidR="0079793E" w:rsidRPr="00926435" w:rsidRDefault="0079793E" w:rsidP="003205A6">
      <w:pPr>
        <w:pStyle w:val="a4"/>
        <w:numPr>
          <w:ilvl w:val="0"/>
          <w:numId w:val="1"/>
        </w:numPr>
        <w:jc w:val="both"/>
        <w:rPr>
          <w:b/>
        </w:rPr>
      </w:pPr>
      <w:r w:rsidRPr="00926435">
        <w:rPr>
          <w:b/>
        </w:rPr>
        <w:t>Заключительный этап урока</w:t>
      </w:r>
    </w:p>
    <w:p w:rsidR="0079793E" w:rsidRPr="00926435" w:rsidRDefault="0079793E" w:rsidP="003205A6">
      <w:pPr>
        <w:pStyle w:val="a4"/>
        <w:ind w:left="1069"/>
        <w:jc w:val="both"/>
      </w:pPr>
    </w:p>
    <w:p w:rsidR="0079793E" w:rsidRPr="00926435" w:rsidRDefault="0079793E" w:rsidP="003205A6">
      <w:pPr>
        <w:ind w:left="708"/>
        <w:jc w:val="both"/>
      </w:pPr>
      <w:r w:rsidRPr="00926435">
        <w:t xml:space="preserve">Подведение итогов. Сбор тетрадей с </w:t>
      </w:r>
      <w:r w:rsidR="00923489" w:rsidRPr="00926435">
        <w:t>выполненным</w:t>
      </w:r>
      <w:r w:rsidRPr="00926435">
        <w:t xml:space="preserve"> заданием </w:t>
      </w:r>
    </w:p>
    <w:p w:rsidR="0079793E" w:rsidRPr="00926435" w:rsidRDefault="0079793E" w:rsidP="003205A6">
      <w:pPr>
        <w:ind w:left="708"/>
        <w:jc w:val="both"/>
      </w:pPr>
    </w:p>
    <w:p w:rsidR="0079793E" w:rsidRPr="00926435" w:rsidRDefault="0079793E" w:rsidP="003205A6">
      <w:pPr>
        <w:ind w:left="708"/>
        <w:jc w:val="both"/>
        <w:rPr>
          <w:b/>
        </w:rPr>
      </w:pPr>
      <w:r w:rsidRPr="00926435">
        <w:rPr>
          <w:b/>
        </w:rPr>
        <w:t>Домашнее задание</w:t>
      </w:r>
    </w:p>
    <w:p w:rsidR="0079793E" w:rsidRPr="00926435" w:rsidRDefault="00897A2C" w:rsidP="003205A6">
      <w:pPr>
        <w:ind w:left="708"/>
        <w:jc w:val="both"/>
      </w:pPr>
      <w:r w:rsidRPr="00926435">
        <w:t>КИМ 1-8, № 31</w:t>
      </w:r>
    </w:p>
    <w:p w:rsidR="00971C55" w:rsidRPr="00926435" w:rsidRDefault="00971C55" w:rsidP="003205A6"/>
    <w:p w:rsidR="00971C55" w:rsidRPr="00926435" w:rsidRDefault="00971C55" w:rsidP="003205A6"/>
    <w:p w:rsidR="003205A6" w:rsidRPr="00926435" w:rsidRDefault="003205A6" w:rsidP="003205A6"/>
    <w:p w:rsidR="003205A6" w:rsidRPr="00926435" w:rsidRDefault="003205A6" w:rsidP="003205A6"/>
    <w:p w:rsidR="003205A6" w:rsidRPr="00926435" w:rsidRDefault="003205A6" w:rsidP="003205A6"/>
    <w:p w:rsidR="003205A6" w:rsidRPr="00926435" w:rsidRDefault="003205A6" w:rsidP="003205A6"/>
    <w:p w:rsidR="003205A6" w:rsidRPr="00926435" w:rsidRDefault="003205A6" w:rsidP="003205A6"/>
    <w:p w:rsidR="003205A6" w:rsidRPr="00926435" w:rsidRDefault="003205A6" w:rsidP="003205A6"/>
    <w:p w:rsidR="003205A6" w:rsidRPr="00926435" w:rsidRDefault="003205A6" w:rsidP="003205A6"/>
    <w:p w:rsidR="00926435" w:rsidRDefault="00926435" w:rsidP="003205A6"/>
    <w:p w:rsidR="000E47D4" w:rsidRPr="00926435" w:rsidRDefault="000E47D4" w:rsidP="003205A6"/>
    <w:p w:rsidR="003205A6" w:rsidRPr="00926435" w:rsidRDefault="003205A6" w:rsidP="003205A6"/>
    <w:p w:rsidR="003205A6" w:rsidRPr="00926435" w:rsidRDefault="003205A6" w:rsidP="003205A6"/>
    <w:p w:rsidR="0079793E" w:rsidRPr="00926435" w:rsidRDefault="0079793E" w:rsidP="003205A6">
      <w:pPr>
        <w:jc w:val="center"/>
        <w:rPr>
          <w:b/>
        </w:rPr>
      </w:pPr>
    </w:p>
    <w:p w:rsidR="0079793E" w:rsidRPr="00926435" w:rsidRDefault="0079793E" w:rsidP="003205A6">
      <w:pPr>
        <w:jc w:val="right"/>
        <w:rPr>
          <w:b/>
        </w:rPr>
      </w:pPr>
      <w:r w:rsidRPr="00926435">
        <w:rPr>
          <w:b/>
        </w:rPr>
        <w:t>Приложение 1</w:t>
      </w:r>
    </w:p>
    <w:p w:rsidR="0079793E" w:rsidRPr="00926435" w:rsidRDefault="0079793E" w:rsidP="003205A6">
      <w:pPr>
        <w:jc w:val="center"/>
        <w:rPr>
          <w:b/>
        </w:rPr>
      </w:pPr>
      <w:r w:rsidRPr="00926435">
        <w:rPr>
          <w:b/>
        </w:rPr>
        <w:t>РЕАКЦ</w:t>
      </w:r>
      <w:proofErr w:type="gramStart"/>
      <w:r w:rsidRPr="00926435">
        <w:rPr>
          <w:b/>
        </w:rPr>
        <w:t>ИИ ИО</w:t>
      </w:r>
      <w:proofErr w:type="gramEnd"/>
      <w:r w:rsidRPr="00926435">
        <w:rPr>
          <w:b/>
        </w:rPr>
        <w:t>ННОГО ОБМЕНА</w:t>
      </w:r>
    </w:p>
    <w:tbl>
      <w:tblPr>
        <w:tblStyle w:val="a5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9793E" w:rsidRPr="00B4068B" w:rsidTr="003D40FD">
        <w:tc>
          <w:tcPr>
            <w:tcW w:w="10598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ПАМЯТКА</w:t>
            </w:r>
          </w:p>
          <w:p w:rsidR="0079793E" w:rsidRPr="00926435" w:rsidRDefault="0079793E" w:rsidP="003205A6">
            <w:pPr>
              <w:pStyle w:val="a4"/>
              <w:ind w:left="0" w:firstLine="709"/>
              <w:jc w:val="both"/>
            </w:pPr>
            <w:r w:rsidRPr="00926435">
              <w:t>При составлен</w:t>
            </w:r>
            <w:proofErr w:type="gramStart"/>
            <w:r w:rsidRPr="00926435">
              <w:t>ии ио</w:t>
            </w:r>
            <w:proofErr w:type="gramEnd"/>
            <w:r w:rsidRPr="00926435">
              <w:t xml:space="preserve">нных уравнений реакций </w:t>
            </w:r>
            <w:r w:rsidRPr="00926435">
              <w:rPr>
                <w:b/>
              </w:rPr>
              <w:t>НЕЛЬЗЯ</w:t>
            </w:r>
            <w:r w:rsidRPr="00926435">
              <w:t xml:space="preserve"> записывать в виде ионов: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7"/>
              </w:numPr>
              <w:jc w:val="both"/>
            </w:pPr>
            <w:r w:rsidRPr="00926435">
              <w:t>Малорастворимые и нерастворимые соединения (см. таблицу растворимости).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7"/>
              </w:numPr>
              <w:jc w:val="both"/>
            </w:pPr>
            <w:r w:rsidRPr="00926435">
              <w:t>Слабые электролиты (слабые кислоты, слабые основания, вода) (см. опорный конспект).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7"/>
              </w:numPr>
              <w:jc w:val="both"/>
              <w:rPr>
                <w:vertAlign w:val="subscript"/>
              </w:rPr>
            </w:pPr>
            <w:r w:rsidRPr="00926435">
              <w:t>Газообразные продукты (Н</w:t>
            </w:r>
            <w:proofErr w:type="gramStart"/>
            <w:r w:rsidRPr="00926435">
              <w:rPr>
                <w:vertAlign w:val="subscript"/>
              </w:rPr>
              <w:t>2</w:t>
            </w:r>
            <w:proofErr w:type="gramEnd"/>
            <w:r w:rsidRPr="00926435">
              <w:t>, О</w:t>
            </w:r>
            <w:r w:rsidRPr="00926435">
              <w:rPr>
                <w:vertAlign w:val="subscript"/>
              </w:rPr>
              <w:t>2</w:t>
            </w:r>
            <w:r w:rsidRPr="00926435">
              <w:t>,</w:t>
            </w:r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t>, РН</w:t>
            </w:r>
            <w:r w:rsidRPr="00926435">
              <w:rPr>
                <w:vertAlign w:val="subscript"/>
              </w:rPr>
              <w:t>3</w:t>
            </w:r>
            <w:r w:rsidRPr="00926435">
              <w:t xml:space="preserve">, </w:t>
            </w:r>
            <w:proofErr w:type="spellStart"/>
            <w:r w:rsidRPr="00926435">
              <w:rPr>
                <w:lang w:val="en-US"/>
              </w:rPr>
              <w:t>SiH</w:t>
            </w:r>
            <w:proofErr w:type="spellEnd"/>
            <w:r w:rsidRPr="00926435">
              <w:rPr>
                <w:vertAlign w:val="subscript"/>
              </w:rPr>
              <w:t xml:space="preserve">4, </w:t>
            </w:r>
            <w:r w:rsidRPr="00926435">
              <w:rPr>
                <w:lang w:val="en-US"/>
              </w:rPr>
              <w:t>N</w:t>
            </w:r>
            <w:r w:rsidRPr="00926435">
              <w:rPr>
                <w:vertAlign w:val="subscript"/>
              </w:rPr>
              <w:t>2</w:t>
            </w:r>
            <w:r w:rsidRPr="00926435">
              <w:t>)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7"/>
              </w:numPr>
              <w:jc w:val="both"/>
            </w:pPr>
            <w:r w:rsidRPr="00926435">
              <w:t>Простые вещества(</w:t>
            </w:r>
            <w:r w:rsidRPr="00926435">
              <w:rPr>
                <w:lang w:val="en-US"/>
              </w:rPr>
              <w:t>S</w:t>
            </w:r>
            <w:r w:rsidRPr="00926435">
              <w:t>,</w:t>
            </w:r>
            <w:r w:rsidRPr="00926435">
              <w:rPr>
                <w:lang w:val="en-US"/>
              </w:rPr>
              <w:t>Zn</w:t>
            </w:r>
            <w:r w:rsidRPr="00926435">
              <w:t>,</w:t>
            </w:r>
            <w:r w:rsidRPr="00926435">
              <w:rPr>
                <w:lang w:val="en-US"/>
              </w:rPr>
              <w:t>Al</w:t>
            </w:r>
            <w:r w:rsidRPr="00926435">
              <w:t>,</w:t>
            </w:r>
            <w:r w:rsidRPr="00926435">
              <w:rPr>
                <w:lang w:val="en-US"/>
              </w:rPr>
              <w:t>F</w:t>
            </w:r>
            <w:r w:rsidRPr="00926435">
              <w:t xml:space="preserve">, </w:t>
            </w:r>
            <w:r w:rsidRPr="00926435">
              <w:rPr>
                <w:lang w:val="en-US"/>
              </w:rPr>
              <w:t>Br</w:t>
            </w:r>
            <w:r w:rsidRPr="00926435">
              <w:rPr>
                <w:vertAlign w:val="subscript"/>
              </w:rPr>
              <w:t xml:space="preserve">2, </w:t>
            </w:r>
            <w:r w:rsidRPr="00926435">
              <w:rPr>
                <w:lang w:val="en-US"/>
              </w:rPr>
              <w:t>I</w:t>
            </w:r>
            <w:r w:rsidRPr="00926435">
              <w:rPr>
                <w:vertAlign w:val="subscript"/>
              </w:rPr>
              <w:t>2</w:t>
            </w:r>
            <w:r w:rsidRPr="00926435">
              <w:t>)</w:t>
            </w:r>
          </w:p>
          <w:p w:rsidR="0079793E" w:rsidRPr="00926435" w:rsidRDefault="0079793E" w:rsidP="003205A6">
            <w:pPr>
              <w:pStyle w:val="a4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926435">
              <w:t>Оксиды</w:t>
            </w:r>
            <w:r w:rsidRPr="00926435">
              <w:rPr>
                <w:lang w:val="en-US"/>
              </w:rPr>
              <w:t xml:space="preserve"> (CO, CO</w:t>
            </w:r>
            <w:r w:rsidRPr="00926435">
              <w:rPr>
                <w:vertAlign w:val="subscript"/>
                <w:lang w:val="en-US"/>
              </w:rPr>
              <w:t xml:space="preserve">2, </w:t>
            </w:r>
            <w:r w:rsidRPr="00926435">
              <w:rPr>
                <w:lang w:val="en-US"/>
              </w:rPr>
              <w:t>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O, SO</w:t>
            </w:r>
            <w:r w:rsidRPr="00926435">
              <w:rPr>
                <w:vertAlign w:val="subscript"/>
                <w:lang w:val="en-US"/>
              </w:rPr>
              <w:t>2,</w:t>
            </w:r>
            <w:r w:rsidRPr="00926435">
              <w:rPr>
                <w:lang w:val="en-US"/>
              </w:rPr>
              <w:t xml:space="preserve"> SO</w:t>
            </w:r>
            <w:r w:rsidRPr="00926435">
              <w:rPr>
                <w:vertAlign w:val="subscript"/>
                <w:lang w:val="en-US"/>
              </w:rPr>
              <w:t>3,</w:t>
            </w:r>
            <w:r w:rsidRPr="00926435">
              <w:rPr>
                <w:lang w:val="en-US"/>
              </w:rPr>
              <w:t>P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</w:t>
            </w:r>
            <w:r w:rsidRPr="00926435">
              <w:rPr>
                <w:vertAlign w:val="subscript"/>
                <w:lang w:val="en-US"/>
              </w:rPr>
              <w:t>5</w:t>
            </w:r>
            <w:r w:rsidRPr="00926435">
              <w:rPr>
                <w:lang w:val="en-US"/>
              </w:rPr>
              <w:t>)</w:t>
            </w:r>
          </w:p>
        </w:tc>
      </w:tr>
    </w:tbl>
    <w:p w:rsidR="0079793E" w:rsidRPr="00926435" w:rsidRDefault="0079793E" w:rsidP="003205A6">
      <w:pPr>
        <w:pStyle w:val="a4"/>
        <w:ind w:left="0"/>
        <w:jc w:val="center"/>
        <w:rPr>
          <w:b/>
          <w:lang w:val="en-US"/>
        </w:rPr>
      </w:pP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  <w:r w:rsidRPr="00926435">
        <w:rPr>
          <w:b/>
        </w:rPr>
        <w:t>ПРОГРАММА ДЕЯТЕЛЬНОСТИ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  <w:r w:rsidRPr="00926435">
        <w:rPr>
          <w:b/>
        </w:rPr>
        <w:t xml:space="preserve"> «Составление ионных уравнений реакций»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Программа деятельности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Пример</w:t>
            </w: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1.</w:t>
            </w:r>
            <w:r w:rsidR="00971C55" w:rsidRPr="00926435">
              <w:rPr>
                <w:b/>
              </w:rPr>
              <w:t xml:space="preserve"> </w:t>
            </w:r>
            <w:r w:rsidRPr="00926435">
              <w:rPr>
                <w:b/>
              </w:rPr>
              <w:t>А)</w:t>
            </w:r>
            <w:r w:rsidR="00971C55" w:rsidRPr="00926435">
              <w:rPr>
                <w:b/>
              </w:rPr>
              <w:t xml:space="preserve"> </w:t>
            </w:r>
            <w:r w:rsidRPr="00926435">
              <w:t xml:space="preserve">Записать молекулярное уравнение реакции (смотри опорный конспект). </w:t>
            </w:r>
          </w:p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Б)</w:t>
            </w:r>
            <w:r w:rsidRPr="00926435">
              <w:t xml:space="preserve"> Определить растворимость каждого вещества</w:t>
            </w:r>
            <w:r w:rsidR="003205A6" w:rsidRPr="00926435">
              <w:t xml:space="preserve"> (см.</w:t>
            </w:r>
            <w:r w:rsidRPr="00926435">
              <w:t xml:space="preserve"> таблицу растворимости)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rPr>
                <w:b/>
              </w:rPr>
              <w:t>2.</w:t>
            </w:r>
            <w:r w:rsidR="00971C55" w:rsidRPr="00926435">
              <w:rPr>
                <w:b/>
              </w:rPr>
              <w:t xml:space="preserve"> </w:t>
            </w:r>
            <w:r w:rsidRPr="00926435">
              <w:rPr>
                <w:b/>
              </w:rPr>
              <w:t>А)</w:t>
            </w:r>
            <w:r w:rsidR="00971C55" w:rsidRPr="00926435">
              <w:rPr>
                <w:b/>
              </w:rPr>
              <w:t xml:space="preserve"> </w:t>
            </w:r>
            <w:r w:rsidRPr="00926435">
              <w:t>Составить полное ионное уравнение реакции (смотри памятку).</w:t>
            </w:r>
          </w:p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rPr>
                <w:b/>
              </w:rPr>
              <w:t>Б)</w:t>
            </w:r>
            <w:r w:rsidRPr="00926435">
              <w:t xml:space="preserve"> Найти одинаковые ионы и сократить их в правой и левой части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971C55" w:rsidP="003205A6">
            <w:pPr>
              <w:jc w:val="both"/>
            </w:pPr>
            <w:r w:rsidRPr="00926435">
              <w:rPr>
                <w:b/>
              </w:rPr>
              <w:t>3</w:t>
            </w:r>
            <w:r w:rsidRPr="00926435">
              <w:t>.</w:t>
            </w:r>
            <w:r w:rsidR="0079793E" w:rsidRPr="00926435">
              <w:t>Составить сокращенное ионное уравнение реакции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79793E" w:rsidRPr="00926435" w:rsidTr="003D40FD">
        <w:tc>
          <w:tcPr>
            <w:tcW w:w="4678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b/>
              </w:rPr>
              <w:t>Проверка:</w:t>
            </w:r>
            <w:r w:rsidRPr="00926435">
              <w:t xml:space="preserve"> Сумма электрических зарядов ионов в левой части уравнения должна быть равна сумме электрических зарядов ионов в правой части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b/>
              </w:rPr>
            </w:pPr>
          </w:p>
        </w:tc>
      </w:tr>
    </w:tbl>
    <w:p w:rsidR="0079793E" w:rsidRPr="00926435" w:rsidRDefault="0079793E" w:rsidP="003205A6">
      <w:pPr>
        <w:pStyle w:val="a4"/>
        <w:ind w:left="0"/>
        <w:jc w:val="center"/>
        <w:rPr>
          <w:b/>
        </w:rPr>
      </w:pP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  <w:r w:rsidRPr="00926435">
        <w:rPr>
          <w:b/>
        </w:rPr>
        <w:t>Химические реакции, используемые в полиграфическом производстве</w:t>
      </w:r>
    </w:p>
    <w:p w:rsidR="0079793E" w:rsidRPr="00926435" w:rsidRDefault="0079793E" w:rsidP="003205A6">
      <w:pPr>
        <w:pStyle w:val="a4"/>
        <w:ind w:left="0"/>
        <w:jc w:val="center"/>
        <w:rPr>
          <w:b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4785"/>
      </w:tblGrid>
      <w:tr w:rsidR="0079793E" w:rsidRPr="00926435" w:rsidTr="003D40FD">
        <w:tc>
          <w:tcPr>
            <w:tcW w:w="4678" w:type="dxa"/>
            <w:gridSpan w:val="2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Уравнение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center"/>
              <w:rPr>
                <w:b/>
              </w:rPr>
            </w:pPr>
            <w:r w:rsidRPr="00926435">
              <w:rPr>
                <w:b/>
              </w:rPr>
              <w:t>Применение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1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</w:pP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→BaSO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↓+2HCl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Бариевые белила. Приготовление пигментов и красок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2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vertAlign w:val="subscript"/>
                <w:lang w:val="en-US"/>
              </w:rPr>
            </w:pP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Cl</w:t>
            </w:r>
            <w:r w:rsidRPr="00926435">
              <w:rPr>
                <w:vertAlign w:val="subscript"/>
              </w:rPr>
              <w:t>2</w:t>
            </w:r>
            <w:r w:rsidRPr="00926435">
              <w:t>+К</w:t>
            </w:r>
            <w:r w:rsidRPr="00926435">
              <w:rPr>
                <w:vertAlign w:val="subscript"/>
              </w:rPr>
              <w:t>2</w:t>
            </w:r>
            <w:r w:rsidRPr="00926435">
              <w:rPr>
                <w:lang w:val="en-US"/>
              </w:rPr>
              <w:t>CrO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</w:t>
            </w:r>
            <w:proofErr w:type="spellStart"/>
            <w:r w:rsidRPr="00926435">
              <w:t>Ва</w:t>
            </w:r>
            <w:proofErr w:type="spellEnd"/>
            <w:r w:rsidRPr="00926435">
              <w:rPr>
                <w:lang w:val="en-US"/>
              </w:rPr>
              <w:t>CrO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t>+</w:t>
            </w:r>
            <w:r w:rsidRPr="00926435">
              <w:rPr>
                <w:lang w:val="en-US"/>
              </w:rPr>
              <w:t>2</w:t>
            </w:r>
            <w:r w:rsidRPr="00926435">
              <w:t>К</w:t>
            </w:r>
            <w:r w:rsidRPr="00926435">
              <w:rPr>
                <w:lang w:val="en-US"/>
              </w:rPr>
              <w:t>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желтого пигмента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3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AgNO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+KBr→AgBr↓+KNO</w:t>
            </w:r>
            <w:r w:rsidRPr="00926435">
              <w:rPr>
                <w:vertAlign w:val="subscript"/>
                <w:lang w:val="en-US"/>
              </w:rPr>
              <w:t>3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В фотографии при изготовлении светочувствительной пленки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4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</w:pPr>
            <w:r w:rsidRPr="00926435">
              <w:rPr>
                <w:lang w:val="en-US"/>
              </w:rPr>
              <w:t>AgNO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+NaCl→AgCl↓+NaNO</w:t>
            </w:r>
            <w:r w:rsidRPr="00926435">
              <w:rPr>
                <w:vertAlign w:val="subscript"/>
                <w:lang w:val="en-US"/>
              </w:rPr>
              <w:t>3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Применение в фотографическом процессе солей серебра. Пропитка листа бумаги </w:t>
            </w:r>
            <w:proofErr w:type="spellStart"/>
            <w:r w:rsidRPr="00926435">
              <w:rPr>
                <w:lang w:val="en-US"/>
              </w:rPr>
              <w:t>AgNO</w:t>
            </w:r>
            <w:proofErr w:type="spellEnd"/>
            <w:r w:rsidRPr="00926435">
              <w:rPr>
                <w:vertAlign w:val="subscript"/>
              </w:rPr>
              <w:t xml:space="preserve">3 </w:t>
            </w:r>
            <w:r w:rsidRPr="00926435">
              <w:t xml:space="preserve">и погружение его в раствор </w:t>
            </w:r>
            <w:proofErr w:type="spellStart"/>
            <w:r w:rsidRPr="00926435">
              <w:rPr>
                <w:lang w:val="en-US"/>
              </w:rPr>
              <w:t>NaCl</w:t>
            </w:r>
            <w:proofErr w:type="spellEnd"/>
            <w:r w:rsidRPr="00926435">
              <w:t xml:space="preserve">. На бумаге протекает данная обменная реакция 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5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pStyle w:val="a4"/>
              <w:ind w:left="0"/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+3NaOH→Al(OH)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↓+3NaCl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прозрачного пигмента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6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2Al+6HCl→2AlCl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+3H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 xml:space="preserve">Алюминий применяют для изготовления офсетных форм позитивным копированием 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7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→ZnSO</w:t>
            </w:r>
            <w:r w:rsidRPr="00926435">
              <w:rPr>
                <w:vertAlign w:val="subscript"/>
                <w:lang w:val="en-US"/>
              </w:rPr>
              <w:t>4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Изготовление печатных форм</w:t>
            </w:r>
          </w:p>
        </w:tc>
      </w:tr>
      <w:tr w:rsidR="0079793E" w:rsidRPr="00926435" w:rsidTr="003D40FD">
        <w:tc>
          <w:tcPr>
            <w:tcW w:w="284" w:type="dxa"/>
          </w:tcPr>
          <w:p w:rsidR="0079793E" w:rsidRPr="00926435" w:rsidRDefault="0079793E" w:rsidP="003205A6">
            <w:pPr>
              <w:jc w:val="both"/>
            </w:pPr>
            <w:r w:rsidRPr="00926435">
              <w:t>8</w:t>
            </w:r>
          </w:p>
        </w:tc>
        <w:tc>
          <w:tcPr>
            <w:tcW w:w="4394" w:type="dxa"/>
          </w:tcPr>
          <w:p w:rsidR="0079793E" w:rsidRPr="00926435" w:rsidRDefault="0079793E" w:rsidP="003205A6">
            <w:pPr>
              <w:jc w:val="both"/>
              <w:rPr>
                <w:lang w:val="en-US"/>
              </w:rPr>
            </w:pPr>
            <w:r w:rsidRPr="00926435">
              <w:rPr>
                <w:lang w:val="en-US"/>
              </w:rPr>
              <w:t>ZnCO</w:t>
            </w:r>
            <w:r w:rsidRPr="00926435">
              <w:rPr>
                <w:vertAlign w:val="subscript"/>
                <w:lang w:val="en-US"/>
              </w:rPr>
              <w:t>3</w:t>
            </w:r>
            <w:r w:rsidRPr="00926435">
              <w:rPr>
                <w:lang w:val="en-US"/>
              </w:rPr>
              <w:t>+2HCl→ ZnCl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+H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O+CO</w:t>
            </w:r>
            <w:r w:rsidRPr="00926435">
              <w:rPr>
                <w:vertAlign w:val="subscript"/>
                <w:lang w:val="en-US"/>
              </w:rPr>
              <w:t>2</w:t>
            </w:r>
            <w:r w:rsidRPr="00926435">
              <w:rPr>
                <w:lang w:val="en-US"/>
              </w:rPr>
              <w:t>↑</w:t>
            </w:r>
          </w:p>
        </w:tc>
        <w:tc>
          <w:tcPr>
            <w:tcW w:w="4785" w:type="dxa"/>
          </w:tcPr>
          <w:p w:rsidR="0079793E" w:rsidRPr="00926435" w:rsidRDefault="0079793E" w:rsidP="003205A6">
            <w:pPr>
              <w:pStyle w:val="a4"/>
              <w:ind w:left="0"/>
              <w:jc w:val="both"/>
            </w:pPr>
            <w:r w:rsidRPr="00926435">
              <w:t>Приготовление копирующего слоя</w:t>
            </w:r>
          </w:p>
        </w:tc>
      </w:tr>
    </w:tbl>
    <w:p w:rsidR="00971C55" w:rsidRPr="00926435" w:rsidRDefault="00971C55" w:rsidP="003205A6">
      <w:pPr>
        <w:jc w:val="right"/>
        <w:rPr>
          <w:b/>
        </w:rPr>
      </w:pPr>
    </w:p>
    <w:p w:rsidR="00971C55" w:rsidRPr="00926435" w:rsidRDefault="00971C55" w:rsidP="003205A6">
      <w:pPr>
        <w:jc w:val="right"/>
        <w:rPr>
          <w:b/>
        </w:rPr>
      </w:pPr>
    </w:p>
    <w:p w:rsidR="001F1A81" w:rsidRPr="00926435" w:rsidRDefault="001F1A81" w:rsidP="003205A6"/>
    <w:sectPr w:rsidR="001F1A81" w:rsidRPr="00926435" w:rsidSect="00A6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67F"/>
    <w:multiLevelType w:val="hybridMultilevel"/>
    <w:tmpl w:val="80F267B4"/>
    <w:lvl w:ilvl="0" w:tplc="3EB8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50333"/>
    <w:multiLevelType w:val="hybridMultilevel"/>
    <w:tmpl w:val="28349AA4"/>
    <w:lvl w:ilvl="0" w:tplc="FAE6CF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7192"/>
    <w:multiLevelType w:val="hybridMultilevel"/>
    <w:tmpl w:val="287A145E"/>
    <w:lvl w:ilvl="0" w:tplc="D6D8C5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0E473D"/>
    <w:multiLevelType w:val="hybridMultilevel"/>
    <w:tmpl w:val="BDA266F0"/>
    <w:lvl w:ilvl="0" w:tplc="6E20326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1744D"/>
    <w:multiLevelType w:val="hybridMultilevel"/>
    <w:tmpl w:val="82AA400C"/>
    <w:lvl w:ilvl="0" w:tplc="43F460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3F187C"/>
    <w:multiLevelType w:val="hybridMultilevel"/>
    <w:tmpl w:val="D13ECB6C"/>
    <w:lvl w:ilvl="0" w:tplc="2AA2FCB8">
      <w:start w:val="1"/>
      <w:numFmt w:val="decimal"/>
      <w:lvlText w:val="%1."/>
      <w:lvlJc w:val="left"/>
      <w:pPr>
        <w:ind w:left="1069" w:hanging="360"/>
      </w:pPr>
      <w:rPr>
        <w:rFonts w:cs="FrankRueh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845768"/>
    <w:multiLevelType w:val="hybridMultilevel"/>
    <w:tmpl w:val="43B2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E7"/>
    <w:rsid w:val="000B4496"/>
    <w:rsid w:val="000E47D4"/>
    <w:rsid w:val="001F1A81"/>
    <w:rsid w:val="003205A6"/>
    <w:rsid w:val="004A5B49"/>
    <w:rsid w:val="006147E7"/>
    <w:rsid w:val="00620EC6"/>
    <w:rsid w:val="0079793E"/>
    <w:rsid w:val="00897A2C"/>
    <w:rsid w:val="00923489"/>
    <w:rsid w:val="00926435"/>
    <w:rsid w:val="00971C55"/>
    <w:rsid w:val="00A628CE"/>
    <w:rsid w:val="00B4068B"/>
    <w:rsid w:val="00BA46DE"/>
    <w:rsid w:val="00D2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0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1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0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01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201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01A9"/>
    <w:pPr>
      <w:ind w:left="720"/>
      <w:contextualSpacing/>
    </w:pPr>
  </w:style>
  <w:style w:type="table" w:styleId="a5">
    <w:name w:val="Table Grid"/>
    <w:basedOn w:val="a1"/>
    <w:uiPriority w:val="59"/>
    <w:rsid w:val="0079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7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0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1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0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01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201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01A9"/>
    <w:pPr>
      <w:ind w:left="720"/>
      <w:contextualSpacing/>
    </w:pPr>
  </w:style>
  <w:style w:type="table" w:styleId="a5">
    <w:name w:val="Table Grid"/>
    <w:basedOn w:val="a1"/>
    <w:uiPriority w:val="59"/>
    <w:rsid w:val="0079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7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4263-259E-428E-AD14-E5EAD7ED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2002-12-31T22:44:00Z</cp:lastPrinted>
  <dcterms:created xsi:type="dcterms:W3CDTF">2019-10-21T18:26:00Z</dcterms:created>
  <dcterms:modified xsi:type="dcterms:W3CDTF">2020-05-22T11:40:00Z</dcterms:modified>
</cp:coreProperties>
</file>