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390" w:rsidRDefault="00317390" w:rsidP="00B12CE4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B12CE4">
        <w:rPr>
          <w:rFonts w:ascii="Times New Roman" w:hAnsi="Times New Roman" w:cs="Times New Roman"/>
          <w:b/>
          <w:sz w:val="32"/>
          <w:szCs w:val="32"/>
          <w:lang w:eastAsia="ru-RU"/>
        </w:rPr>
        <w:t>Помните о необходимости соблюдения мер предосторожности при использовании печного отопления</w:t>
      </w:r>
    </w:p>
    <w:p w:rsidR="00B12CE4" w:rsidRPr="00B12CE4" w:rsidRDefault="00B12CE4" w:rsidP="00B12CE4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317390" w:rsidRPr="00317390" w:rsidRDefault="00317390" w:rsidP="00B12CE4">
      <w:pPr>
        <w:shd w:val="clear" w:color="auto" w:fill="FFFFFF"/>
        <w:spacing w:line="390" w:lineRule="atLeast"/>
        <w:jc w:val="center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 w:rsidRPr="00317390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inline distT="0" distB="0" distL="0" distR="0" wp14:anchorId="2D97911F" wp14:editId="2AA70E5B">
            <wp:extent cx="5078186" cy="3668520"/>
            <wp:effectExtent l="0" t="0" r="8255" b="8255"/>
            <wp:docPr id="1" name="Рисунок 1" descr="Помните о необходимости соблюдения мер предосторожности при использовании печного отопления">
              <a:hlinkClick xmlns:a="http://schemas.openxmlformats.org/drawingml/2006/main" r:id="rId5" tooltip="&quot;Помните о необходимости соблюдения мер предосторожности при использовании печного отопл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мните о необходимости соблюдения мер предосторожности при использовании печного отопления">
                      <a:hlinkClick r:id="rId5" tooltip="&quot;Помните о необходимости соблюдения мер предосторожности при использовании печного отопл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685" cy="36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390" w:rsidRPr="00B12CE4" w:rsidRDefault="00317390" w:rsidP="0035585C">
      <w:pPr>
        <w:pStyle w:val="a5"/>
        <w:ind w:firstLine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t>Меры предосторожности при работе с печью, дымоходом</w:t>
      </w:r>
      <w:r w:rsidR="0035585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17390" w:rsidRPr="00B12CE4" w:rsidRDefault="00317390" w:rsidP="00B12CE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390" w:rsidRPr="00B12CE4" w:rsidRDefault="00317390" w:rsidP="0035585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t xml:space="preserve">Перед началом отопительного сезона следует прочистить печи и дымоходы, отремонтировать и побелить известковым или </w:t>
      </w:r>
      <w:proofErr w:type="gramStart"/>
      <w:r w:rsidRPr="00B12CE4">
        <w:rPr>
          <w:rFonts w:ascii="Times New Roman" w:hAnsi="Times New Roman" w:cs="Times New Roman"/>
          <w:sz w:val="24"/>
          <w:szCs w:val="24"/>
          <w:lang w:eastAsia="ru-RU"/>
        </w:rPr>
        <w:t>глиняным раствором</w:t>
      </w:r>
      <w:proofErr w:type="gramEnd"/>
      <w:r w:rsidRPr="00B12CE4">
        <w:rPr>
          <w:rFonts w:ascii="Times New Roman" w:hAnsi="Times New Roman" w:cs="Times New Roman"/>
          <w:sz w:val="24"/>
          <w:szCs w:val="24"/>
          <w:lang w:eastAsia="ru-RU"/>
        </w:rPr>
        <w:t>, чтобы можно было заметить появившиеся черные, от проходящего через них дыма, трещины.</w:t>
      </w:r>
    </w:p>
    <w:p w:rsidR="00317390" w:rsidRPr="00B12CE4" w:rsidRDefault="00317390" w:rsidP="0035585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t>При проверке дымоходов контролировать наличие тяги и отсутствие засорения; плотность и обособленность их; наличие и исправность разделок, предохраняющих сгораемые конструкции; исправность и правильность расположения оголовка относительно крыши, близко расположенные деревья и сооружения для того, чтобы удостовериться, что дымоходы размещены вне зоны ветрового подпора. Ремонт и кладку печей можно доверять только лицам и организациям, получившим специальную лицензию МЧС России на проведение этих работ.</w:t>
      </w:r>
    </w:p>
    <w:p w:rsidR="00317390" w:rsidRPr="00B12CE4" w:rsidRDefault="00317390" w:rsidP="0035585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t>Печь, дымовая труба в местах соединения с деревянными чердачными или межэтажными перекрытиями должны иметь утолщения кирпичной кладки - разделку. Не нужно забывать и про утолщение стенок печи.</w:t>
      </w:r>
    </w:p>
    <w:p w:rsidR="00317390" w:rsidRPr="00B12CE4" w:rsidRDefault="00317390" w:rsidP="0035585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t xml:space="preserve">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- </w:t>
      </w:r>
      <w:proofErr w:type="spellStart"/>
      <w:r w:rsidRPr="00B12CE4">
        <w:rPr>
          <w:rFonts w:ascii="Times New Roman" w:hAnsi="Times New Roman" w:cs="Times New Roman"/>
          <w:sz w:val="24"/>
          <w:szCs w:val="24"/>
          <w:lang w:eastAsia="ru-RU"/>
        </w:rPr>
        <w:t>отступку</w:t>
      </w:r>
      <w:proofErr w:type="spellEnd"/>
      <w:r w:rsidRPr="00B12CE4">
        <w:rPr>
          <w:rFonts w:ascii="Times New Roman" w:hAnsi="Times New Roman" w:cs="Times New Roman"/>
          <w:sz w:val="24"/>
          <w:szCs w:val="24"/>
          <w:lang w:eastAsia="ru-RU"/>
        </w:rPr>
        <w:t>. На деревянном полу перед топкой необходимо прибить металлический (</w:t>
      </w:r>
      <w:proofErr w:type="spellStart"/>
      <w:r w:rsidRPr="00B12CE4">
        <w:rPr>
          <w:rFonts w:ascii="Times New Roman" w:hAnsi="Times New Roman" w:cs="Times New Roman"/>
          <w:sz w:val="24"/>
          <w:szCs w:val="24"/>
          <w:lang w:eastAsia="ru-RU"/>
        </w:rPr>
        <w:t>предтопочный</w:t>
      </w:r>
      <w:proofErr w:type="spellEnd"/>
      <w:r w:rsidRPr="00B12CE4">
        <w:rPr>
          <w:rFonts w:ascii="Times New Roman" w:hAnsi="Times New Roman" w:cs="Times New Roman"/>
          <w:sz w:val="24"/>
          <w:szCs w:val="24"/>
          <w:lang w:eastAsia="ru-RU"/>
        </w:rPr>
        <w:t>) лист размерами не менее 50 на 70 см.</w:t>
      </w:r>
    </w:p>
    <w:p w:rsidR="00317390" w:rsidRPr="00B12CE4" w:rsidRDefault="00317390" w:rsidP="0035585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t>Чрезвычайно опасно оставлять топящиеся печи без присмотра или на попечение малолетних детей.</w:t>
      </w:r>
    </w:p>
    <w:p w:rsidR="00317390" w:rsidRPr="00B12CE4" w:rsidRDefault="00317390" w:rsidP="0035585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t>Нельзя применять для розжига печей горючие и легковоспламеняющиеся жидкости.</w:t>
      </w:r>
    </w:p>
    <w:p w:rsidR="00317390" w:rsidRPr="00B12CE4" w:rsidRDefault="00317390" w:rsidP="0035585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t>Чтобы не допустить перекала печи рекомендуется топить ее два - три раза в день и не более чем по полтора часа.</w:t>
      </w:r>
    </w:p>
    <w:p w:rsidR="00317390" w:rsidRPr="00B12CE4" w:rsidRDefault="00317390" w:rsidP="0035585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t>За три часа до отхода ко сну топка печи должна быть прекращена.</w:t>
      </w:r>
    </w:p>
    <w:p w:rsidR="00317390" w:rsidRPr="00B12CE4" w:rsidRDefault="00317390" w:rsidP="0035585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t xml:space="preserve">Во </w:t>
      </w:r>
      <w:proofErr w:type="spellStart"/>
      <w:r w:rsidRPr="00B12CE4">
        <w:rPr>
          <w:rFonts w:ascii="Times New Roman" w:hAnsi="Times New Roman" w:cs="Times New Roman"/>
          <w:sz w:val="24"/>
          <w:szCs w:val="24"/>
          <w:lang w:eastAsia="ru-RU"/>
        </w:rPr>
        <w:t>избежании</w:t>
      </w:r>
      <w:proofErr w:type="spellEnd"/>
      <w:r w:rsidRPr="00B12CE4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 трещин в кладке - периодически прочищайте дымоход от скапливающейся в нем сажи. Не реже 1 раза в три месяца </w:t>
      </w:r>
      <w:proofErr w:type="spellStart"/>
      <w:r w:rsidRPr="00B12CE4">
        <w:rPr>
          <w:rFonts w:ascii="Times New Roman" w:hAnsi="Times New Roman" w:cs="Times New Roman"/>
          <w:sz w:val="24"/>
          <w:szCs w:val="24"/>
          <w:lang w:eastAsia="ru-RU"/>
        </w:rPr>
        <w:t>привлекйте</w:t>
      </w:r>
      <w:proofErr w:type="spellEnd"/>
      <w:r w:rsidRPr="00B12CE4">
        <w:rPr>
          <w:rFonts w:ascii="Times New Roman" w:hAnsi="Times New Roman" w:cs="Times New Roman"/>
          <w:sz w:val="24"/>
          <w:szCs w:val="24"/>
          <w:lang w:eastAsia="ru-RU"/>
        </w:rPr>
        <w:t xml:space="preserve"> печника-трубочиста очищать дымоходы от сажи.</w:t>
      </w:r>
    </w:p>
    <w:p w:rsidR="00317390" w:rsidRPr="00B12CE4" w:rsidRDefault="00317390" w:rsidP="00B12CE4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17390" w:rsidRPr="00B12CE4" w:rsidRDefault="00317390" w:rsidP="0035585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 следует сушить на печи вещи и сырые дрова.</w:t>
      </w:r>
    </w:p>
    <w:p w:rsidR="00317390" w:rsidRPr="00B12CE4" w:rsidRDefault="00317390" w:rsidP="0035585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t>Следите за тем, чтобы мебель, занавески находились не менее чем в полуметре от массива топящейся печи.</w:t>
      </w:r>
    </w:p>
    <w:p w:rsidR="00317390" w:rsidRPr="00B12CE4" w:rsidRDefault="00317390" w:rsidP="0035585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t>Ни в коем случае нельзя растапливать печь дровами, по длине не вмещающимися в топку. По поленьям огонь может перекинуться на ближайшие предметы, пол и стены.</w:t>
      </w:r>
    </w:p>
    <w:p w:rsidR="00317390" w:rsidRPr="00B12CE4" w:rsidRDefault="00317390" w:rsidP="0035585C">
      <w:pPr>
        <w:pStyle w:val="a5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2CE4">
        <w:rPr>
          <w:rFonts w:ascii="Times New Roman" w:hAnsi="Times New Roman" w:cs="Times New Roman"/>
          <w:sz w:val="24"/>
          <w:szCs w:val="24"/>
          <w:lang w:eastAsia="ru-RU"/>
        </w:rPr>
        <w:t>С наступлением минусовых температур опасно обмерзание дымоходов, которое может привести к нарушению вентиляции жилых помещений. В зимнее время не реже одного раза в месяц необходимо осматривать оголовки дымоходов с целью предотвращения обмерзания и закупорки дымоходов. Владельцы домов (как частных, так и ведомственных, а также муниципальных) обязаны проверять дымоходы на наличие в них надлежащей тяги.</w:t>
      </w:r>
    </w:p>
    <w:p w:rsidR="0035585C" w:rsidRDefault="0035585C" w:rsidP="0035585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5585C" w:rsidRPr="006E3F1D" w:rsidRDefault="0035585C" w:rsidP="0035585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E3F1D">
        <w:rPr>
          <w:rFonts w:ascii="Times New Roman" w:hAnsi="Times New Roman" w:cs="Times New Roman"/>
          <w:sz w:val="24"/>
          <w:szCs w:val="24"/>
        </w:rPr>
        <w:t>ПРИ ВОЗНИКНОВЕНИИ ПОЖАРА:</w:t>
      </w:r>
    </w:p>
    <w:p w:rsidR="0035585C" w:rsidRPr="006E3F1D" w:rsidRDefault="0035585C" w:rsidP="0035585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E3F1D">
        <w:rPr>
          <w:rFonts w:ascii="Times New Roman" w:hAnsi="Times New Roman" w:cs="Times New Roman"/>
          <w:sz w:val="24"/>
          <w:szCs w:val="24"/>
        </w:rPr>
        <w:t>ВЫЗОВИТЕ пожарных по телефону «01», «1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6E3F1D">
        <w:rPr>
          <w:rFonts w:ascii="Times New Roman" w:hAnsi="Times New Roman" w:cs="Times New Roman"/>
          <w:sz w:val="24"/>
          <w:szCs w:val="24"/>
        </w:rPr>
        <w:t>» или 2-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6E3F1D">
        <w:rPr>
          <w:rFonts w:ascii="Times New Roman" w:hAnsi="Times New Roman" w:cs="Times New Roman"/>
          <w:sz w:val="24"/>
          <w:szCs w:val="24"/>
        </w:rPr>
        <w:t>-01;</w:t>
      </w:r>
    </w:p>
    <w:p w:rsidR="0035585C" w:rsidRPr="006E3F1D" w:rsidRDefault="0035585C" w:rsidP="0035585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E3F1D">
        <w:rPr>
          <w:rFonts w:ascii="Times New Roman" w:hAnsi="Times New Roman" w:cs="Times New Roman"/>
          <w:sz w:val="24"/>
          <w:szCs w:val="24"/>
        </w:rPr>
        <w:t>До их прибытия организуйте ЭВАКУАЦИЮ людей и имущества</w:t>
      </w:r>
    </w:p>
    <w:p w:rsidR="0035585C" w:rsidRPr="006E3F1D" w:rsidRDefault="0035585C" w:rsidP="0035585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E3F1D">
        <w:rPr>
          <w:rFonts w:ascii="Times New Roman" w:hAnsi="Times New Roman" w:cs="Times New Roman"/>
          <w:sz w:val="24"/>
          <w:szCs w:val="24"/>
        </w:rPr>
        <w:t>Примите меры к ТУШЕНИЮ пожара подручными средствами и оказанию первой МЕДИЦИНСКОЙ ПОМОЩИ пострадавшим.</w:t>
      </w:r>
    </w:p>
    <w:p w:rsidR="0035585C" w:rsidRPr="006E3F1D" w:rsidRDefault="0035585C" w:rsidP="0035585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E3F1D">
        <w:rPr>
          <w:rFonts w:ascii="Times New Roman" w:hAnsi="Times New Roman" w:cs="Times New Roman"/>
          <w:sz w:val="24"/>
          <w:szCs w:val="24"/>
        </w:rPr>
        <w:t>ПОМНИТЕ, ЧТО ПОЖАР ЛЕГЧЕ ПРЕДУПРЕДИТЬ,</w:t>
      </w:r>
    </w:p>
    <w:p w:rsidR="0035585C" w:rsidRDefault="0035585C" w:rsidP="0035585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E3F1D">
        <w:rPr>
          <w:rFonts w:ascii="Times New Roman" w:hAnsi="Times New Roman" w:cs="Times New Roman"/>
          <w:sz w:val="24"/>
          <w:szCs w:val="24"/>
        </w:rPr>
        <w:t>ЧЕМ ПОТУШИТЬ!</w:t>
      </w:r>
    </w:p>
    <w:p w:rsidR="0035585C" w:rsidRDefault="0035585C" w:rsidP="0035585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5585C" w:rsidRDefault="0035585C" w:rsidP="0035585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5585C" w:rsidRPr="0035585C" w:rsidRDefault="0035585C" w:rsidP="0035585C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5585C">
        <w:rPr>
          <w:rFonts w:ascii="Times New Roman" w:hAnsi="Times New Roman" w:cs="Times New Roman"/>
          <w:i/>
          <w:sz w:val="24"/>
          <w:szCs w:val="24"/>
          <w:u w:val="single"/>
        </w:rPr>
        <w:t>Отдел надзорной деятельности и профилактическо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й работы Тбилисского района</w:t>
      </w:r>
      <w:bookmarkStart w:id="0" w:name="_GoBack"/>
      <w:bookmarkEnd w:id="0"/>
    </w:p>
    <w:p w:rsidR="00FF64AF" w:rsidRPr="00B12CE4" w:rsidRDefault="00FF64AF" w:rsidP="00B12CE4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FF64AF" w:rsidRPr="00B12CE4" w:rsidSect="0035585C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E1D"/>
    <w:rsid w:val="000C1E1D"/>
    <w:rsid w:val="00317390"/>
    <w:rsid w:val="0035585C"/>
    <w:rsid w:val="00B12CE4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3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2C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3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2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5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77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23.mchs.gov.ru/uploads/resize_cache/news/2020-01-13/e6e4f8f6ae8ed13b064d7ceccb6fd028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2020-01-13T11:18:00Z</dcterms:created>
  <dcterms:modified xsi:type="dcterms:W3CDTF">2020-01-13T13:36:00Z</dcterms:modified>
</cp:coreProperties>
</file>