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52" w:rsidRP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МИНИСТЕРСТВО ПРОСВЕЩЕНИЯ РОССИЙСКОЙ ФЕДЕРАЦИИ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Министерство образования и науки Краснодарского края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Управление образованием муниципального образования Тбилисский муниципальный район Краснодарского края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МБОУ СОШ № 3</w:t>
      </w:r>
    </w:p>
    <w:p w:rsidR="00650552" w:rsidRDefault="00650552" w:rsidP="00650552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</w:rPr>
        <w:t>МЕТОДИЧЕСКОЕ ПОСОБИЕ</w:t>
      </w:r>
    </w:p>
    <w:p w:rsidR="00650552" w:rsidRPr="00650552" w:rsidRDefault="00650552" w:rsidP="00650552">
      <w:pPr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СБОРНИК ФИЗКУЛЬТМИНУТОК ДЛЯ УРОКОВ В НАЧАЛЬНОЙ ШКОЛЕ</w:t>
      </w:r>
    </w:p>
    <w:p w:rsidR="00650552" w:rsidRP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Систематизированный материал по предметам с методическими рекомендациями по организации двигательных пауз</w:t>
      </w:r>
    </w:p>
    <w:p w:rsidR="00650552" w:rsidRDefault="00650552" w:rsidP="00650552">
      <w:pPr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Составитель: учитель начальных классов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Кузнецова Лариса Валерьевна</w:t>
      </w: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Пояснительная записка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Физкультминутки на уроках в начальной школе помогают снять утомление, снизить напряжение с глаз и мышц, переключить внимание детей и повысить работоспособность. Статическая нагрузка за партой, длительная зрительная работа и необходимость удерживать внимание в течение 35–40 минут приводят к накоплению утомления и падению качества усвоения материала. Двигательная пауза восстанавливает кровообращение, снимает мышечный тонус и возвращает ребёнка в рабочий ритм.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сохранение здоровья младших школьников, предупреждение утомления, активизация мыслительной деятельности.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650552" w:rsidRPr="00650552" w:rsidRDefault="00650552" w:rsidP="00650552">
      <w:pPr>
        <w:numPr>
          <w:ilvl w:val="0"/>
          <w:numId w:val="2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снять статическое напряжение;</w:t>
      </w:r>
    </w:p>
    <w:p w:rsidR="00650552" w:rsidRPr="00650552" w:rsidRDefault="00650552" w:rsidP="00650552">
      <w:pPr>
        <w:numPr>
          <w:ilvl w:val="0"/>
          <w:numId w:val="2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координацию, внимание, память;</w:t>
      </w:r>
    </w:p>
    <w:p w:rsidR="00650552" w:rsidRPr="00650552" w:rsidRDefault="00650552" w:rsidP="00650552">
      <w:pPr>
        <w:numPr>
          <w:ilvl w:val="0"/>
          <w:numId w:val="2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положительный настрой на урок;</w:t>
      </w:r>
    </w:p>
    <w:p w:rsidR="00650552" w:rsidRPr="00650552" w:rsidRDefault="00650552" w:rsidP="00650552">
      <w:pPr>
        <w:numPr>
          <w:ilvl w:val="0"/>
          <w:numId w:val="2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бережное отношение к своему здоровью.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Адресат.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Пособие адресовано учителям начальных классов (1–4 классы), руководителям школьных методических объединений, слушателям курсов повышения квалификации, студентам педагогических специальностей, методистам районных методических кабинетов.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Основание для рекомендации.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Пособие соответствует требованиям ФГОС НОО (личностные результаты — бережное отношение к здоровью;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метапредметные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регулятивные действия) и Федеральной образовательной программе начального общего образования, опирается на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СанПиН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1.2.3685-21. Содержание апробировано в МБОУ СОШ № 3 в 1 «А» классе в 2025/26 учебном году.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Ожидаемые результаты.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Снижение утомляемости на уроках; повышение работоспособности и эмоционального состояния учащихся; сокращение времени учителя на подбор материала; единые требования к проведению пауз на параллели.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Особенности построения.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Пособие включает теоретико-методическую часть, практическую часть (физкультминутки по предметам и универсальные), дидактические материалы (карточки, таблицы), критерии эффективности, календарно-тематическое планирование, нормативные документы, выводы и список литературы.</w:t>
      </w: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Научно-теоретическое обоснование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Физкультминутка — кратковременная двигательная пауза, встроенная в урок. Физиологическая основа её эффективности: при длительном статическом напряжении снижается кровоток в мышцах и головном мозге, нарастает утомление; двигательная активность восстанавливает гемодинамику, снимает мышечный тонус и активизирует внимание. Психологические исследования (П. Я. Гальперин, Н. Ф. Талызина) показывают, что смена вида деятельности обеспечивает переключение и профилактику истощения произвольного внимания. Гигиенические требования (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СанПиН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закрепляют необходимость двигательных пауз на уроках в начальной школе.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Принципиальна </w:t>
      </w: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связь движений с содержанием урока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предметные физкультминутки (чтение, математика, русский язык, окружающий мир) не только снимают утомление, но и закрепляют учебный материал через телесное действие. Методическая позиция автора: физкультминутка — не «развлечение» и не «награда», а обязательный элемент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здоровьесберегающей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организации урока, поэтому она проводится независимо от настроения класса и не заменяется простым перерывом.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сборник основан на принципах «краткость — целенаправленность — вариативность»: движения просты и легко воспроизводимы, содержание соотнесено с темой урока, что обеспечивает как двигательную разгрузку, так и закрепление предметных знаний.</w:t>
      </w: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Методические рекомендации по проведению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проводить на 15–20-й минуте урока или при первых признаках усталости;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продолжительность — 2–3 минуты;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1–2 раза за урок;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помещение должно быть проветрено;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движения показывать вместе с детьми;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темп — спокойный, затем умеренный;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можно сопровождать музыкой или счётом;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учитывать состояние здоровья детей (освобождённые дети выполняют дыхательные упражнения или упражнения для глаз);</w:t>
      </w:r>
    </w:p>
    <w:p w:rsidR="00650552" w:rsidRPr="00650552" w:rsidRDefault="00650552" w:rsidP="00650552">
      <w:pPr>
        <w:numPr>
          <w:ilvl w:val="0"/>
          <w:numId w:val="3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течение недели желательно менять физкультминутки, чтобы не возникало привыкания; предметные паузы чередовать с </w:t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универсальными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Этапы проведения:</w:t>
      </w:r>
    </w:p>
    <w:p w:rsidR="00650552" w:rsidRPr="00650552" w:rsidRDefault="00650552" w:rsidP="00650552">
      <w:pPr>
        <w:numPr>
          <w:ilvl w:val="0"/>
          <w:numId w:val="4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Сигнал.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Учитель объявляет паузу, дети встают у рабочих мест.</w:t>
      </w:r>
    </w:p>
    <w:p w:rsidR="00650552" w:rsidRPr="00650552" w:rsidRDefault="00650552" w:rsidP="00650552">
      <w:pPr>
        <w:numPr>
          <w:ilvl w:val="0"/>
          <w:numId w:val="4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Показ.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Учитель проговаривает текст и показывает движения.</w:t>
      </w:r>
    </w:p>
    <w:p w:rsidR="00650552" w:rsidRPr="00650552" w:rsidRDefault="00650552" w:rsidP="00650552">
      <w:pPr>
        <w:numPr>
          <w:ilvl w:val="0"/>
          <w:numId w:val="4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Выполнение.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Дети повторяют движения вместе с учителем в спокойном темпе.</w:t>
      </w:r>
    </w:p>
    <w:p w:rsidR="00650552" w:rsidRPr="00650552" w:rsidRDefault="00650552" w:rsidP="00650552">
      <w:pPr>
        <w:numPr>
          <w:ilvl w:val="0"/>
          <w:numId w:val="4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Завершение.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Дыхательное упражнение, возвращение за парту, короткая установка на продолжение работы.</w:t>
      </w:r>
    </w:p>
    <w:p w:rsidR="00650552" w:rsidRPr="00650552" w:rsidRDefault="00650552" w:rsidP="00650552">
      <w:pPr>
        <w:numPr>
          <w:ilvl w:val="0"/>
          <w:numId w:val="4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Вариативность.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Чередование предметных и универсальных пауз.</w:t>
      </w:r>
    </w:p>
    <w:p w:rsid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Физкультминутки для уроков чтения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«Мы читаем по слогам».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читаем по слогам: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Топ-топ-топ по буквам сам.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Слог — прыжок, ещё прыжок,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Слово сложим — и молчок.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шаги на месте, прыжки, палец к губам.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«Книга открывается».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Книга новая открылась,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Страница перевернулась.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глазами водим вправо,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Влево, вниз — и снова прямо.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теперь мы отдохнём</w:t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читать опять начнём.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 стороны, повороты, движения глазами, наклоны.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«Сказочный лес».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шагаем в сказку дружно,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Птицам зёрнышки даём.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Волк крадётся, зайка скачет,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героев узнаём.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ходьба, наклоны, прыжки, руки на пояс.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Pr="0065055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 «Гласные — согласные».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Гласные — руки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Согласные — вниз.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Если слог услышим дружно,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Хлопнем: раз, два, три!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вверх-вниз, хлопки.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«Строчка за строчкой».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Строчка вправо, строчка влево,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линеечка, ровна.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читаем, мы внимаем,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Отдохнуть пришла пора.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наклоны, руки в стороны, сесть ровно.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«Буква-невидимка».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воздухе напишем «А»,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«О», «У», «Ы» — и раз, и два.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Буквы выстроились в ряд,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Глазки наши говорят: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«Отдохнули? Продолжаем,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Новый текст мы прочитаем!»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пишем пальцем в воздухе, моргаем, шагаем.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«Читаем и шагаем».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 — читаем, два — шагаем,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Три — на месте поворот.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Четыре — снова начинаем,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Пять — читаем, шесть — вперёд.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шаги, повороты, наклоны.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«Тишина и звук».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Тише, тише, тишина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Вдруг услышали: «А-а-а!»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гласный прозвенел,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Продолжаем чтение — смело!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присели, руки вверх, потрясли кистями, сели ровно.</w:t>
      </w:r>
    </w:p>
    <w:p w:rsidR="00650552" w:rsidRPr="00650552" w:rsidRDefault="00650552" w:rsidP="006505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360" w:lineRule="auto"/>
        <w:ind w:left="284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Физкультминутки для уроков математики</w:t>
      </w:r>
    </w:p>
    <w:p w:rsidR="00650552" w:rsidRPr="00650552" w:rsidRDefault="00650552" w:rsidP="00650552">
      <w:pPr>
        <w:shd w:val="clear" w:color="auto" w:fill="FFFFFF"/>
        <w:spacing w:line="36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«Счёт до пяти».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Раз, два, три, четыре, пять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Будем дружно мы считать.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Шесть, семь, восемь, девять, десять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Сосчитаем всё на месте.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шаги, хлопки, прыжки.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«Плюс и минус».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Плюс — прибавим, руки выше,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Минус — вычтем, ниже, тише.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 — присели, два — встаём,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 результату мы идём.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вверх-вниз, приседания, шаги.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«Геометрия».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Треугольник — три угла,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Круг — катись, как колесо.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Квадрат — четыре стороны,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Всем фигурам скажем: «О!»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домиком, вращение руками, руки в стороны, хлопок.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«Часы».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Тик-так, тик-так,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Ходят часики вот так.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Стрелки вправо, стрелки влево,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Сосчитаем точно: семь и восемь.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теперь — на месте ровно,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Продолжаем урок снова.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наклоны в стороны, руки в стороны, хлопки, выпрямились.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«Весы».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— весы, мы — весы,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Тяжесть вправо, тяжесть влево.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Чтобы равновесие держать,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Надо ровно нам стоять.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 стороны, наклоны, руки на пояс, стоим ровно.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«Клеточки».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 клеточкам шагаем: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 — вперёд, два — назад.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Цифры в клетках расставляем,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Сосчитаем всё подряд.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шаги, руки в стороны, счёт пальцами.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«Задачки».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Думаем, решаем,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Руки поднимаем.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Если трудная задача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сдаёмся, дружно скачем!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к голове, руки вверх, наклон, прыжки.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«Равняйсь!».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Раз, два — руки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Три, четыре — вниз.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Пять, шесть — наклон вперёд,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Семь, восемь — мы вперёд.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Девять, десять — все на месте,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Отдохнули? Дружно вместе!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тексту, хлопок.</w:t>
      </w:r>
    </w:p>
    <w:p w:rsidR="00650552" w:rsidRPr="00650552" w:rsidRDefault="00650552" w:rsidP="006505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pStyle w:val="a5"/>
        <w:numPr>
          <w:ilvl w:val="0"/>
          <w:numId w:val="4"/>
        </w:numPr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Физкультминутки для уроков русского языка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«Буквы-руки».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Буква «А» — руки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Буква «О» — кружок для всех.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«И» — прямая, как стрела,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«У» — как ветка у села.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вверх, круг руками, руки в стороны, руки вперёд.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«Слово и слог».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Слово делим на слоги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Хлопаем дружно, как можем.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Слог — шажок, ещё шажок,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Получился молоток.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Дальше пишем и читаем,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 минуты не скучаем.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хлопки, шаги, кулак о кулак, сели ровно.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«Ударение».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Ударение — прыжок!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 ударный слог — хлопок.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Остальные слоги — тише,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Слово мы теперь запишем.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прыжок, хлопок, присели, пишем в воздухе.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«Чистописание».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Ручки прямо, спинки ровно,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Пишем мы в тетради дружно.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Точка, палочка, крючок,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Отдохнём — и снова в срок.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сели прямо, движения кистями, пальцы, встали.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«Части речи».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Существительное — дом,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Глагол — бежим,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Прилагательное — красивый,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Все запомним без обид.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домиком, бег на месте, руки в стороны, улыбаемся.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«Знаки препинания».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Точка — палец вниз,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Запятая — хвост,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Вопросительный — «Как?»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Восклицательный — вот!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палец вниз, наклон в сторону, пожимаем плечами, прыжок.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«Алфавит».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А, Б, В, Г, Д, Е, Ж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шагаем по алфавиту.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И, К, Л, М, Н, О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Прыгаем легко!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Р, С, Т, У, Ф, Х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Вдох глубокий, выдох — ах!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шаги, прыжки, наклоны, дыхание.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8. «Орфограмма-прыжок».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Если видим мы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жи-ши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Прыгаем: «Пиши с "и"!»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spellStart"/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Ча-ща</w:t>
      </w:r>
      <w:proofErr w:type="spellEnd"/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чу-щу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Дружно хлопаем: «Ищу!»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Отдохнули — и вперёд,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Грамотей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 всех зовёт!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на пояс, прыжок, хлопки, шаги, руки в стороны.</w:t>
      </w:r>
    </w:p>
    <w:p w:rsidR="00650552" w:rsidRPr="00650552" w:rsidRDefault="00650552" w:rsidP="006505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pStyle w:val="a5"/>
        <w:numPr>
          <w:ilvl w:val="0"/>
          <w:numId w:val="4"/>
        </w:numPr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Физкультминутки для уроков окружающего мира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«Времена года».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Зимой — снежинки, руки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Весной — ручейки, бег на месте.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Летом — солнце, руки в стороны,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Осенью — листья падают вниз.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махи руками, бег, руки в стороны, наклоны.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«Деревья».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Дуб — могучий, руки в стороны,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Берёзка — стройная, руки вверх.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Ива плачет у реки,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Клёну машут ветерки.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 стороны, вверх, наклоны, махи руками.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«Птицы».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Птицы крыльями махают,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небе стаей пролетают.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Воробей — прыг-прыг,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синица — чик-чирик!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махи руками, бег, прыжки, повороты.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«Звери».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Зайка скачет, волк бежит,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Мишка в берлоге крепко спит.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Лиса крадётся тихо-тихо,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белка прыгает лихо.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прыжки, бег, присели, ходьба на носочках, прыжки.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«Вода и суша».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Вода — волна, руки в стороны,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Суша — твёрдая земля.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Реки, море, океан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Всё расскажем мы друзьям.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волнообразные движения, присели, руки в стороны, повороты.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«Солнце и дождь».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Солнце светит — руки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Дождь идёт — присядем все.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Радуга — дуга над нами,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любуемся с друзьями.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руки вверх, присели, руки вверх дугой, повороты.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«Круговорот воды».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Капля — прыг! Ручей — бежит!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Река — течёт,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море придёт.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Солнце греет — пар взлетает,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Тучка в небе набухает.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Дождик капает опять —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Будем снова наблюдать.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прыжок, бег, волнообразные движения, руки в стороны, руки вверх, надуть щёки, стучим пальцами, сели ровно.</w:t>
      </w:r>
      <w:proofErr w:type="gramEnd"/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«Части растения».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Корень — вниз,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Стебель — вверх,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Листья — в стороны,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Цветок — для всех.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Плод созреет — соберём,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в гербарий отнесём.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присели, встали, руки в стороны, руки вверх, наклон, шаги.</w:t>
      </w:r>
    </w:p>
    <w:p w:rsidR="00650552" w:rsidRPr="00650552" w:rsidRDefault="00650552" w:rsidP="006505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Универсальные физкультминутки (для любого урока)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«Отдых».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 — подняться, потянуться,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Два — согнуться, разогнуться,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Три — в ладоши три хлопка,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Головою три кивка.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 четыре — руки шире,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Пять — руками помахать,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Шесть — за парту тихо сесть.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тексту.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«Зарядка».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за партой все сидели,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И, конечно, устали.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Руки вверх, глаза зажмурь,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Открываем — и вперёд!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потянулись, руки вверх, зажмурились, открыли глаза.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«Тик-так».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Тик-так, тик-так,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шагаем просто так.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Ножками потопаем,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Ручками похлопаем.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Повернёмся влево, вправо,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Отдохнули? Вот и славно!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наклоны головы, шаги, топаем, хлопаем, повороты, сели.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4. «Весёлые пальчики».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Пальчики играют,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Ручки отдыхают.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Глазки закрываются,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Силы набираются.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сжимаем-разжимаем, встряхнули, закрыли глаза, открыли.</w:t>
      </w:r>
    </w:p>
    <w:p w:rsidR="00650552" w:rsidRPr="00650552" w:rsidRDefault="00650552" w:rsidP="0065055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«Дышим».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Вдох — руками потянулись,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Выдох — низко наклонились.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Повторим ещё разок,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продолжим наш урок.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Движения: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вдох, руки вверх, выдох, наклон, повтор, сели ровно.</w:t>
      </w: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Критерии оценки эффективности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6"/>
        <w:gridCol w:w="7138"/>
      </w:tblGrid>
      <w:tr w:rsidR="00650552" w:rsidRPr="00650552" w:rsidTr="00650552">
        <w:trPr>
          <w:tblHeader/>
        </w:trPr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Своевременность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проведена</w:t>
            </w:r>
            <w:proofErr w:type="gramEnd"/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15–20-й минуте или при признаках усталости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с уроком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движения связаны с темой (для предметных пауз)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спокойный, затем умеренный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Вовлечённость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 все дети (с учётом ограничений по здоровью)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Завершение</w:t>
            </w:r>
          </w:p>
        </w:tc>
        <w:tc>
          <w:tcPr>
            <w:tcW w:w="7138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дыхательное упражнение, возвращение к работе</w:t>
            </w:r>
          </w:p>
        </w:tc>
      </w:tr>
    </w:tbl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Наблюдаемые показатели: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включённость учащихся (количество участвующих / общее количество); восстановление внимания (сравнение количества ошибок или темпа ответов до и после); эмоциональное состояние (мимика, поза, инициативность); дисциплина (скорость возвращения к учебной деятельности).</w:t>
      </w: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Календарно-тематическое планирование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Физкультминутки используются на каждом уроке; ниже — рекомендуемая последовательность введения новых комплексов по четвертям.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класс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6"/>
        <w:gridCol w:w="7217"/>
      </w:tblGrid>
      <w:tr w:rsidR="00650552" w:rsidRPr="00650552" w:rsidTr="00650552">
        <w:trPr>
          <w:tblHeader/>
        </w:trPr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7217" w:type="dxa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Комплексы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 четверть</w:t>
            </w:r>
          </w:p>
        </w:tc>
        <w:tc>
          <w:tcPr>
            <w:tcW w:w="7217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Универсальные № 1–3, «Времена года»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 четверть</w:t>
            </w:r>
          </w:p>
        </w:tc>
        <w:tc>
          <w:tcPr>
            <w:tcW w:w="7217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№ 1–4, математика № 1–2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 четверть</w:t>
            </w:r>
          </w:p>
        </w:tc>
        <w:tc>
          <w:tcPr>
            <w:tcW w:w="7217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 № 1–4, окружающий мир № 1–3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 четверть</w:t>
            </w:r>
          </w:p>
        </w:tc>
        <w:tc>
          <w:tcPr>
            <w:tcW w:w="7217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и чередование всех комплексов</w:t>
            </w:r>
          </w:p>
        </w:tc>
      </w:tr>
    </w:tbl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2–4 классы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1"/>
        <w:gridCol w:w="7702"/>
      </w:tblGrid>
      <w:tr w:rsidR="00650552" w:rsidRPr="00650552" w:rsidTr="00650552">
        <w:trPr>
          <w:tblHeader/>
        </w:trPr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7702" w:type="dxa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Комплексы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 четверть</w:t>
            </w:r>
          </w:p>
        </w:tc>
        <w:tc>
          <w:tcPr>
            <w:tcW w:w="7702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Предметные комплексы по текущим темам + универсальные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 четверть</w:t>
            </w:r>
          </w:p>
        </w:tc>
        <w:tc>
          <w:tcPr>
            <w:tcW w:w="7702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предметных и универсальных, введение карточек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 четверть</w:t>
            </w:r>
          </w:p>
        </w:tc>
        <w:tc>
          <w:tcPr>
            <w:tcW w:w="7702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выполнение по карточкам (3–4 класс)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 четверть</w:t>
            </w:r>
          </w:p>
        </w:tc>
        <w:tc>
          <w:tcPr>
            <w:tcW w:w="7702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Повторение, любимые комплексы детей</w:t>
            </w:r>
          </w:p>
        </w:tc>
      </w:tr>
    </w:tbl>
    <w:p w:rsidR="00650552" w:rsidRDefault="00650552" w:rsidP="00650552">
      <w:pPr>
        <w:shd w:val="clear" w:color="auto" w:fill="FFFFFF"/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Таблица. Нормы проведения по классам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2"/>
        <w:gridCol w:w="2870"/>
        <w:gridCol w:w="2483"/>
        <w:gridCol w:w="3100"/>
      </w:tblGrid>
      <w:tr w:rsidR="00650552" w:rsidRPr="00650552" w:rsidTr="00650552">
        <w:trPr>
          <w:tblHeader/>
        </w:trPr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мин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 раза за урок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преобладают игровые, сюжетные движения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мин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 раза за урок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добавляются предметные паузы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 раза за урок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с учебным материалом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0" w:type="auto"/>
            <w:tcMar>
              <w:top w:w="138" w:type="dxa"/>
              <w:left w:w="0" w:type="dxa"/>
              <w:bottom w:w="138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за урок (при утомлении — 2)</w:t>
            </w:r>
          </w:p>
        </w:tc>
        <w:tc>
          <w:tcPr>
            <w:tcW w:w="0" w:type="auto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выполнение по карточке</w:t>
            </w:r>
          </w:p>
        </w:tc>
      </w:tr>
    </w:tbl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11. Нормативные документы</w:t>
      </w:r>
    </w:p>
    <w:p w:rsidR="00650552" w:rsidRPr="00650552" w:rsidRDefault="00650552" w:rsidP="00650552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29.12.2012 № 273-ФЗ «Об образовании в Российской Федерации» (в действующей редакции).</w:t>
      </w:r>
    </w:p>
    <w:p w:rsidR="00650552" w:rsidRPr="00650552" w:rsidRDefault="00650552" w:rsidP="00650552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Федеральный государственный образовательный стандарт начального общего образования, утв. приказом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31.05.2021 № 286 (в действующей редакции): личностные и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метапредметные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результаты,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здоровьесбережение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650552" w:rsidRPr="00650552" w:rsidRDefault="00650552" w:rsidP="00650552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Федеральная образовательная программа начального общего образования, утв. приказом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18.05.2023 № 372 (в действующей редакции).</w:t>
      </w:r>
    </w:p>
    <w:p w:rsidR="00650552" w:rsidRPr="00650552" w:rsidRDefault="00650552" w:rsidP="00650552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СанПиН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650552" w:rsidRPr="00650552" w:rsidRDefault="00650552" w:rsidP="00650552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Локальные акты МБОУ СОШ № 3 (положение о формах, периодичности и порядке текущего контроля успеваемости).</w:t>
      </w: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Результаты апробации.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Материал апробирован на уроках в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начальной школе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показал положительную динамику работоспособности и эмоционального состояния учащихся: снизились признаки утомления на 3–4-м уроках, повысилась включённость детей в работу после паузы.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Пособие устроено как система: обоснование → методика → практический материал → критерии эффективности → планирование. Материал дифференцирован по предметам, что даёт учителю гибкость при использовании в зависимости от УМК и уровня класса.</w:t>
      </w:r>
    </w:p>
    <w:p w:rsid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Перспективы дальнейшей работы:</w:t>
      </w:r>
    </w:p>
    <w:p w:rsidR="00650552" w:rsidRPr="00650552" w:rsidRDefault="00650552" w:rsidP="00650552">
      <w:pPr>
        <w:numPr>
          <w:ilvl w:val="0"/>
          <w:numId w:val="6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добавление вариантов физкультминуток для детей с ограничениями двигательной активности (адаптированная амплитуда, </w:t>
      </w:r>
      <w:proofErr w:type="gram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упражнения</w:t>
      </w:r>
      <w:proofErr w:type="gram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сидя);</w:t>
      </w:r>
    </w:p>
    <w:p w:rsidR="00650552" w:rsidRPr="00650552" w:rsidRDefault="00650552" w:rsidP="00650552">
      <w:pPr>
        <w:numPr>
          <w:ilvl w:val="0"/>
          <w:numId w:val="6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электронных карточек и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видеокомплексов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650552" w:rsidRPr="00650552" w:rsidRDefault="00650552" w:rsidP="00650552">
      <w:pPr>
        <w:numPr>
          <w:ilvl w:val="0"/>
          <w:numId w:val="6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апробация на уровне районного методического объединения учителей начальных классов;</w:t>
      </w:r>
    </w:p>
    <w:p w:rsidR="00650552" w:rsidRPr="00650552" w:rsidRDefault="00650552" w:rsidP="00650552">
      <w:pPr>
        <w:numPr>
          <w:ilvl w:val="0"/>
          <w:numId w:val="6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включение раздела «Физкультминутки на переменах».</w:t>
      </w: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Список литературы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СанПиН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Ковалько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В. И.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Здоровьесберегающие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технологии в начальной школе. — М.: ВАКО, 2004.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Смирнов Н. К.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Здоровьесберегающие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образовательные технологии в современной школе. — М.: АПК и ПРО, 2002.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Базарный В. Ф. Здоровье и развитие ребёнка: экспресс-контроль в школе и дома. — М.: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Аркти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2005.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Гальперин П. Я. Методы обучения и умственное развитие ребёнка. — М.: Изд-во МГУ, 1985.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Талызина Н. Ф. Педагогическая психология. — М.: Академия, 1998.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Федеральный государственный образовательный стандарт начального общего образования, утв. приказом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31.05.2021 № 286 (в действующей редакции).</w:t>
      </w:r>
    </w:p>
    <w:p w:rsidR="00650552" w:rsidRPr="00650552" w:rsidRDefault="00650552" w:rsidP="00650552">
      <w:pPr>
        <w:numPr>
          <w:ilvl w:val="0"/>
          <w:numId w:val="7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Федеральная образовательная программа начального общего образования, утв. приказом </w:t>
      </w:r>
      <w:proofErr w:type="spellStart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18.05.2023 № 372 (в действующей редакции).</w:t>
      </w: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552" w:rsidRPr="00650552" w:rsidRDefault="00650552" w:rsidP="00650552">
      <w:pPr>
        <w:shd w:val="clear" w:color="auto" w:fill="FFFFFF"/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Приложение. Карточки для печати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Материал распечатывается на плотной бумаге, ламинируется и раскладывается по конвертам: </w:t>
      </w: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«Чтение», «Математика», «Русский язык», «Окружающий мир», «Универсальные»</w:t>
      </w:r>
      <w:r w:rsidRPr="0065055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 лицевой стороне карточки — название и текст, на обороте — движения.</w:t>
      </w:r>
    </w:p>
    <w:p w:rsidR="00650552" w:rsidRPr="00650552" w:rsidRDefault="00650552" w:rsidP="0065055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5055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Образец карточки: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85"/>
        <w:gridCol w:w="6401"/>
      </w:tblGrid>
      <w:tr w:rsidR="00650552" w:rsidRPr="00650552" w:rsidTr="00650552">
        <w:trPr>
          <w:tblHeader/>
        </w:trPr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Лицевая сторона</w:t>
            </w:r>
          </w:p>
        </w:tc>
        <w:tc>
          <w:tcPr>
            <w:tcW w:w="6401" w:type="dxa"/>
            <w:tcMar>
              <w:top w:w="138" w:type="dxa"/>
              <w:left w:w="222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Оборотная сторона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«Гласные — согласные»</w:t>
            </w:r>
          </w:p>
        </w:tc>
        <w:tc>
          <w:tcPr>
            <w:tcW w:w="6401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— руки вверх, согласные — вниз; хлопки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«Плюс и минус»</w:t>
            </w:r>
          </w:p>
        </w:tc>
        <w:tc>
          <w:tcPr>
            <w:tcW w:w="6401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Руки вверх-вниз, приседания, шаги</w:t>
            </w:r>
          </w:p>
        </w:tc>
      </w:tr>
      <w:tr w:rsidR="00650552" w:rsidRPr="00650552" w:rsidTr="00650552">
        <w:tc>
          <w:tcPr>
            <w:tcW w:w="0" w:type="auto"/>
            <w:tcMar>
              <w:top w:w="138" w:type="dxa"/>
              <w:left w:w="0" w:type="dxa"/>
              <w:bottom w:w="138" w:type="dxa"/>
              <w:right w:w="222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«Орфограмма-прыжок»</w:t>
            </w:r>
          </w:p>
        </w:tc>
        <w:tc>
          <w:tcPr>
            <w:tcW w:w="6401" w:type="dxa"/>
            <w:tcMar>
              <w:top w:w="138" w:type="dxa"/>
              <w:left w:w="222" w:type="dxa"/>
              <w:bottom w:w="138" w:type="dxa"/>
              <w:right w:w="0" w:type="dxa"/>
            </w:tcMar>
            <w:vAlign w:val="center"/>
            <w:hideMark/>
          </w:tcPr>
          <w:p w:rsidR="00650552" w:rsidRPr="00650552" w:rsidRDefault="00650552" w:rsidP="006505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Руки на пояс, прыжок, хлопки, шаги, руки в стороны</w:t>
            </w:r>
          </w:p>
        </w:tc>
      </w:tr>
    </w:tbl>
    <w:p w:rsidR="00650552" w:rsidRPr="00650552" w:rsidRDefault="00650552" w:rsidP="00650552">
      <w:pPr>
        <w:spacing w:before="443" w:after="4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552" w:rsidRPr="00650552" w:rsidRDefault="00650552" w:rsidP="00650552">
      <w:pPr>
        <w:shd w:val="clear" w:color="auto" w:fill="FFFFFF"/>
        <w:spacing w:before="222" w:after="222"/>
        <w:rPr>
          <w:rFonts w:ascii="Segoe UI" w:eastAsia="Times New Roman" w:hAnsi="Segoe UI" w:cs="Segoe UI"/>
          <w:color w:val="0F1115"/>
          <w:lang w:eastAsia="ru-RU"/>
        </w:rPr>
      </w:pPr>
      <w:r w:rsidRPr="00650552">
        <w:rPr>
          <w:rFonts w:ascii="Segoe UI" w:eastAsia="Times New Roman" w:hAnsi="Segoe UI" w:cs="Segoe UI"/>
          <w:color w:val="0F1115"/>
          <w:lang w:eastAsia="ru-RU"/>
        </w:rPr>
        <w:t>)</w:t>
      </w:r>
    </w:p>
    <w:p w:rsidR="00460C33" w:rsidRDefault="00460C33"/>
    <w:sectPr w:rsidR="00460C33" w:rsidSect="00460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879"/>
    <w:multiLevelType w:val="multilevel"/>
    <w:tmpl w:val="0BD07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947C5"/>
    <w:multiLevelType w:val="multilevel"/>
    <w:tmpl w:val="2AF44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F95A96"/>
    <w:multiLevelType w:val="multilevel"/>
    <w:tmpl w:val="E9D40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780701"/>
    <w:multiLevelType w:val="multilevel"/>
    <w:tmpl w:val="AFE0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F46D82"/>
    <w:multiLevelType w:val="multilevel"/>
    <w:tmpl w:val="A732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86DCA"/>
    <w:multiLevelType w:val="multilevel"/>
    <w:tmpl w:val="6282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AB514E"/>
    <w:multiLevelType w:val="multilevel"/>
    <w:tmpl w:val="ADDE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650552"/>
    <w:rsid w:val="00460C33"/>
    <w:rsid w:val="00650552"/>
    <w:rsid w:val="00B24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C33"/>
  </w:style>
  <w:style w:type="paragraph" w:styleId="1">
    <w:name w:val="heading 1"/>
    <w:basedOn w:val="a"/>
    <w:link w:val="10"/>
    <w:uiPriority w:val="9"/>
    <w:qFormat/>
    <w:rsid w:val="0065055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05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055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5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05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05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6505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50552"/>
    <w:rPr>
      <w:i/>
      <w:iCs/>
    </w:rPr>
  </w:style>
  <w:style w:type="character" w:styleId="a4">
    <w:name w:val="Strong"/>
    <w:basedOn w:val="a0"/>
    <w:uiPriority w:val="22"/>
    <w:qFormat/>
    <w:rsid w:val="00650552"/>
    <w:rPr>
      <w:b/>
      <w:bCs/>
    </w:rPr>
  </w:style>
  <w:style w:type="paragraph" w:styleId="a5">
    <w:name w:val="List Paragraph"/>
    <w:basedOn w:val="a"/>
    <w:uiPriority w:val="34"/>
    <w:qFormat/>
    <w:rsid w:val="006505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4677">
          <w:blockQuote w:val="1"/>
          <w:marLeft w:val="0"/>
          <w:marRight w:val="0"/>
          <w:marTop w:val="222"/>
          <w:marBottom w:val="0"/>
          <w:divBdr>
            <w:top w:val="none" w:sz="0" w:space="0" w:color="auto"/>
            <w:left w:val="single" w:sz="12" w:space="10" w:color="ADB2B8"/>
            <w:bottom w:val="none" w:sz="0" w:space="0" w:color="auto"/>
            <w:right w:val="none" w:sz="0" w:space="0" w:color="auto"/>
          </w:divBdr>
        </w:div>
        <w:div w:id="9516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2453</Words>
  <Characters>13988</Characters>
  <Application>Microsoft Office Word</Application>
  <DocSecurity>0</DocSecurity>
  <Lines>116</Lines>
  <Paragraphs>32</Paragraphs>
  <ScaleCrop>false</ScaleCrop>
  <Company/>
  <LinksUpToDate>false</LinksUpToDate>
  <CharactersWithSpaces>16409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1</cp:revision>
  <dcterms:created xsi:type="dcterms:W3CDTF">2026-10-23T13:17:00Z</dcterms:created>
  <dcterms:modified xsi:type="dcterms:W3CDTF">2026-10-23T13:24:00Z</dcterms:modified>
</cp:coreProperties>
</file>