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A" w:rsidRDefault="00685E6A" w:rsidP="00685E6A">
      <w:pPr>
        <w:pStyle w:val="Default"/>
        <w:ind w:firstLine="709"/>
        <w:jc w:val="both"/>
      </w:pPr>
    </w:p>
    <w:p w:rsidR="00685E6A" w:rsidRDefault="00685E6A" w:rsidP="00685E6A">
      <w:pPr>
        <w:pStyle w:val="Default"/>
        <w:ind w:firstLine="709"/>
        <w:jc w:val="center"/>
        <w:rPr>
          <w:b/>
          <w:sz w:val="28"/>
          <w:szCs w:val="28"/>
        </w:rPr>
      </w:pPr>
      <w:r w:rsidRPr="00685E6A">
        <w:rPr>
          <w:b/>
          <w:sz w:val="28"/>
          <w:szCs w:val="28"/>
        </w:rPr>
        <w:t>Пояснительная записка</w:t>
      </w:r>
    </w:p>
    <w:p w:rsidR="00685E6A" w:rsidRPr="00685E6A" w:rsidRDefault="00685E6A" w:rsidP="00685E6A">
      <w:pPr>
        <w:pStyle w:val="Default"/>
        <w:ind w:firstLine="709"/>
        <w:jc w:val="center"/>
        <w:rPr>
          <w:b/>
          <w:sz w:val="28"/>
          <w:szCs w:val="28"/>
        </w:rPr>
      </w:pP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«Сборнике методического материала, «Формирование представлений у дошкольников об окружающем мире по теме «Птицы» предлагаются тематические комплекты дидактических игр для организации совместной деятельности и культурных практик с детьми от 3 до 7 лет по экологическому образованию дошкольников.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методического продукта возрастает в контексте реализации игровых культурных практик с детьми дошкольного возраста. Экологическая направленность дидактического материала позволяет формировать у дошкольников,- опыт познания окружающего мира, развития познавательных интересов через познавательные действия.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сборник составлен для расширения знаний и представлений об особенностях внешнего вида птиц, формирования обобщенных представлений, развития интереса к их жизни, жизненных проявлений, о повадках и способах приспособления к среде обитания, а также для развития познавательных способностей детей. В этом сборнике представлен опыт работы по систематизации методического и </w:t>
      </w:r>
      <w:proofErr w:type="gramStart"/>
      <w:r>
        <w:rPr>
          <w:sz w:val="28"/>
          <w:szCs w:val="28"/>
        </w:rPr>
        <w:t>дидактического</w:t>
      </w:r>
      <w:proofErr w:type="gramEnd"/>
      <w:r>
        <w:rPr>
          <w:sz w:val="28"/>
          <w:szCs w:val="28"/>
        </w:rPr>
        <w:t xml:space="preserve"> материала по этой теме.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данной работы: систематизировать методический и дидактический материал по ознакомлению детей с птицами. Собранный материал включает в себя все образовательные области: познавательное, речевое, </w:t>
      </w:r>
      <w:proofErr w:type="spellStart"/>
      <w:r>
        <w:rPr>
          <w:sz w:val="28"/>
          <w:szCs w:val="28"/>
        </w:rPr>
        <w:t>социальнокоммуникативное</w:t>
      </w:r>
      <w:proofErr w:type="spellEnd"/>
      <w:r>
        <w:rPr>
          <w:sz w:val="28"/>
          <w:szCs w:val="28"/>
        </w:rPr>
        <w:t>, физическое и художественно-эстетическое развитие.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Сборник систематизирован по темам: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художественное слово (стихи, загадки, пословицы, художественную литературу);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игры;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пальчиковые игры;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подвижные игры;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>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Значимым элементом является разработка дидактического содержания организации совместной деятельности по изучению темы «Птицы». Практическая значимость заключается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экологической тропы как центра активности детей старшего дошкольного возраста.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игр предусматривает активное использование игрового дидактического материала, что обеспечивает условия для свободного выбора материалов и организации самостоятельных игровых практик дошкольников.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 образовательных мероприятий направлено на создание условий для развития познавательных интересов, способности самостоятельно выбирать объекты исследовательской деятельности, развитию саморегуляции собственных действий (в соблюдении правил поведения в окружающей среде,</w:t>
      </w:r>
      <w:proofErr w:type="gramEnd"/>
    </w:p>
    <w:p w:rsidR="00685E6A" w:rsidRDefault="00685E6A" w:rsidP="00685E6A">
      <w:pPr>
        <w:pStyle w:val="Default"/>
        <w:pageBreakBefore/>
        <w:ind w:firstLine="709"/>
        <w:jc w:val="both"/>
        <w:rPr>
          <w:sz w:val="28"/>
          <w:szCs w:val="28"/>
        </w:rPr>
      </w:pP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контроле</w:t>
      </w:r>
      <w:proofErr w:type="gramEnd"/>
      <w:r>
        <w:rPr>
          <w:sz w:val="28"/>
          <w:szCs w:val="28"/>
        </w:rPr>
        <w:t xml:space="preserve"> действий с объектами природы), проявления заботы о представителях животного и растительного мира, стимулированию внутренней мотивации к выполнению простых трудовых поручений.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имеет включение методов игрового проблемного обучения и модели диалогового проектирования образовательных ситуаций. Особое внимание автор уделяет коммуникативной составляющей как основе </w:t>
      </w:r>
      <w:proofErr w:type="spellStart"/>
      <w:proofErr w:type="gramStart"/>
      <w:r>
        <w:rPr>
          <w:sz w:val="28"/>
          <w:szCs w:val="28"/>
        </w:rPr>
        <w:t>субъект-субъектного</w:t>
      </w:r>
      <w:proofErr w:type="spellEnd"/>
      <w:proofErr w:type="gramEnd"/>
      <w:r>
        <w:rPr>
          <w:sz w:val="28"/>
          <w:szCs w:val="28"/>
        </w:rPr>
        <w:t xml:space="preserve"> взаимодействия, что отвечает современным требованиям к проектированию образовательной деятельности с дошкольниками.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gramStart"/>
      <w:r>
        <w:rPr>
          <w:sz w:val="28"/>
          <w:szCs w:val="28"/>
        </w:rPr>
        <w:t>дидактического</w:t>
      </w:r>
      <w:proofErr w:type="gramEnd"/>
      <w:r>
        <w:rPr>
          <w:sz w:val="28"/>
          <w:szCs w:val="28"/>
        </w:rPr>
        <w:t xml:space="preserve"> материала в работе позволит решить следующие задачи: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учить детей узнавать и называть птиц;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познавательные и творческие способности;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ребят эмоционально-положительное, бережное отношение к природе;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систематизировать и углублять представления детей о птицах;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словарь детей, упражнять в употреблении слов в уменьшительно-ласкательной форме;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учить составлять предложения с опорой на картинки.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педагогом данного сборника в процессе ознакомления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старших дошкольников с окружающим миром позволит достичь следующего результата: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расширены, систематизированы представления детей об окружающем мире природы;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конкретизированы представления детей об условиях жизни птиц;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различают по внешнему виду и правильно называют объект изучения, умеют сравнивать;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 интерес к родному краю;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обобщены и систематизированы представления о птицах;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закреплены умения передавать свое отношение к природе в рассказах и продуктивных видах деятельности;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понимают, что жизнь человека на Земле во многом зависит от окружающей среды;</w:t>
      </w:r>
    </w:p>
    <w:p w:rsidR="00685E6A" w:rsidRDefault="00685E6A" w:rsidP="00685E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закреплены умения правильно вести себя в природе.</w:t>
      </w:r>
    </w:p>
    <w:p w:rsidR="004A35F6" w:rsidRDefault="00685E6A" w:rsidP="00685E6A">
      <w:pPr>
        <w:spacing w:line="240" w:lineRule="auto"/>
        <w:ind w:firstLine="709"/>
        <w:jc w:val="both"/>
      </w:pPr>
      <w:r>
        <w:t>Данный материал может использоваться педагогами в дошкольных учреждениях, родителями детей в семье. Сборник может быть полезен воспитателям дошкольных учреждений Краснодарского края, реализующим региональный компонент основной образовательной программы дошкольного образования.</w:t>
      </w:r>
    </w:p>
    <w:sectPr w:rsidR="004A35F6" w:rsidSect="004A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E6A"/>
    <w:rsid w:val="004A35F6"/>
    <w:rsid w:val="00685E6A"/>
    <w:rsid w:val="006C2551"/>
    <w:rsid w:val="00E6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5E6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2</cp:revision>
  <dcterms:created xsi:type="dcterms:W3CDTF">2021-10-07T08:31:00Z</dcterms:created>
  <dcterms:modified xsi:type="dcterms:W3CDTF">2021-10-07T08:32:00Z</dcterms:modified>
</cp:coreProperties>
</file>