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91" w:rsidRPr="000E1291" w:rsidRDefault="000E1291" w:rsidP="000E1291">
      <w:pPr>
        <w:shd w:val="clear" w:color="auto" w:fill="FFFFFF"/>
        <w:spacing w:after="0" w:line="240" w:lineRule="auto"/>
        <w:jc w:val="both"/>
        <w:outlineLvl w:val="1"/>
        <w:rPr>
          <w:rFonts w:ascii="роман" w:eastAsia="Times New Roman" w:hAnsi="роман" w:cs="Arial"/>
          <w:b/>
          <w:bCs/>
          <w:color w:val="000000"/>
          <w:sz w:val="32"/>
          <w:szCs w:val="32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32"/>
          <w:szCs w:val="32"/>
          <w:lang w:eastAsia="ru-RU"/>
        </w:rPr>
        <w:t xml:space="preserve">            Театрализованная игра в средней группе.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outlineLvl w:val="1"/>
        <w:rPr>
          <w:rFonts w:ascii="роман" w:eastAsia="Times New Roman" w:hAnsi="роман" w:cs="Arial"/>
          <w:b/>
          <w:bCs/>
          <w:color w:val="000000"/>
          <w:sz w:val="32"/>
          <w:szCs w:val="32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32"/>
          <w:szCs w:val="32"/>
          <w:lang w:eastAsia="ru-RU"/>
        </w:rPr>
        <w:t xml:space="preserve">                  «Путешествие в «Зеленый город» 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Цель: 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профилактика детского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дорожно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– транспортного травматизма</w:t>
      </w: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Задачи: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0E1291" w:rsidRPr="000E1291" w:rsidRDefault="000E1291" w:rsidP="000E12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закреплять умения детей брать на себя роли в соответствии с сюжетом игры;</w:t>
      </w:r>
    </w:p>
    <w:p w:rsidR="000E1291" w:rsidRPr="000E1291" w:rsidRDefault="000E1291" w:rsidP="000E12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способствовать творческому использованию в играх представлений об окружающей жизни, впечатлений от прочитанного литературного произведения;</w:t>
      </w:r>
    </w:p>
    <w:p w:rsidR="000E1291" w:rsidRPr="000E1291" w:rsidRDefault="000E1291" w:rsidP="000E12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закрепить знания правил дорожного движения, знаки и их обозначения;</w:t>
      </w:r>
    </w:p>
    <w:p w:rsidR="000E1291" w:rsidRPr="000E1291" w:rsidRDefault="000E1291" w:rsidP="000E12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продолжать учить детей развивать сюжет игры, дополнять игровую обстановку недостающими предметами, использовать строительный материал.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Развивающие:</w:t>
      </w:r>
    </w:p>
    <w:p w:rsidR="000E1291" w:rsidRPr="000E1291" w:rsidRDefault="000E1291" w:rsidP="000E129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развивать инициативу и организаторские способности детей;</w:t>
      </w:r>
    </w:p>
    <w:p w:rsidR="000E1291" w:rsidRPr="000E1291" w:rsidRDefault="000E1291" w:rsidP="000E129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развивать творческое воображение, способность самостоятельно развертывать игру;</w:t>
      </w:r>
    </w:p>
    <w:p w:rsidR="000E1291" w:rsidRPr="000E1291" w:rsidRDefault="000E1291" w:rsidP="000E129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развивать умение находить выход в различных дорожных ситуациях;</w:t>
      </w:r>
    </w:p>
    <w:p w:rsidR="000E1291" w:rsidRPr="000E1291" w:rsidRDefault="000E1291" w:rsidP="000E129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развивать умение согласовывать собственный игровой замысел с замыслами сверстников, договариваться, планировать и обсуждать действия всех играющих.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0E1291" w:rsidRPr="000E1291" w:rsidRDefault="000E1291" w:rsidP="000E129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воспитывать желание соблюдать правила дорожного движения;</w:t>
      </w:r>
    </w:p>
    <w:p w:rsidR="000E1291" w:rsidRPr="000E1291" w:rsidRDefault="000E1291" w:rsidP="000E129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воспитывать навыки гостеприимства, доброжелательность, умение считаться с интересами и мнением товарищей по игре, справедливо решать споры.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</w:pP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Предварительная работа.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Чтение рассказа Н. Носова « Приключения Незнайки и его друзей». Заучивание стихотворений о светофоре. Подготовка инсценировки сказки. Проведение экскурсий к перекрестку и наблюдений за участниками дорожного движения, бесед и дискуссий о правилах дорожного движения, организация игровой деятельности.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</w:pP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Условия проведения игры.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Группа разделена на 3 игровые зоны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1зона. </w:t>
      </w:r>
      <w:proofErr w:type="gram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Оформлена</w:t>
      </w:r>
      <w:proofErr w:type="gram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бумажными цветами. ( Цветочный город). Девочки самостоятельно играют в семью, парикмахерскую, магазин, больницу. Для этого есть соответствующие атрибуты к играм.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2зона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«Машина</w:t>
      </w: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» 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построенная мальчиками для игры в путешествие из модулей.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lastRenderedPageBreak/>
        <w:t>3зона. 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Оформлена деревьями</w:t>
      </w:r>
      <w:proofErr w:type="gram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.(</w:t>
      </w:r>
      <w:proofErr w:type="gram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Зелёный город). Девочки также самостоятельно играют в семью</w:t>
      </w:r>
      <w:proofErr w:type="gram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больницу , магазин. Подобраны и сделаны нужные уголки для сюжетных игр.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Проведение игры.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1 часть.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Воспитатель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предлагает детям поиграть в игру.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Ребята, а вы не хотели бы сегодня стать коротышками из Цветочного и Зеленого города, мальчики будут малышами, а девочки - малышками.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Согласны? Скажите, каких героев из Цветочного города вы помните?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Воспитатель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. Правильно, доктор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Пилюлькин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, поэт Цветик, Тюбик,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Торопышка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Серопчик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, Ворчун,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Гусля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Знайка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, Винтик,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Шпунтик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, Незнайка.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Воспитатель 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предлагает и помогает детям распределить роли для игры, обращает внимание на материалы и атрибуты для игры.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Ребята, вы хотите, отправиться в путешествие на машине в « Зелёный город». Но для этого нам надо построить машину, приготовить всё, что надо для путешествия и решить, кто останется присматривать за городом.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Перед поездкой надо пройти осмотр врача. Все должны быть здоровы. Когда мы приедем в « Зелёный город», нас встретят местные жители. Как мы должны себя вести? Как мы должны выглядеть, чтоб понравиться жителям « Зелёного города».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gram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(Пока Винтик и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Шпунтик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строят машину, остальные малыши проходят медосмотр у доктора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Пилюлькина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</w:t>
      </w:r>
      <w:proofErr w:type="gram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Девочки, как заботливые хозяйки, хлопочут дома об отправке малышей, готовят им с собой продукты, ходят в магазин за покупками. Управляются дома по хозяйству. Делают малышам причёски.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2 часть.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Воспитатель.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Машина построена. Малыши готовы к путешествию. Пришло время расставания. Девочки взволнованно дают мальчикам напутствия. Мальчики успокаивают девочек и обещают рассказать обо всём по телефону.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Поэт Цветик читает стихи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Гудит автобус у ворот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Скорее маленький народ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собирает всех ребят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Чтоб отвести в « Зелёный град»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дороге разыгрываются несколько ситуаций, повторяются правила поведения в автобусе. Машина едет, на пути встречаются разные знаки. Незнайка «спрашивает» их обозначения, дети ему отвечают.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Далее – светофор, загорается красный свет - машина останавливается, для пешеходов – зеленый свет - девочки переходят дорогу.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Незнайка: 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 Что это за кружочки?».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 (поочерёдно).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Светофор нас в гости ждет.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Освещает переход. Савелий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Загорелся красный глаз: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Задержать он хочет нас.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Если красный – нет пути. Коля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Красный свет – нельзя идти.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Желтый свет – не очень строгий: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Жди, нам нет пока дороги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Ярко-желтый глаз горит: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Все движение стоит!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Эркин</w:t>
      </w:r>
      <w:proofErr w:type="spellEnd"/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Наконец, зеленый глаз,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Открывает путь для нас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Полосатый переход Ваня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Пешеходов юных ждет!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Незнайка: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 А мне знаки нипочём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Поиграю я с мячом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Кто со мною, выходите скорей на тротуар?»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spellStart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Знайка</w:t>
      </w:r>
      <w:proofErr w:type="spellEnd"/>
      <w:proofErr w:type="gramStart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«Ты что, на тротуаре играть нельзя».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Незнайка: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«Почему?»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Дети объясняют.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Незнайка садится в автобус, едут дальше. Вдруг девочка выезжает на велосипеде на проезжую часть. Раздаются гудки машины. Звуки тормозов. Девочка падает.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«Ай. Ай. Ай. Моя нога!» Помогите!!!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spellStart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Знайка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выходит из машины: « Разве ты не знаешь правил дорожного движения?»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Девочка: « 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Знаю, просто во всём виноват этот велосипед».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spellStart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Знайка</w:t>
      </w:r>
      <w:proofErr w:type="spellEnd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: « 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Нет не велосипед. А ты сама, вот послушай, что тебе скажет Цветик».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Цветик: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«Тебе 14 нет.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Запомни правило одно: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По улице велосипед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Тебе водить запрещено!!!»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Ворчун. 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 Ездить нужно там, где есть специальный разрешающий знак. Посмотри на него внимательно и запомни (это знак разрешающий велосипедное движение).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spellStart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Знайка</w:t>
      </w:r>
      <w:proofErr w:type="spellEnd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 Как тебя зовут?»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Девочка: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«Галочка».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spellStart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Пилюлькин</w:t>
      </w:r>
      <w:proofErr w:type="spellEnd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 Дай я осмотрю твою ногу. У тебя сильный ушиб. Надо отвезти тебя в больницу. Заезжают в мед</w:t>
      </w:r>
      <w:proofErr w:type="gram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</w:t>
      </w:r>
      <w:proofErr w:type="gram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</w:t>
      </w:r>
      <w:proofErr w:type="gram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ункт). Галочке оказывают медицинскую помощь.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Машина едет дальше. Слышится свисток. Машина останавливается, подходит сотрудник ГИБДД.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Инспектор: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 Здравствуйте, я старший инспектор, вы нарушили правила дорожного движения. Предъявите ваши документы, (смотрит права). Здесь стоит знак не превышать скорость, а вы её превысили. Заплатите штраф, я вам выпишу квитанцию.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 хочу знать, как вы знаете правила дорожного движения.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Где должны переходить дорогу пешеходы? -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-Что означает двустороннее движение?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Как должен пешеход переходить дорогу при двустороннем движении?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Что обозначают эти знаки? (показывает разные знаки, дети отвечают на все вопросы).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Молодцы, правила дорожного движения вы знаете. И больше не нарушайте, будьте внимательны на дороге. Запомните. Сотрудники ГАИ - это особое подразделение работников полиции - людей зорких и внимательных. У сотрудников всегда есть радиотелефоны, чтобы разговаривать с другими автоинспекторами, машинами ГИБДД. Команде ГИБДД должны подчиняться все водители и пешеходы. Всего доброго.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До свидания.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Едут дальше. Вдруг машина ломается. Винтик и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Шпунтик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чинят машину. Все малыши выходят с машины и в это время разговаривают по телефону с девочками.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 садятся в машину и приезжают в « Зелёный город».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3 часть.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В «Зеленом городе».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 знакомятся друг с другом. Девочки показывают свой город. Играют в игры.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spellStart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Знайка</w:t>
      </w:r>
      <w:proofErr w:type="spellEnd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: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« Надо возвращаться домой, но сначала позвоним девочкам».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 xml:space="preserve">Малышки готовятся к встрече, наводят порядок дома, делают причёски. Вдруг </w:t>
      </w:r>
      <w:proofErr w:type="spellStart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Знайка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говорит: «Закончился бензин. Машина дальше не едет. Что делать?»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Девочки: 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 У нас есть бензоколонка, там можно заправиться».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spellStart"/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Знайка</w:t>
      </w:r>
      <w:proofErr w:type="spellEnd"/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подъезжает к бензоколонке, и там заправляют машину бензином.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Незнайка: «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Куда заправляют бензин?»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: « В бензобак».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Малыши приглашают в гости к себе жителей из « Зелёного города». </w:t>
      </w:r>
    </w:p>
    <w:p w:rsidR="000E1291" w:rsidRPr="000E1291" w:rsidRDefault="000E1291" w:rsidP="000E1291">
      <w:pPr>
        <w:shd w:val="clear" w:color="auto" w:fill="FFFFFF"/>
        <w:spacing w:after="0" w:line="240" w:lineRule="auto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0E1291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2. Подведение итогов игры.</w:t>
      </w:r>
    </w:p>
    <w:p w:rsidR="00137510" w:rsidRDefault="00137510"/>
    <w:sectPr w:rsidR="00137510" w:rsidSect="0013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855"/>
    <w:multiLevelType w:val="multilevel"/>
    <w:tmpl w:val="F62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333B5"/>
    <w:multiLevelType w:val="multilevel"/>
    <w:tmpl w:val="C788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51928"/>
    <w:multiLevelType w:val="multilevel"/>
    <w:tmpl w:val="2178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291"/>
    <w:rsid w:val="000E1291"/>
    <w:rsid w:val="00137510"/>
    <w:rsid w:val="0025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10"/>
  </w:style>
  <w:style w:type="paragraph" w:styleId="2">
    <w:name w:val="heading 2"/>
    <w:basedOn w:val="a"/>
    <w:link w:val="20"/>
    <w:uiPriority w:val="9"/>
    <w:qFormat/>
    <w:rsid w:val="000E1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1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2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2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cp:lastPrinted>2019-04-15T19:27:00Z</cp:lastPrinted>
  <dcterms:created xsi:type="dcterms:W3CDTF">2019-04-15T19:15:00Z</dcterms:created>
  <dcterms:modified xsi:type="dcterms:W3CDTF">2019-04-15T19:28:00Z</dcterms:modified>
</cp:coreProperties>
</file>