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D6" w:rsidRPr="00C90A37" w:rsidRDefault="004B4ED6" w:rsidP="004B4ED6">
      <w:pPr>
        <w:shd w:val="clear" w:color="auto" w:fill="FFFFFF"/>
        <w:spacing w:before="150" w:after="0" w:line="450" w:lineRule="atLeast"/>
        <w:jc w:val="both"/>
        <w:outlineLvl w:val="0"/>
        <w:rPr>
          <w:rFonts w:ascii="рома" w:eastAsia="Times New Roman" w:hAnsi="рома" w:cs="Times New Roman"/>
          <w:b/>
          <w:color w:val="475C7A"/>
          <w:kern w:val="36"/>
          <w:sz w:val="32"/>
          <w:szCs w:val="32"/>
          <w:lang w:eastAsia="ru-RU"/>
        </w:rPr>
      </w:pPr>
      <w:r w:rsidRPr="00C90A37">
        <w:rPr>
          <w:rFonts w:ascii="рома" w:eastAsia="Times New Roman" w:hAnsi="рома" w:cs="Times New Roman"/>
          <w:b/>
          <w:color w:val="475C7A"/>
          <w:kern w:val="36"/>
          <w:sz w:val="32"/>
          <w:szCs w:val="32"/>
          <w:lang w:eastAsia="ru-RU"/>
        </w:rPr>
        <w:t>Игра – викторина «Соблюдайте правила дорожного движения»</w:t>
      </w:r>
    </w:p>
    <w:p w:rsidR="004B4ED6" w:rsidRPr="00C90A37" w:rsidRDefault="004B4ED6" w:rsidP="004B4ED6">
      <w:pPr>
        <w:shd w:val="clear" w:color="auto" w:fill="FFFFFF"/>
        <w:spacing w:before="90" w:after="90" w:line="240" w:lineRule="auto"/>
        <w:jc w:val="both"/>
        <w:rPr>
          <w:rFonts w:ascii="рома" w:eastAsia="Times New Roman" w:hAnsi="рома" w:cs="Times New Roman"/>
          <w:b/>
          <w:color w:val="303F50"/>
          <w:sz w:val="32"/>
          <w:szCs w:val="32"/>
          <w:lang w:eastAsia="ru-RU"/>
        </w:rPr>
      </w:pPr>
      <w:r w:rsidRPr="00C90A37">
        <w:rPr>
          <w:rFonts w:ascii="рома" w:eastAsia="Times New Roman" w:hAnsi="рома" w:cs="Times New Roman"/>
          <w:b/>
          <w:color w:val="303F50"/>
          <w:sz w:val="32"/>
          <w:szCs w:val="32"/>
          <w:lang w:eastAsia="ru-RU"/>
        </w:rPr>
        <w:t>(для детей старшего возраста)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b/>
          <w:color w:val="303F50"/>
          <w:sz w:val="28"/>
          <w:szCs w:val="28"/>
          <w:u w:val="single"/>
          <w:lang w:eastAsia="ru-RU"/>
        </w:rPr>
        <w:t>Цель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.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Закреплять знания детей о правилах дорожного движения, о сигналах и работе светофора в игровой форме. Уточнить представления детей о назначении дорожных знаков. Воспитывать внимательность, умение ориентироваться при переходе улицы.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b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b/>
          <w:color w:val="303F50"/>
          <w:sz w:val="28"/>
          <w:szCs w:val="28"/>
          <w:u w:val="single"/>
          <w:lang w:eastAsia="ru-RU"/>
        </w:rPr>
        <w:t>Наглядные пособия и оборудование зала:</w:t>
      </w:r>
    </w:p>
    <w:p w:rsid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иллюстрации по теме; картинки: светофор, регулировщик; плакат «Улицы города»;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сюжетные уголки: школа, больница, изображение «Зебра», велосипедная дорожка – велосипед;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4 стойки пустые, 2 стойки для светофоров; кружки для светофоров: красный, желтый, зеленый по 2 штуки;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«Светофор» - 2 картонных двусторонних кружка с ручками: 1 – красный, желтый, 2 – зеленый, желтый;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2 обруча; мяч, книга;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Дорожные знаки на стенде: «Дети», «Пешеходный переход», «Пешеходная дорожка», «Велосипедная дорожка», «Движение на велосипеде запрещено», «Подземный переход», «Пункт медицинской помощи», «Автобусная остановка», «Железнодорожный переезд со шлагбаумом»;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Мольберт с листом и названием команд для выставления очков; маркер.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b/>
          <w:color w:val="303F50"/>
          <w:sz w:val="28"/>
          <w:szCs w:val="28"/>
          <w:u w:val="single"/>
          <w:lang w:eastAsia="ru-RU"/>
        </w:rPr>
        <w:t xml:space="preserve">Предварительная </w:t>
      </w:r>
      <w:proofErr w:type="spellStart"/>
      <w:r w:rsidRPr="004B4ED6">
        <w:rPr>
          <w:rFonts w:ascii="рома" w:eastAsia="Times New Roman" w:hAnsi="рома" w:cs="Times New Roman"/>
          <w:b/>
          <w:color w:val="303F50"/>
          <w:sz w:val="28"/>
          <w:szCs w:val="28"/>
          <w:u w:val="single"/>
          <w:lang w:eastAsia="ru-RU"/>
        </w:rPr>
        <w:t>работа</w:t>
      </w:r>
      <w:proofErr w:type="gramStart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.Ч</w:t>
      </w:r>
      <w:proofErr w:type="gramEnd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тение</w:t>
      </w:r>
      <w:proofErr w:type="spellEnd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 xml:space="preserve"> художественной литературы по теме: Н. Носов «Автомобиль», Б. Житков «Светофор», В. </w:t>
      </w:r>
      <w:proofErr w:type="spellStart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Клименко</w:t>
      </w:r>
      <w:proofErr w:type="spellEnd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 xml:space="preserve"> «Зайка велосипедист», «Происшествие с игрушками», «Кто важнее всех на улице»; Заучивание стихотворений по теме;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Беседы по теме;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Отгадывание загадок; Экскурсии к дороге;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Оформление уголков в группе «Соблюдайте правила дорожного движения».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b/>
          <w:bCs/>
          <w:color w:val="303F50"/>
          <w:sz w:val="28"/>
          <w:szCs w:val="28"/>
          <w:lang w:eastAsia="ru-RU"/>
        </w:rPr>
        <w:t>Ход игры - викторины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Дети входят в зал и встают полукругом. Осматривают оформление зала.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Ребята, сейчас в детский сад вас водят взрослые: мамы, папы, бабушки и дедушки, но скоро вы пойдете в школу, и вам придется ходить по улицам, переходить дорогу самостоятельно.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У нас большой, красивый город с широкими улицами. По проезжей части, шоссе движется много легковых и грузовых автомобилей, едут трамваи и автобусы. И никто никому не мешает, потому что есть четкие и строгие правила для водителей и пешеходов.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Как называются эти правила?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Дети.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Правила дорожного движения.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                   По городу, по улице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                   Не ходят просто так.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lastRenderedPageBreak/>
        <w:t>                     Когда не знаешь правила,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                   Легко попасть впросак.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                   Всё время будь внимательным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                   И помни наперед: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                   Свои имеют правила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                   Шофёр и пешеход.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Сейчас я предлагаю разделиться на 2 команды и посоревноваться, проверить свои знания.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Дети идут на свои места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Выбираем капитанов команд и название команд по загадкам: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1 загадка: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Вот стоит на улице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В чёрном сапоге –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Чучело трёхглазое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На одной ноге.    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(Светофор)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2 загадка: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Посмотри, силач, какой: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На ходу одной рукой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Останавливать привык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Пятитонный грузовик.  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(Регулировщик)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Командам присваиваются названия. Команды приветствуют друг друга.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Присаживаются на свои места.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b/>
          <w:bCs/>
          <w:color w:val="303F50"/>
          <w:sz w:val="28"/>
          <w:szCs w:val="28"/>
          <w:lang w:eastAsia="ru-RU"/>
        </w:rPr>
        <w:t>1 конкурс: «Какая команда лучше знает правила дорожного движения»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1. Как называют людей, идущих по улице?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(Пешеходы)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2. Где должны ходить пешеходы?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(По тротуару)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3. Где ездят машины?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(По дороге)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4. Где разрешается переходить улицу?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(По светофору, по пешеходному переходу)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5. Как определить, где находится пешеходный переход?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(На дороге – полоски – «зебра» и знак «Пешеходный переход»)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6. Как нужно переходить улицу?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(Спокойным, твердым шагом, держа взрослого за руку; нельзя бежать, ехать на самокате…)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7. Какие пешеходные переходы вы знаете?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(Подземный, наземный, надземный)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8. Что делать, если мяч выкатился на дорогу?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(Попросить взрослого достать его)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10. Назовите правила поведения в транспорте.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lastRenderedPageBreak/>
        <w:t>(Нельзя: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11. Что регулирует движение на улице?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(Светофор)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12. По какой стороне улицы или тротуара нужно ходить?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(Надо придерживаться правой стороны)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13. На какой сигнал светофора можно переходить улицу?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</w:t>
      </w:r>
      <w:proofErr w:type="gramStart"/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На</w:t>
      </w:r>
      <w:proofErr w:type="gramEnd"/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 xml:space="preserve"> зеленый)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14. А если светофор сломался, кто регулирует движение на перекрестке?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(Регулировщик)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Дополнительные вопросы при необходимости: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15. Можно ли тротуару бегать, прыгать?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proofErr w:type="gramStart"/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(Нет.</w:t>
      </w:r>
      <w:proofErr w:type="gramEnd"/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 xml:space="preserve"> </w:t>
      </w:r>
      <w:proofErr w:type="gramStart"/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Нужно ходить спокойно, так как можно наткнуться на какие – либо препятствия и оказаться на проезжей части)</w:t>
      </w:r>
      <w:proofErr w:type="gramEnd"/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16. Если вы встретите на тротуаре друзей, и вам хочется поговорить, поиграть, как вы поступите в этой ситуации?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proofErr w:type="gramStart"/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(Ходить группой по тротуару нельзя – это мешает другим пешеходам.</w:t>
      </w:r>
      <w:proofErr w:type="gramEnd"/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 xml:space="preserve"> </w:t>
      </w:r>
      <w:proofErr w:type="gramStart"/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С друзьями нужно отойти в сторону, чтобы не мешать прохожим)</w:t>
      </w:r>
      <w:proofErr w:type="gramEnd"/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Подводятся итоги 1 конкурса.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b/>
          <w:bCs/>
          <w:color w:val="303F50"/>
          <w:sz w:val="28"/>
          <w:szCs w:val="28"/>
          <w:lang w:eastAsia="ru-RU"/>
        </w:rPr>
        <w:t>2 конкурс: «Капитанов»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b/>
          <w:bCs/>
          <w:color w:val="303F50"/>
          <w:sz w:val="28"/>
          <w:szCs w:val="28"/>
          <w:lang w:eastAsia="ru-RU"/>
        </w:rPr>
        <w:t>Задание: «Кто быстрее и правильно соберёт светофор»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Капитаны собирают бумажные «светофоры» на стойках. Победитель тот, кто быстрее и правильно соберет светофор.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Дети, у вас светофоры находятся в вертикальном положении, а могут они по-другому висеть?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Ответы детей.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Воспитатель.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Я хочу рассказать про светофор.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Слово «светофор» состоит из двух слов: «свет» и «фор». Значение слова «свет» - всем понятно. А вот слово «фор» - от греческого слова «</w:t>
      </w:r>
      <w:proofErr w:type="spellStart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форос</w:t>
      </w:r>
      <w:proofErr w:type="spellEnd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» - несущий свет. Для запрещающего сигнала светофора взят красный, потому что его хорошо видно и днём, и ночью и даже в тумане. Зеленый сигнал виден хуже, но зато в спектре он стоит дальше от красного и его нельзя с ним спутать.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 xml:space="preserve">Воспитатель и дети читают </w:t>
      </w:r>
      <w:proofErr w:type="gramStart"/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стихотворение про светофор</w:t>
      </w:r>
      <w:proofErr w:type="gramEnd"/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Если свет зажегся красный, -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proofErr w:type="gramStart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Значит</w:t>
      </w:r>
      <w:proofErr w:type="gramEnd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 xml:space="preserve"> двигаться ОПАСНО.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Свет зеленый говорит: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Проходите – путь ОТКРЫТ!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Жёлтый свет предупрежденье: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Жди сигнала для движенья.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Подводятся итоги 2 конкурса.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b/>
          <w:bCs/>
          <w:color w:val="303F50"/>
          <w:sz w:val="28"/>
          <w:szCs w:val="28"/>
          <w:lang w:eastAsia="ru-RU"/>
        </w:rPr>
        <w:t>3 конкурс: «В стране дорожных знаков»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Выдвигается стенд с дорожными знаками.</w:t>
      </w:r>
    </w:p>
    <w:p w:rsidR="00C90A37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lastRenderedPageBreak/>
        <w:t>Воспитатель: 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 xml:space="preserve">На улицах много дорожных знаков. Дорожные знаки – лучшие друзья водителей и пешеходов. Каждый знак имеет своё название. Дорожные знаки рассказывают о том, какая дорога как надо ехать, что разрешается, а чего делать нельзя. 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Бывают знаки</w:t>
      </w:r>
      <w:r w:rsidR="00C90A37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 xml:space="preserve"> п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редупреждающие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(показать), 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запрещающие, указательные.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Сейчас я буду загадывать загадки, а вы должны отгадать и найти знак, показать его всем детям и поместить на своё место.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(В зале оборудованы игровые уголки со стойками). Некоторые из знаков дети могут назвать без загадок. (Можно выбрать только 4 загадки, остальные 4 знака – дети объясняют сами)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1. Что за знак такой стоит?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Стоп – машинам он велит.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Пешеход, идите смело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По полоскам черно – белым.  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(«Пешеходный переход»)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2. Посмотрите, мальчик Федя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Едет на велосипеде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Отгадайте, отчего же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Недовольство у прохожих?  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(«Движение на велосипеде запрещено»)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3. Покажите знак дорожный,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Где кататься Феде можно. 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(«Велосипедная дорожка»)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4. Заболел живот у Тома,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Не дойти ему до дома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В ситуации такой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Нужно знак найти, какой?  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(Пункт медицинской помощи»)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5. В этом месте, как ни странно,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Ждут чего – то постоянно.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Кто – то сидя, кто – то стоя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Что за место здесь такое?  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(«Автобусная остановка»)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6. В синем круге пешеход –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Не торопится, идет!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Дорожка безопасна,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Здесь ему не страшно!  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(«Пешеходная дорожка»)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7. Этот знак нам друг большой,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От беды спасает,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И у самой мостовой,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Водителей предупреждает: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  «Осторожно, дети!»  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(«Дети»)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8. В дождь и в ясную погоду -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Здесь не ходят пешеходы. 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Говорит им знак одно: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"Вам ходить запрещено!" («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Движение пешеходов запрещено»).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Подводятся итоги конкурса.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b/>
          <w:bCs/>
          <w:color w:val="303F50"/>
          <w:sz w:val="28"/>
          <w:szCs w:val="28"/>
          <w:lang w:eastAsia="ru-RU"/>
        </w:rPr>
        <w:t>4 конкурс на внимание: «Игровой».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Дети встают.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1 игра «Красный, желтый, зеленый»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lastRenderedPageBreak/>
        <w:t>Воспитатель (объясняет правила):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Когда я поднимаю красный кружок – вы замираете;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proofErr w:type="gramStart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Жёлтый</w:t>
      </w:r>
      <w:proofErr w:type="gramEnd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 xml:space="preserve"> – хлопаете в ладоши;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Зелёный – двигаетесь, маршируете.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Дети выполняют задания.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2 игра «Такси»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Две команды,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(две колонны)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 водитель такси – берет обруч, встает в него и перевозит детей – пассажиров (по одному) в другой конец зала по сигналу светофора. Побеждает та команда, в которой водитель быстрее перевезет всех пассажиров.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Объявляется победитель. Подводятся итоги конкурса.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b/>
          <w:bCs/>
          <w:color w:val="303F50"/>
          <w:sz w:val="28"/>
          <w:szCs w:val="28"/>
          <w:lang w:eastAsia="ru-RU"/>
        </w:rPr>
        <w:t>5 конкурс: «Разрешается или запрещается»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Воспитатель начинает фразу, а дети продолжают словами «разрешается» или «запрещается». Команды отвечают по очереди.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Идти толпой по тротуару …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(запрещается)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Перебегать дорогу…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(запрещается)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 xml:space="preserve">- </w:t>
      </w:r>
      <w:proofErr w:type="gramStart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Помогать пожилым людям переходить</w:t>
      </w:r>
      <w:proofErr w:type="gramEnd"/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 xml:space="preserve"> улицу …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(разрешается)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Выбегать на проезжую часть …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(запрещается)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Переходить дорогу на зеленый свет …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(разрешается)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Уважать правила дорожного движения …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(разрешается)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Воспитатель: 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Вижу правила дорожного движения, вы хорошо знаете, молодцы.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b/>
          <w:bCs/>
          <w:color w:val="303F50"/>
          <w:sz w:val="28"/>
          <w:szCs w:val="28"/>
          <w:lang w:eastAsia="ru-RU"/>
        </w:rPr>
        <w:t>6 конкурс «Правильно - неправильно»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А теперь давайте поиграем. Ребята одной команды будут разыгрывать маленькую историю, а ребята другой команды должны будут решить, кто в этой ситуации поступил неправильно и наоборот!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Дети переходят дорогу по «Зебре» и по сигналу светофора (воспитатель показывает кружки)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u w:val="single"/>
          <w:lang w:eastAsia="ru-RU"/>
        </w:rPr>
        <w:t>Ситуации могут быть следующие: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Переходя через дорогу: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читают книжку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бегут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смотрят налево, затем направо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играют в мяч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прыгают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идут, держась за руку взрослого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дерутся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- танцуют  и т.д.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t>Подвести итог конкурса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Воспитатель: 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Молодцы! Вот теперь вы точно знаете, чего нельзя делать на дороге!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Предлагаю всем построиться и подвести общий итог нашей игры – викторины.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Команда «Светофор» заработала … очков, команда «Регулировщик» … очков.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lang w:eastAsia="ru-RU"/>
        </w:rPr>
        <w:lastRenderedPageBreak/>
        <w:t>Все дети принимают участие в общей </w:t>
      </w:r>
      <w:r w:rsidRPr="004B4ED6">
        <w:rPr>
          <w:rFonts w:ascii="рома" w:eastAsia="Times New Roman" w:hAnsi="рома" w:cs="Times New Roman"/>
          <w:i/>
          <w:iCs/>
          <w:color w:val="303F50"/>
          <w:sz w:val="28"/>
          <w:szCs w:val="28"/>
          <w:u w:val="single"/>
          <w:lang w:eastAsia="ru-RU"/>
        </w:rPr>
        <w:t>перекличке: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Выполняй закон простой: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Красный свет зажегся -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Дети: 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Стой!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Воспитатель: 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Жёлтый вспыхнул –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Дети: 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Подожди!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Воспитатель: 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А зеленый свет –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Дети: 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Иди!</w:t>
      </w:r>
    </w:p>
    <w:p w:rsidR="004B4ED6" w:rsidRPr="004B4ED6" w:rsidRDefault="004B4ED6" w:rsidP="00C90A37">
      <w:pPr>
        <w:shd w:val="clear" w:color="auto" w:fill="FFFFFF"/>
        <w:spacing w:after="0" w:line="240" w:lineRule="auto"/>
        <w:jc w:val="both"/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</w:pPr>
      <w:r w:rsidRPr="004B4ED6">
        <w:rPr>
          <w:rFonts w:ascii="рома" w:eastAsia="Times New Roman" w:hAnsi="рома" w:cs="Times New Roman"/>
          <w:color w:val="303F50"/>
          <w:sz w:val="28"/>
          <w:szCs w:val="28"/>
          <w:u w:val="single"/>
          <w:lang w:eastAsia="ru-RU"/>
        </w:rPr>
        <w:t>Воспитатель: </w:t>
      </w:r>
      <w:r w:rsidRPr="004B4ED6">
        <w:rPr>
          <w:rFonts w:ascii="рома" w:eastAsia="Times New Roman" w:hAnsi="рома" w:cs="Times New Roman"/>
          <w:color w:val="303F50"/>
          <w:sz w:val="28"/>
          <w:szCs w:val="28"/>
          <w:lang w:eastAsia="ru-RU"/>
        </w:rPr>
        <w:t>Молодцы! Всё верно! Вот мы и посоревновались, проверили свои знания о правилах дорожного движения, которые обязательно будем соблюдать и выполнять!</w:t>
      </w:r>
    </w:p>
    <w:p w:rsidR="00242A84" w:rsidRDefault="00242A84"/>
    <w:sectPr w:rsidR="00242A84" w:rsidSect="0024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рома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ED6"/>
    <w:rsid w:val="00242A84"/>
    <w:rsid w:val="004B4ED6"/>
    <w:rsid w:val="00800A79"/>
    <w:rsid w:val="00AA1CA3"/>
    <w:rsid w:val="00C90A37"/>
    <w:rsid w:val="00EF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84"/>
  </w:style>
  <w:style w:type="paragraph" w:styleId="1">
    <w:name w:val="heading 1"/>
    <w:basedOn w:val="a"/>
    <w:link w:val="10"/>
    <w:uiPriority w:val="9"/>
    <w:qFormat/>
    <w:rsid w:val="004B4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ED6"/>
    <w:rPr>
      <w:b/>
      <w:bCs/>
    </w:rPr>
  </w:style>
  <w:style w:type="character" w:styleId="a5">
    <w:name w:val="Emphasis"/>
    <w:basedOn w:val="a0"/>
    <w:uiPriority w:val="20"/>
    <w:qFormat/>
    <w:rsid w:val="004B4E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1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1397</Words>
  <Characters>7967</Characters>
  <Application>Microsoft Office Word</Application>
  <DocSecurity>0</DocSecurity>
  <Lines>66</Lines>
  <Paragraphs>18</Paragraphs>
  <ScaleCrop>false</ScaleCrop>
  <Company>RePack by SPecialiST</Company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cp:lastPrinted>2019-04-09T19:08:00Z</cp:lastPrinted>
  <dcterms:created xsi:type="dcterms:W3CDTF">2019-04-07T18:03:00Z</dcterms:created>
  <dcterms:modified xsi:type="dcterms:W3CDTF">2019-04-09T19:09:00Z</dcterms:modified>
</cp:coreProperties>
</file>