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2" o:title="Пергамент" type="tile"/>
    </v:background>
  </w:background>
  <w:body>
    <w:p w:rsidR="00EA2F97" w:rsidRPr="00C64E63" w:rsidRDefault="00EA2F97" w:rsidP="00EA2F97">
      <w:pPr>
        <w:pStyle w:val="a3"/>
        <w:rPr>
          <w:sz w:val="28"/>
          <w:szCs w:val="28"/>
        </w:rPr>
      </w:pPr>
      <w:r w:rsidRPr="00C64E63">
        <w:rPr>
          <w:sz w:val="28"/>
          <w:szCs w:val="28"/>
        </w:rPr>
        <w:t xml:space="preserve">Такой подход объясняется еще и тем, что в мире здоровых людей человек с нарушениями всегда будет оказываться в ситуации неуспеха, т.к. его особенности делают его неконкурентоспособным. </w:t>
      </w:r>
    </w:p>
    <w:p w:rsidR="00EA2F97" w:rsidRPr="00C64E63" w:rsidRDefault="00EA2F97" w:rsidP="00EA2F97">
      <w:pPr>
        <w:pStyle w:val="a3"/>
        <w:rPr>
          <w:sz w:val="28"/>
          <w:szCs w:val="28"/>
        </w:rPr>
      </w:pPr>
      <w:r w:rsidRPr="00C64E63">
        <w:rPr>
          <w:sz w:val="28"/>
          <w:szCs w:val="28"/>
        </w:rPr>
        <w:t>Но у этого подхода есть минусы. Во-первых, создание адекватных специальных условий для жизни людей с нарушениями развития могут позволить себе только развитые капиталистические страны. Во-вторых, организация таких специальных условий напоминает порой создание некой "резервации" с достаточной степенью автономности (</w:t>
      </w:r>
      <w:proofErr w:type="gramStart"/>
      <w:r w:rsidRPr="00C64E63">
        <w:rPr>
          <w:sz w:val="28"/>
          <w:szCs w:val="28"/>
        </w:rPr>
        <w:t>точнее-изолированности</w:t>
      </w:r>
      <w:proofErr w:type="gramEnd"/>
      <w:r w:rsidRPr="00C64E63">
        <w:rPr>
          <w:sz w:val="28"/>
          <w:szCs w:val="28"/>
        </w:rPr>
        <w:t xml:space="preserve">) от мира. </w:t>
      </w:r>
    </w:p>
    <w:p w:rsidR="00EA2F97" w:rsidRPr="00C64E63" w:rsidRDefault="00EA2F97" w:rsidP="00EA2F97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22525" cy="1382395"/>
            <wp:effectExtent l="19050" t="0" r="0" b="0"/>
            <wp:wrapSquare wrapText="bothSides"/>
            <wp:docPr id="5" name="Рисунок 2" descr="autiz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izm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2525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4E63">
        <w:rPr>
          <w:sz w:val="28"/>
          <w:szCs w:val="28"/>
        </w:rPr>
        <w:t xml:space="preserve">Этот подход к проблеме не единственный. На Западе аутичным детям помогает множество организаций, они ищут (и находят) новые пути и подходы. </w:t>
      </w:r>
    </w:p>
    <w:p w:rsidR="00EA2F97" w:rsidRPr="00020EA9" w:rsidRDefault="00EA2F97" w:rsidP="00020EA9">
      <w:pPr>
        <w:pStyle w:val="a3"/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rPr>
          <w:b/>
          <w:sz w:val="28"/>
          <w:szCs w:val="28"/>
        </w:rPr>
      </w:pPr>
      <w:r w:rsidRPr="00020EA9">
        <w:rPr>
          <w:b/>
          <w:sz w:val="28"/>
          <w:szCs w:val="28"/>
        </w:rPr>
        <w:t xml:space="preserve">Работа с аутичным ребенком не должна стать непрерывным экспериментом и обязательно должна строиться на доброжелательном к нему отношении, учете его индивидуальности, гибкости программы обучения и применении мягких, щадящих методов обучения и воспитания. </w:t>
      </w:r>
    </w:p>
    <w:p w:rsidR="00EA2F97" w:rsidRPr="00C64E63" w:rsidRDefault="00EA2F97" w:rsidP="00EA2F97">
      <w:pPr>
        <w:rPr>
          <w:sz w:val="28"/>
          <w:szCs w:val="28"/>
        </w:rPr>
      </w:pPr>
    </w:p>
    <w:p w:rsidR="00304A01" w:rsidRPr="006A632F" w:rsidRDefault="00304A01" w:rsidP="006A632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A632F">
        <w:rPr>
          <w:rFonts w:ascii="Times New Roman" w:hAnsi="Times New Roman" w:cs="Times New Roman"/>
          <w:b/>
          <w:sz w:val="40"/>
          <w:szCs w:val="40"/>
        </w:rPr>
        <w:lastRenderedPageBreak/>
        <w:t>МИФ ОБ АУТИЗМЕ, ИЛИ ЭТИЧЕСКИЕ АСПЕКТЫ ПРОБЛЕМЫ</w:t>
      </w:r>
    </w:p>
    <w:p w:rsidR="00304A01" w:rsidRDefault="00304A01" w:rsidP="00304A01">
      <w:pPr>
        <w:rPr>
          <w:lang w:eastAsia="ru-RU"/>
        </w:rPr>
      </w:pPr>
    </w:p>
    <w:p w:rsidR="00304A01" w:rsidRDefault="00304A01" w:rsidP="00304A01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218414" cy="2354520"/>
            <wp:effectExtent l="19050" t="0" r="0" b="0"/>
            <wp:docPr id="1" name="Рисунок 0" descr="1364980291_27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4980291_273c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3421" cy="235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6B4" w:rsidRPr="00AE76B4" w:rsidRDefault="00AE76B4" w:rsidP="00AE76B4">
      <w:pPr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E76B4">
        <w:rPr>
          <w:rFonts w:ascii="Times New Roman" w:hAnsi="Times New Roman" w:cs="Times New Roman"/>
          <w:b/>
          <w:i/>
          <w:sz w:val="36"/>
          <w:szCs w:val="36"/>
        </w:rPr>
        <w:t>Муниципальное бюджетное дошкольное образовательное учреждение центр развития ребёнка – детский сад</w:t>
      </w:r>
    </w:p>
    <w:p w:rsidR="00AE76B4" w:rsidRPr="00AE76B4" w:rsidRDefault="00AE76B4" w:rsidP="00AE76B4">
      <w:pPr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E76B4">
        <w:rPr>
          <w:rFonts w:ascii="Times New Roman" w:hAnsi="Times New Roman" w:cs="Times New Roman"/>
          <w:b/>
          <w:i/>
          <w:sz w:val="36"/>
          <w:szCs w:val="36"/>
        </w:rPr>
        <w:t xml:space="preserve"> № 15 «Светлячок»</w:t>
      </w:r>
    </w:p>
    <w:p w:rsidR="00304A01" w:rsidRDefault="00304A01" w:rsidP="00304A01">
      <w:pPr>
        <w:rPr>
          <w:rFonts w:ascii="Calibri" w:eastAsia="Calibri" w:hAnsi="Calibri" w:cs="Times New Roman"/>
          <w:lang w:eastAsia="ru-RU"/>
        </w:rPr>
      </w:pPr>
    </w:p>
    <w:p w:rsidR="00AE76B4" w:rsidRDefault="00AE76B4" w:rsidP="006A632F">
      <w:pPr>
        <w:spacing w:after="0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AE76B4" w:rsidRPr="00AE76B4" w:rsidRDefault="00AE76B4" w:rsidP="006A632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04A01" w:rsidRPr="00C64E63" w:rsidRDefault="00304A01" w:rsidP="00EA2F97">
      <w:pPr>
        <w:pStyle w:val="a3"/>
        <w:rPr>
          <w:sz w:val="28"/>
          <w:szCs w:val="28"/>
        </w:rPr>
      </w:pPr>
      <w:r w:rsidRPr="00C64E63">
        <w:rPr>
          <w:sz w:val="28"/>
          <w:szCs w:val="28"/>
        </w:rPr>
        <w:lastRenderedPageBreak/>
        <w:t xml:space="preserve">Что знает обычный человек о загадочном синдроме "аутизм"? Большинство не знает ничего, а если кто-то что-то и слышал, то, вероятнее всего, его представления туманны и окружены романтическим ореолом. Неспециалисты часто считают, что такие люди особо одарены в какой-либо области, что многие признанные гении были весьма странными, "аутичными" личностями. </w:t>
      </w:r>
    </w:p>
    <w:p w:rsidR="00304A01" w:rsidRPr="00EA2F97" w:rsidRDefault="00C86FB5" w:rsidP="00EA2F97">
      <w:pPr>
        <w:pStyle w:val="a3"/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rPr>
          <w:i/>
          <w:sz w:val="28"/>
          <w:szCs w:val="28"/>
        </w:rPr>
      </w:pPr>
      <w:r w:rsidRPr="00EA2F97">
        <w:rPr>
          <w:i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6490970</wp:posOffset>
            </wp:positionH>
            <wp:positionV relativeFrom="margin">
              <wp:posOffset>1729740</wp:posOffset>
            </wp:positionV>
            <wp:extent cx="2879725" cy="1917700"/>
            <wp:effectExtent l="19050" t="0" r="0" b="0"/>
            <wp:wrapSquare wrapText="bothSides"/>
            <wp:docPr id="2" name="Рисунок 1" descr="autizm-u-detey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izm-u-detey-0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4A01" w:rsidRPr="00EA2F97">
        <w:rPr>
          <w:i/>
          <w:sz w:val="28"/>
          <w:szCs w:val="28"/>
        </w:rPr>
        <w:t>Такое представление формируют некоторые телепередачи и фильмы. Например, все мы помним "человека дождя" и аутичного паренька из фильма "Куб", одаренных в математике. Аутичный мальчик из фильма "Восхождение Юпитера" мог расшифровывать сложнейшие коды, а аутичная девушка-героиня австралийского фильма "Под рояль</w:t>
      </w:r>
      <w:proofErr w:type="gramStart"/>
      <w:r w:rsidR="00304A01" w:rsidRPr="00EA2F97">
        <w:rPr>
          <w:i/>
          <w:sz w:val="28"/>
          <w:szCs w:val="28"/>
        </w:rPr>
        <w:t>"-</w:t>
      </w:r>
      <w:proofErr w:type="gramEnd"/>
      <w:r w:rsidR="00304A01" w:rsidRPr="00EA2F97">
        <w:rPr>
          <w:i/>
          <w:sz w:val="28"/>
          <w:szCs w:val="28"/>
        </w:rPr>
        <w:t xml:space="preserve">обладает абсолютным музыкальным слухом. Погруженность в себя таких людей, их отрешенность от окружающего, некая тотальная автономность невольно вызывают </w:t>
      </w:r>
      <w:proofErr w:type="gramStart"/>
      <w:r w:rsidR="00304A01" w:rsidRPr="00EA2F97">
        <w:rPr>
          <w:i/>
          <w:sz w:val="28"/>
          <w:szCs w:val="28"/>
        </w:rPr>
        <w:t>интерес</w:t>
      </w:r>
      <w:proofErr w:type="gramEnd"/>
      <w:r w:rsidR="00304A01" w:rsidRPr="00EA2F97">
        <w:rPr>
          <w:i/>
          <w:sz w:val="28"/>
          <w:szCs w:val="28"/>
        </w:rPr>
        <w:t xml:space="preserve"> и даже восхищение. Часто такой романтический портрет дополняют хрупкое телосложение и тонкие черты лица. </w:t>
      </w:r>
    </w:p>
    <w:p w:rsidR="00C86FB5" w:rsidRPr="00C64E63" w:rsidRDefault="00304A01" w:rsidP="00C86FB5">
      <w:pPr>
        <w:pStyle w:val="a3"/>
        <w:rPr>
          <w:sz w:val="28"/>
          <w:szCs w:val="28"/>
        </w:rPr>
      </w:pPr>
      <w:r w:rsidRPr="00C64E63">
        <w:rPr>
          <w:sz w:val="28"/>
          <w:szCs w:val="28"/>
        </w:rPr>
        <w:t>Но люди, постоянно общающи</w:t>
      </w:r>
      <w:r w:rsidR="00A75633">
        <w:rPr>
          <w:sz w:val="28"/>
          <w:szCs w:val="28"/>
        </w:rPr>
        <w:t>е</w:t>
      </w:r>
      <w:r w:rsidRPr="00C64E63">
        <w:rPr>
          <w:sz w:val="28"/>
          <w:szCs w:val="28"/>
        </w:rPr>
        <w:t xml:space="preserve">ся с аутичными детьми и подростками, а также специалисты, работающие с ними, видят совсем другое: </w:t>
      </w:r>
      <w:r w:rsidRPr="00020EA9">
        <w:rPr>
          <w:sz w:val="28"/>
          <w:szCs w:val="28"/>
          <w:u w:val="single"/>
        </w:rPr>
        <w:t>беспомощность, зависимость от близких, социальную неприспособленность и неадекватность поведения</w:t>
      </w:r>
      <w:proofErr w:type="gramStart"/>
      <w:r w:rsidRPr="00020EA9">
        <w:rPr>
          <w:sz w:val="28"/>
          <w:szCs w:val="28"/>
          <w:u w:val="single"/>
        </w:rPr>
        <w:t>.</w:t>
      </w:r>
      <w:r w:rsidRPr="00C64E63">
        <w:rPr>
          <w:sz w:val="28"/>
          <w:szCs w:val="28"/>
        </w:rPr>
        <w:t>У</w:t>
      </w:r>
      <w:proofErr w:type="gramEnd"/>
      <w:r w:rsidRPr="00C64E63">
        <w:rPr>
          <w:sz w:val="28"/>
          <w:szCs w:val="28"/>
        </w:rPr>
        <w:t>видеть реальное положение вещей позволяет знание психологической картины нарушения. Даже если аутичный ребенок действительно одарен в музыке или математике, это не поможет ему научиться жить самостоятельно, реализовывать себя, быть счастливым. В случае глубокого аутизма он навсегда останется зависимым от других и сможет жить лишь в специально созданных условиях. Это очень правдиво и реалистично по</w:t>
      </w:r>
      <w:r w:rsidR="006A632F">
        <w:rPr>
          <w:sz w:val="28"/>
          <w:szCs w:val="28"/>
        </w:rPr>
        <w:t xml:space="preserve">казано в фильме "Человек дождя", </w:t>
      </w:r>
      <w:r w:rsidRPr="00C64E63">
        <w:rPr>
          <w:sz w:val="28"/>
          <w:szCs w:val="28"/>
        </w:rPr>
        <w:t xml:space="preserve">хотя главный герой в гениальном исполнении </w:t>
      </w:r>
      <w:proofErr w:type="spellStart"/>
      <w:proofErr w:type="gramStart"/>
      <w:r w:rsidRPr="00C64E63">
        <w:rPr>
          <w:sz w:val="28"/>
          <w:szCs w:val="28"/>
        </w:rPr>
        <w:t>ДастинаХоффмана</w:t>
      </w:r>
      <w:proofErr w:type="spellEnd"/>
      <w:proofErr w:type="gramEnd"/>
      <w:r w:rsidRPr="00C64E63">
        <w:rPr>
          <w:sz w:val="28"/>
          <w:szCs w:val="28"/>
        </w:rPr>
        <w:t xml:space="preserve"> несомненно вызывает симпатию, ему нельзя не посочувствовать, ведь он уязвим и беззащитен перед окружающим миром и людьми, он несвободен, и, несмотря на его гениальность, совсем не хочется оказаться на его месте. </w:t>
      </w:r>
    </w:p>
    <w:p w:rsidR="00304A01" w:rsidRPr="00C64E63" w:rsidRDefault="00304A01" w:rsidP="00304A01">
      <w:pPr>
        <w:pStyle w:val="a3"/>
        <w:rPr>
          <w:sz w:val="28"/>
          <w:szCs w:val="28"/>
        </w:rPr>
      </w:pPr>
      <w:r w:rsidRPr="00C64E63">
        <w:rPr>
          <w:sz w:val="28"/>
          <w:szCs w:val="28"/>
        </w:rPr>
        <w:t>У специалистов, занимающихся синдромом аутизма, есть разные подходы к данной проблеме. Многие из предлагаемых сегодня программ развития, обучения и адаптации аутичных детей</w:t>
      </w:r>
      <w:r w:rsidR="00145125">
        <w:rPr>
          <w:sz w:val="28"/>
          <w:szCs w:val="28"/>
        </w:rPr>
        <w:t xml:space="preserve"> развиваются и корректируются.</w:t>
      </w:r>
      <w:bookmarkStart w:id="0" w:name="_GoBack"/>
      <w:bookmarkEnd w:id="0"/>
    </w:p>
    <w:p w:rsidR="00DE6EDE" w:rsidRPr="00C64E63" w:rsidRDefault="00304A01" w:rsidP="00EA2F97">
      <w:pPr>
        <w:pStyle w:val="a3"/>
        <w:rPr>
          <w:sz w:val="28"/>
          <w:szCs w:val="28"/>
        </w:rPr>
      </w:pPr>
      <w:r w:rsidRPr="00C64E63">
        <w:rPr>
          <w:sz w:val="28"/>
          <w:szCs w:val="28"/>
        </w:rPr>
        <w:t xml:space="preserve">В развитых странах Запада есть разные подходы к проблеме обучения, воспитания и адаптации людей с аутизмом. Часто подход зарубежных специалистов основывается на признании несомненной уникальности для мира любого человека. Поэтому предлагается не исправление "недостатков", а создание для особых людей условий, в которых они могут жить и оставаться сами собой. </w:t>
      </w:r>
    </w:p>
    <w:sectPr w:rsidR="00DE6EDE" w:rsidRPr="00C64E63" w:rsidSect="00C64E63">
      <w:pgSz w:w="16838" w:h="11906" w:orient="landscape"/>
      <w:pgMar w:top="993" w:right="1134" w:bottom="850" w:left="1134" w:header="708" w:footer="708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4A01"/>
    <w:rsid w:val="00020EA9"/>
    <w:rsid w:val="00145125"/>
    <w:rsid w:val="00304A01"/>
    <w:rsid w:val="00601789"/>
    <w:rsid w:val="006A632F"/>
    <w:rsid w:val="008E6D0A"/>
    <w:rsid w:val="009A2215"/>
    <w:rsid w:val="00A75633"/>
    <w:rsid w:val="00AE76B4"/>
    <w:rsid w:val="00C64E63"/>
    <w:rsid w:val="00C86FB5"/>
    <w:rsid w:val="00DE6EDE"/>
    <w:rsid w:val="00EA2F97"/>
    <w:rsid w:val="00FC5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DE"/>
  </w:style>
  <w:style w:type="paragraph" w:styleId="2">
    <w:name w:val="heading 2"/>
    <w:basedOn w:val="a"/>
    <w:next w:val="a"/>
    <w:link w:val="20"/>
    <w:qFormat/>
    <w:rsid w:val="00304A0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04A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304A0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4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A0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86F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</cp:lastModifiedBy>
  <cp:revision>7</cp:revision>
  <dcterms:created xsi:type="dcterms:W3CDTF">2015-03-10T11:15:00Z</dcterms:created>
  <dcterms:modified xsi:type="dcterms:W3CDTF">2019-03-25T02:56:00Z</dcterms:modified>
</cp:coreProperties>
</file>