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B4" w:rsidRDefault="004C67B4" w:rsidP="004C67B4">
      <w:pPr>
        <w:shd w:val="clear" w:color="auto" w:fill="FFFFFF"/>
        <w:tabs>
          <w:tab w:val="left" w:pos="6096"/>
        </w:tabs>
        <w:spacing w:after="0" w:line="240" w:lineRule="auto"/>
        <w:ind w:left="567"/>
        <w:jc w:val="center"/>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 xml:space="preserve">Метод творческих проектов </w:t>
      </w:r>
    </w:p>
    <w:p w:rsidR="004C67B4" w:rsidRDefault="004C67B4" w:rsidP="004C67B4">
      <w:pPr>
        <w:shd w:val="clear" w:color="auto" w:fill="FFFFFF"/>
        <w:tabs>
          <w:tab w:val="left" w:pos="6096"/>
        </w:tabs>
        <w:spacing w:after="0" w:line="240" w:lineRule="auto"/>
        <w:ind w:left="567"/>
        <w:jc w:val="center"/>
        <w:rPr>
          <w:rFonts w:ascii="Times New Roman" w:eastAsia="Times New Roman" w:hAnsi="Times New Roman" w:cs="Times New Roman"/>
          <w:b/>
          <w:bCs/>
          <w:sz w:val="36"/>
          <w:szCs w:val="36"/>
          <w:u w:val="single"/>
          <w:lang w:eastAsia="ru-RU"/>
        </w:rPr>
      </w:pPr>
      <w:r>
        <w:rPr>
          <w:rFonts w:ascii="Times New Roman" w:eastAsia="Times New Roman" w:hAnsi="Times New Roman" w:cs="Times New Roman"/>
          <w:b/>
          <w:bCs/>
          <w:sz w:val="36"/>
          <w:szCs w:val="36"/>
          <w:u w:val="single"/>
          <w:lang w:eastAsia="ru-RU"/>
        </w:rPr>
        <w:t>на уроках изобразительного искусства</w:t>
      </w:r>
    </w:p>
    <w:p w:rsidR="004C67B4" w:rsidRDefault="004C67B4" w:rsidP="004C67B4">
      <w:pPr>
        <w:shd w:val="clear" w:color="auto" w:fill="FFFFFF"/>
        <w:tabs>
          <w:tab w:val="left" w:pos="6096"/>
        </w:tabs>
        <w:spacing w:after="0" w:line="240" w:lineRule="auto"/>
        <w:ind w:left="567"/>
        <w:jc w:val="center"/>
        <w:rPr>
          <w:rFonts w:ascii="Times New Roman" w:eastAsia="Times New Roman" w:hAnsi="Times New Roman" w:cs="Times New Roman"/>
          <w:sz w:val="24"/>
          <w:szCs w:val="24"/>
          <w:lang w:eastAsia="ru-RU"/>
        </w:rPr>
      </w:pPr>
    </w:p>
    <w:p w:rsidR="00223109" w:rsidRDefault="004C67B4" w:rsidP="00AA261D">
      <w:pPr>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 </w:t>
      </w:r>
      <w:r>
        <w:rPr>
          <w:rFonts w:ascii="Times New Roman" w:eastAsia="Times New Roman" w:hAnsi="Times New Roman" w:cs="Times New Roman"/>
          <w:sz w:val="28"/>
          <w:szCs w:val="28"/>
          <w:lang w:eastAsia="ru-RU"/>
        </w:rPr>
        <w:t xml:space="preserve">      Здравствуйте!  Меня зовут Хвостикова Ирина Николаевна, я – учитель изобразительного искусства </w:t>
      </w:r>
      <w:r w:rsidR="003028DC">
        <w:rPr>
          <w:rFonts w:ascii="Times New Roman" w:eastAsia="Times New Roman" w:hAnsi="Times New Roman" w:cs="Times New Roman"/>
          <w:sz w:val="28"/>
          <w:szCs w:val="28"/>
          <w:lang w:eastAsia="ru-RU"/>
        </w:rPr>
        <w:t xml:space="preserve">МОАУСОШ № 4 имени А.И.Миргородского </w:t>
      </w:r>
      <w:proofErr w:type="gramStart"/>
      <w:r w:rsidR="003028DC">
        <w:rPr>
          <w:rFonts w:ascii="Times New Roman" w:eastAsia="Times New Roman" w:hAnsi="Times New Roman" w:cs="Times New Roman"/>
          <w:sz w:val="28"/>
          <w:szCs w:val="28"/>
          <w:lang w:eastAsia="ru-RU"/>
        </w:rPr>
        <w:t>г</w:t>
      </w:r>
      <w:proofErr w:type="gramEnd"/>
      <w:r w:rsidR="003028DC">
        <w:rPr>
          <w:rFonts w:ascii="Times New Roman" w:eastAsia="Times New Roman" w:hAnsi="Times New Roman" w:cs="Times New Roman"/>
          <w:sz w:val="28"/>
          <w:szCs w:val="28"/>
          <w:lang w:eastAsia="ru-RU"/>
        </w:rPr>
        <w:t>. Новокубанска</w:t>
      </w:r>
      <w:r>
        <w:rPr>
          <w:rFonts w:ascii="Times New Roman" w:eastAsia="Times New Roman" w:hAnsi="Times New Roman" w:cs="Times New Roman"/>
          <w:sz w:val="28"/>
          <w:szCs w:val="28"/>
          <w:lang w:eastAsia="ru-RU"/>
        </w:rPr>
        <w:t>.</w:t>
      </w:r>
    </w:p>
    <w:p w:rsidR="004C67B4" w:rsidRDefault="004C67B4" w:rsidP="004C67B4">
      <w:pPr>
        <w:pStyle w:val="a3"/>
        <w:spacing w:before="0" w:beforeAutospacing="0" w:after="0" w:afterAutospacing="0"/>
        <w:ind w:left="567"/>
        <w:jc w:val="both"/>
        <w:rPr>
          <w:sz w:val="28"/>
          <w:szCs w:val="28"/>
        </w:rPr>
      </w:pPr>
      <w:r>
        <w:rPr>
          <w:b/>
          <w:sz w:val="28"/>
          <w:szCs w:val="28"/>
        </w:rPr>
        <w:t>Слайд 2.</w:t>
      </w:r>
      <w:r>
        <w:rPr>
          <w:sz w:val="28"/>
          <w:szCs w:val="28"/>
        </w:rPr>
        <w:t xml:space="preserve">        </w:t>
      </w:r>
    </w:p>
    <w:p w:rsidR="004C67B4" w:rsidRPr="00AA261D" w:rsidRDefault="004C67B4" w:rsidP="00AA261D">
      <w:pPr>
        <w:pStyle w:val="a3"/>
        <w:spacing w:before="0" w:beforeAutospacing="0" w:after="0" w:afterAutospacing="0"/>
        <w:ind w:left="567"/>
        <w:jc w:val="both"/>
        <w:rPr>
          <w:rFonts w:eastAsiaTheme="minorEastAsia"/>
          <w:color w:val="000000" w:themeColor="text1"/>
          <w:kern w:val="24"/>
          <w:sz w:val="28"/>
          <w:szCs w:val="28"/>
        </w:rPr>
      </w:pPr>
      <w:r>
        <w:rPr>
          <w:sz w:val="28"/>
          <w:szCs w:val="28"/>
        </w:rPr>
        <w:t xml:space="preserve">Как учитель изобразительного искусства в своей работе я часто сталкиваюсь с проблемой «боязни чистого листа» - чем старше становятся дети, тем сложнее становится преподавать предмет. Еще в детском саду и первых классах начальной школы детвора в любой удобный момент рисует, причем любыми материалами и в любой технике. Но с возрастом все чаще возникает </w:t>
      </w:r>
      <w:r>
        <w:rPr>
          <w:rFonts w:eastAsiaTheme="minorEastAsia"/>
          <w:color w:val="000000" w:themeColor="text1"/>
          <w:kern w:val="24"/>
          <w:sz w:val="28"/>
          <w:szCs w:val="28"/>
        </w:rPr>
        <w:t>противоречие между требованиями, предъявляемым к работам учащихся (грамотное изображение и выразительность), и удовлетворенностью результатом своей художественной деятельности.</w:t>
      </w:r>
      <w:r>
        <w:rPr>
          <w:sz w:val="28"/>
          <w:szCs w:val="28"/>
        </w:rPr>
        <w:t xml:space="preserve"> Как помочь ребенку обрести уверенность, сделать занятия искусством не скучной обязанностью, а настоящим творчеством?</w:t>
      </w: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3.</w:t>
      </w:r>
      <w:r>
        <w:rPr>
          <w:rFonts w:ascii="Times New Roman" w:eastAsia="Times New Roman" w:hAnsi="Times New Roman" w:cs="Times New Roman"/>
          <w:sz w:val="28"/>
          <w:szCs w:val="28"/>
          <w:lang w:eastAsia="ru-RU"/>
        </w:rPr>
        <w:t xml:space="preserve"> </w:t>
      </w: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В решении данной проблемы мне пришли на помощь государственные стандарты образования. Наша школа </w:t>
      </w:r>
      <w:r w:rsidR="003028DC">
        <w:rPr>
          <w:rFonts w:ascii="Times New Roman" w:eastAsia="Times New Roman" w:hAnsi="Times New Roman" w:cs="Times New Roman"/>
          <w:sz w:val="28"/>
          <w:szCs w:val="28"/>
          <w:lang w:eastAsia="ru-RU"/>
        </w:rPr>
        <w:t xml:space="preserve">являлась  </w:t>
      </w:r>
      <w:proofErr w:type="spellStart"/>
      <w:r w:rsidR="003028DC">
        <w:rPr>
          <w:rFonts w:ascii="Times New Roman" w:eastAsia="Times New Roman" w:hAnsi="Times New Roman" w:cs="Times New Roman"/>
          <w:sz w:val="28"/>
          <w:szCs w:val="28"/>
          <w:lang w:eastAsia="ru-RU"/>
        </w:rPr>
        <w:t>пилотной</w:t>
      </w:r>
      <w:proofErr w:type="spellEnd"/>
      <w:r w:rsidR="003028DC">
        <w:rPr>
          <w:rFonts w:ascii="Times New Roman" w:eastAsia="Times New Roman" w:hAnsi="Times New Roman" w:cs="Times New Roman"/>
          <w:sz w:val="28"/>
          <w:szCs w:val="28"/>
          <w:lang w:eastAsia="ru-RU"/>
        </w:rPr>
        <w:t xml:space="preserve"> при реализации внедрения ФГОС с 2010 года в начальной школе, с 2012 года в основной, и с 2016 года – в средней школе.</w:t>
      </w:r>
      <w:r>
        <w:rPr>
          <w:rFonts w:ascii="Times New Roman" w:eastAsia="Times New Roman" w:hAnsi="Times New Roman" w:cs="Times New Roman"/>
          <w:sz w:val="28"/>
          <w:szCs w:val="28"/>
          <w:lang w:eastAsia="ru-RU"/>
        </w:rPr>
        <w:t xml:space="preserve"> Благодаря этому я не понаслышке знакома с  методами, позволяющими "добывать" знания самостоятельно</w:t>
      </w:r>
      <w:r w:rsidR="00EF4E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также с технологиями, позволяющими обеспечить общее развитие личности ребенка, в частности с методом проектов.</w:t>
      </w:r>
      <w:r>
        <w:rPr>
          <w:rFonts w:ascii="Times New Roman" w:eastAsia="Times New Roman" w:hAnsi="Times New Roman" w:cs="Times New Roman"/>
          <w:color w:val="FF0000"/>
          <w:sz w:val="28"/>
          <w:szCs w:val="28"/>
          <w:lang w:eastAsia="ru-RU"/>
        </w:rPr>
        <w:t xml:space="preserve"> </w:t>
      </w:r>
    </w:p>
    <w:p w:rsidR="004C67B4" w:rsidRPr="00AA261D" w:rsidRDefault="004C67B4" w:rsidP="00AA261D">
      <w:pPr>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его основе лежит развитие познавательных навыков учащихся, умений самостоятельно конструировать свои знания, создавать творческие продукты познания. Метод проектов позволяет получить результат, который можно увидеть, осмыслить, применить в реальной практической деятельности.  </w:t>
      </w:r>
      <w:r w:rsidR="00EF4E35">
        <w:rPr>
          <w:rFonts w:ascii="Times New Roman" w:eastAsia="Times New Roman" w:hAnsi="Times New Roman" w:cs="Times New Roman"/>
          <w:sz w:val="28"/>
          <w:szCs w:val="28"/>
          <w:lang w:eastAsia="ru-RU"/>
        </w:rPr>
        <w:t>Этапы работы над проектом можно кратко обозначить как 5П.</w:t>
      </w:r>
    </w:p>
    <w:p w:rsidR="004C67B4" w:rsidRDefault="004C67B4" w:rsidP="00223109">
      <w:pPr>
        <w:shd w:val="clear" w:color="auto" w:fill="FFFFFF"/>
        <w:tabs>
          <w:tab w:val="left" w:pos="6096"/>
        </w:tabs>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Слайд 4.</w:t>
      </w:r>
      <w:r>
        <w:rPr>
          <w:rFonts w:ascii="Times New Roman" w:hAnsi="Times New Roman" w:cs="Times New Roman"/>
          <w:sz w:val="28"/>
          <w:szCs w:val="28"/>
        </w:rPr>
        <w:t xml:space="preserve"> </w:t>
      </w:r>
    </w:p>
    <w:p w:rsidR="004C67B4" w:rsidRDefault="004C67B4" w:rsidP="004C67B4">
      <w:pPr>
        <w:shd w:val="clear" w:color="auto" w:fill="FFFFFF"/>
        <w:tabs>
          <w:tab w:val="left" w:pos="609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Цель проектного метода:  получение такого результата</w:t>
      </w:r>
      <w:r w:rsidR="00EF4E35">
        <w:rPr>
          <w:rFonts w:ascii="Times New Roman" w:hAnsi="Times New Roman" w:cs="Times New Roman"/>
          <w:sz w:val="28"/>
          <w:szCs w:val="28"/>
        </w:rPr>
        <w:t xml:space="preserve"> деятельности</w:t>
      </w:r>
      <w:r>
        <w:rPr>
          <w:rFonts w:ascii="Times New Roman" w:hAnsi="Times New Roman" w:cs="Times New Roman"/>
          <w:sz w:val="28"/>
          <w:szCs w:val="28"/>
        </w:rPr>
        <w:t>, который может быть как социально, так и личностно значим</w:t>
      </w:r>
      <w:r w:rsidR="00EF4E35">
        <w:rPr>
          <w:rFonts w:ascii="Times New Roman" w:hAnsi="Times New Roman" w:cs="Times New Roman"/>
          <w:sz w:val="28"/>
          <w:szCs w:val="28"/>
        </w:rPr>
        <w:t xml:space="preserve"> для ребенка</w:t>
      </w:r>
      <w:r>
        <w:rPr>
          <w:rFonts w:ascii="Times New Roman" w:hAnsi="Times New Roman" w:cs="Times New Roman"/>
          <w:sz w:val="28"/>
          <w:szCs w:val="28"/>
        </w:rPr>
        <w:t>.</w:t>
      </w:r>
    </w:p>
    <w:p w:rsidR="004C67B4" w:rsidRPr="00223109" w:rsidRDefault="004C67B4" w:rsidP="00223109">
      <w:pPr>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sidRPr="00223109">
        <w:rPr>
          <w:rFonts w:ascii="Times New Roman" w:hAnsi="Times New Roman" w:cs="Times New Roman"/>
          <w:sz w:val="28"/>
          <w:szCs w:val="28"/>
        </w:rPr>
        <w:t xml:space="preserve"> Социальный характер проявляется в том, что работа окружающим нравится и практически используется, например, в оформлении класса, школы или дома.</w:t>
      </w:r>
    </w:p>
    <w:p w:rsidR="00A95A56" w:rsidRPr="00AA261D" w:rsidRDefault="004C67B4" w:rsidP="00AA261D">
      <w:pPr>
        <w:pStyle w:val="a3"/>
        <w:tabs>
          <w:tab w:val="left" w:pos="6096"/>
        </w:tabs>
        <w:spacing w:before="0" w:beforeAutospacing="0" w:after="0" w:afterAutospacing="0" w:line="299" w:lineRule="atLeast"/>
        <w:ind w:left="567"/>
        <w:jc w:val="both"/>
        <w:rPr>
          <w:bCs/>
          <w:sz w:val="28"/>
          <w:szCs w:val="28"/>
        </w:rPr>
      </w:pPr>
      <w:r>
        <w:rPr>
          <w:sz w:val="28"/>
          <w:szCs w:val="28"/>
        </w:rPr>
        <w:t>Личностный характер проявляется в том, что ребенок реализует свое собственное “Я” через самостоятельную деятельность, принятие самостоятельного решения, оценивание своей работы и получение от нее удовольствия.</w:t>
      </w:r>
      <w:r>
        <w:rPr>
          <w:bCs/>
          <w:sz w:val="28"/>
          <w:szCs w:val="28"/>
        </w:rPr>
        <w:t xml:space="preserve"> </w:t>
      </w:r>
    </w:p>
    <w:p w:rsidR="004C67B4" w:rsidRDefault="004C67B4" w:rsidP="004C67B4">
      <w:pPr>
        <w:pStyle w:val="a6"/>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5.  </w:t>
      </w:r>
    </w:p>
    <w:p w:rsidR="004C67B4" w:rsidRPr="00EF4E35" w:rsidRDefault="004C67B4" w:rsidP="00223109">
      <w:pPr>
        <w:shd w:val="clear" w:color="auto" w:fill="FFFFFF"/>
        <w:tabs>
          <w:tab w:val="left" w:pos="6096"/>
        </w:tabs>
        <w:spacing w:after="0" w:line="240" w:lineRule="auto"/>
        <w:ind w:left="709"/>
        <w:jc w:val="both"/>
        <w:rPr>
          <w:rFonts w:ascii="Times New Roman" w:eastAsia="Times New Roman" w:hAnsi="Times New Roman" w:cs="Times New Roman"/>
          <w:sz w:val="28"/>
          <w:szCs w:val="28"/>
          <w:lang w:eastAsia="ru-RU"/>
        </w:rPr>
      </w:pPr>
      <w:r w:rsidRPr="00EF4E35">
        <w:rPr>
          <w:rFonts w:ascii="Times New Roman" w:eastAsia="Times New Roman" w:hAnsi="Times New Roman" w:cs="Times New Roman"/>
          <w:sz w:val="28"/>
          <w:szCs w:val="28"/>
          <w:lang w:eastAsia="ru-RU"/>
        </w:rPr>
        <w:t xml:space="preserve">Так как предмет изобразительное искусство неотделим от процесса творчества, в первую очередь следует говорить о </w:t>
      </w:r>
      <w:r w:rsidRPr="00EF4E35">
        <w:rPr>
          <w:rFonts w:ascii="Times New Roman" w:eastAsia="Times New Roman" w:hAnsi="Times New Roman" w:cs="Times New Roman"/>
          <w:b/>
          <w:sz w:val="28"/>
          <w:szCs w:val="28"/>
          <w:lang w:eastAsia="ru-RU"/>
        </w:rPr>
        <w:t>творческих</w:t>
      </w:r>
      <w:r w:rsidRPr="00EF4E35">
        <w:rPr>
          <w:rFonts w:ascii="Times New Roman" w:eastAsia="Times New Roman" w:hAnsi="Times New Roman" w:cs="Times New Roman"/>
          <w:sz w:val="28"/>
          <w:szCs w:val="28"/>
          <w:lang w:eastAsia="ru-RU"/>
        </w:rPr>
        <w:t xml:space="preserve"> проектах.</w:t>
      </w:r>
    </w:p>
    <w:p w:rsidR="004C67B4" w:rsidRDefault="004C67B4" w:rsidP="004C67B4">
      <w:pPr>
        <w:pStyle w:val="a7"/>
        <w:shd w:val="clear" w:color="auto" w:fill="FFFFFF"/>
        <w:tabs>
          <w:tab w:val="left" w:pos="60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основе создания творческого проекта лежит процесс творче</w:t>
      </w:r>
      <w:r w:rsidR="00A95A56">
        <w:rPr>
          <w:rFonts w:ascii="Times New Roman" w:eastAsia="Times New Roman" w:hAnsi="Times New Roman" w:cs="Times New Roman"/>
          <w:sz w:val="28"/>
          <w:szCs w:val="28"/>
          <w:lang w:eastAsia="ru-RU"/>
        </w:rPr>
        <w:t>ства учителя и ученика. Слово “</w:t>
      </w:r>
      <w:r>
        <w:rPr>
          <w:rFonts w:ascii="Times New Roman" w:eastAsia="Times New Roman" w:hAnsi="Times New Roman" w:cs="Times New Roman"/>
          <w:sz w:val="28"/>
          <w:szCs w:val="28"/>
          <w:lang w:eastAsia="ru-RU"/>
        </w:rPr>
        <w:t>творчество</w:t>
      </w:r>
      <w:r w:rsidR="00A95A56">
        <w:rPr>
          <w:rFonts w:ascii="Times New Roman" w:eastAsia="Times New Roman" w:hAnsi="Times New Roman" w:cs="Times New Roman"/>
          <w:sz w:val="28"/>
          <w:szCs w:val="28"/>
          <w:lang w:eastAsia="ru-RU"/>
        </w:rPr>
        <w:t>” происходит от слова “творить</w:t>
      </w:r>
      <w:r>
        <w:rPr>
          <w:rFonts w:ascii="Times New Roman" w:eastAsia="Times New Roman" w:hAnsi="Times New Roman" w:cs="Times New Roman"/>
          <w:sz w:val="28"/>
          <w:szCs w:val="28"/>
          <w:lang w:eastAsia="ru-RU"/>
        </w:rPr>
        <w:t>”, т.е. в общественном смысле это о</w:t>
      </w:r>
      <w:r w:rsidR="00A95A56">
        <w:rPr>
          <w:rFonts w:ascii="Times New Roman" w:eastAsia="Times New Roman" w:hAnsi="Times New Roman" w:cs="Times New Roman"/>
          <w:sz w:val="28"/>
          <w:szCs w:val="28"/>
          <w:lang w:eastAsia="ru-RU"/>
        </w:rPr>
        <w:t>значает “искать</w:t>
      </w:r>
      <w:r>
        <w:rPr>
          <w:rFonts w:ascii="Times New Roman" w:eastAsia="Times New Roman" w:hAnsi="Times New Roman" w:cs="Times New Roman"/>
          <w:sz w:val="28"/>
          <w:szCs w:val="28"/>
          <w:lang w:eastAsia="ru-RU"/>
        </w:rPr>
        <w:t xml:space="preserve">”, изобретать и создавать нечто такое, что не встречалось в прошлом опыте – индивидуальном или общественном. </w:t>
      </w:r>
    </w:p>
    <w:p w:rsidR="004C67B4" w:rsidRDefault="004C67B4" w:rsidP="004C67B4">
      <w:pPr>
        <w:pStyle w:val="a7"/>
        <w:shd w:val="clear" w:color="auto" w:fill="FFFFFF"/>
        <w:tabs>
          <w:tab w:val="left" w:pos="60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Творчество – сложный процесс, который невозможен без включения всех органов чувств, а также   обусловлен двумя основными принципами: индивидуальной заинтересованностью и социальной значимостью.</w:t>
      </w:r>
    </w:p>
    <w:p w:rsidR="004C67B4" w:rsidRDefault="004C67B4" w:rsidP="004C67B4">
      <w:pPr>
        <w:pStyle w:val="a7"/>
        <w:shd w:val="clear" w:color="auto" w:fill="FFFFFF"/>
        <w:tabs>
          <w:tab w:val="left" w:pos="6096"/>
        </w:tabs>
        <w:spacing w:after="0" w:line="240" w:lineRule="auto"/>
        <w:jc w:val="both"/>
        <w:rPr>
          <w:rFonts w:ascii="Times New Roman" w:eastAsia="Times New Roman" w:hAnsi="Times New Roman" w:cs="Times New Roman"/>
          <w:sz w:val="28"/>
          <w:szCs w:val="28"/>
          <w:lang w:eastAsia="ru-RU"/>
        </w:rPr>
      </w:pPr>
    </w:p>
    <w:p w:rsidR="004C67B4" w:rsidRDefault="004C67B4" w:rsidP="004C67B4">
      <w:pPr>
        <w:pStyle w:val="a7"/>
        <w:shd w:val="clear" w:color="auto" w:fill="FFFFFF"/>
        <w:tabs>
          <w:tab w:val="left" w:pos="6096"/>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6. </w:t>
      </w:r>
    </w:p>
    <w:p w:rsidR="004C67B4" w:rsidRDefault="004C67B4" w:rsidP="004C67B4">
      <w:pPr>
        <w:pStyle w:val="a7"/>
        <w:shd w:val="clear" w:color="auto" w:fill="FFFFFF"/>
        <w:tabs>
          <w:tab w:val="left" w:pos="6096"/>
        </w:tabs>
        <w:spacing w:after="0" w:line="240" w:lineRule="auto"/>
        <w:jc w:val="both"/>
        <w:rPr>
          <w:rFonts w:ascii="Times New Roman" w:eastAsiaTheme="majorEastAsia" w:hAnsi="Times New Roman" w:cs="Times New Roman"/>
          <w:color w:val="000000" w:themeColor="text1"/>
          <w:kern w:val="24"/>
          <w:sz w:val="28"/>
          <w:szCs w:val="28"/>
        </w:rPr>
      </w:pPr>
      <w:r>
        <w:rPr>
          <w:rFonts w:ascii="Times New Roman" w:hAnsi="Times New Roman" w:cs="Times New Roman"/>
          <w:sz w:val="28"/>
          <w:szCs w:val="28"/>
        </w:rPr>
        <w:t xml:space="preserve">Следующим слагаемым моего опыта стало знакомство и освоение работы по программе Бориса Михайловича </w:t>
      </w:r>
      <w:proofErr w:type="spellStart"/>
      <w:r>
        <w:rPr>
          <w:rFonts w:ascii="Times New Roman" w:hAnsi="Times New Roman" w:cs="Times New Roman"/>
          <w:sz w:val="28"/>
          <w:szCs w:val="28"/>
        </w:rPr>
        <w:t>Неменского</w:t>
      </w:r>
      <w:proofErr w:type="spellEnd"/>
      <w:r>
        <w:rPr>
          <w:rFonts w:ascii="Times New Roman" w:hAnsi="Times New Roman" w:cs="Times New Roman"/>
          <w:sz w:val="28"/>
          <w:szCs w:val="28"/>
        </w:rPr>
        <w:t xml:space="preserve"> «Изобразительное искусство», </w:t>
      </w:r>
      <w:proofErr w:type="gramStart"/>
      <w:r>
        <w:rPr>
          <w:rFonts w:ascii="Times New Roman" w:hAnsi="Times New Roman" w:cs="Times New Roman"/>
          <w:sz w:val="28"/>
          <w:szCs w:val="28"/>
        </w:rPr>
        <w:t>которая</w:t>
      </w:r>
      <w:proofErr w:type="gramEnd"/>
      <w:r>
        <w:rPr>
          <w:rFonts w:ascii="Times New Roman" w:eastAsiaTheme="majorEastAsia" w:hAnsi="Times New Roman" w:cs="Times New Roman"/>
          <w:color w:val="000000" w:themeColor="text1"/>
          <w:kern w:val="24"/>
          <w:sz w:val="64"/>
          <w:szCs w:val="64"/>
        </w:rPr>
        <w:t xml:space="preserve"> </w:t>
      </w:r>
      <w:r>
        <w:rPr>
          <w:rFonts w:ascii="Times New Roman" w:eastAsiaTheme="majorEastAsia" w:hAnsi="Times New Roman" w:cs="Times New Roman"/>
          <w:color w:val="000000" w:themeColor="text1"/>
          <w:kern w:val="24"/>
          <w:sz w:val="28"/>
          <w:szCs w:val="28"/>
        </w:rPr>
        <w:t xml:space="preserve">предусматривает блочно-тематический способ подачи программного материала и реализует </w:t>
      </w:r>
      <w:proofErr w:type="spellStart"/>
      <w:r>
        <w:rPr>
          <w:rFonts w:ascii="Times New Roman" w:eastAsiaTheme="majorEastAsia" w:hAnsi="Times New Roman" w:cs="Times New Roman"/>
          <w:color w:val="000000" w:themeColor="text1"/>
          <w:kern w:val="24"/>
          <w:sz w:val="28"/>
          <w:szCs w:val="28"/>
        </w:rPr>
        <w:t>системно-деятельностный</w:t>
      </w:r>
      <w:proofErr w:type="spellEnd"/>
      <w:r>
        <w:rPr>
          <w:rFonts w:ascii="Times New Roman" w:eastAsiaTheme="majorEastAsia" w:hAnsi="Times New Roman" w:cs="Times New Roman"/>
          <w:color w:val="000000" w:themeColor="text1"/>
          <w:kern w:val="24"/>
          <w:sz w:val="28"/>
          <w:szCs w:val="28"/>
        </w:rPr>
        <w:t xml:space="preserve"> подход.</w:t>
      </w:r>
    </w:p>
    <w:p w:rsidR="004C67B4" w:rsidRDefault="004C67B4" w:rsidP="004C67B4">
      <w:pPr>
        <w:pStyle w:val="a7"/>
        <w:shd w:val="clear" w:color="auto" w:fill="FFFFFF"/>
        <w:tabs>
          <w:tab w:val="left" w:pos="6096"/>
        </w:tabs>
        <w:spacing w:after="0" w:line="240" w:lineRule="auto"/>
        <w:jc w:val="both"/>
        <w:rPr>
          <w:rFonts w:ascii="Times New Roman" w:eastAsia="Times New Roman" w:hAnsi="Times New Roman" w:cs="Times New Roman"/>
          <w:b/>
          <w:sz w:val="28"/>
          <w:szCs w:val="28"/>
          <w:lang w:eastAsia="ru-RU"/>
        </w:rPr>
      </w:pPr>
    </w:p>
    <w:p w:rsidR="004C67B4" w:rsidRDefault="004C67B4" w:rsidP="004C67B4">
      <w:pPr>
        <w:shd w:val="clear" w:color="auto" w:fill="FFFFFF"/>
        <w:tabs>
          <w:tab w:val="left" w:pos="6096"/>
        </w:tabs>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Слайд 7.  </w:t>
      </w:r>
    </w:p>
    <w:p w:rsidR="004C67B4" w:rsidRDefault="004C67B4" w:rsidP="004C67B4">
      <w:pPr>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работы над данной темой сложилась система работы по проектной деятельности во всех направлениях школьной жизни.</w:t>
      </w:r>
    </w:p>
    <w:p w:rsidR="004C67B4" w:rsidRDefault="004C67B4" w:rsidP="004C67B4">
      <w:pPr>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4C67B4" w:rsidRDefault="004C67B4" w:rsidP="004C67B4">
      <w:pPr>
        <w:shd w:val="clear" w:color="auto" w:fill="FFFFFF"/>
        <w:tabs>
          <w:tab w:val="left" w:pos="6096"/>
        </w:tabs>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8.</w:t>
      </w:r>
    </w:p>
    <w:p w:rsidR="004C67B4" w:rsidRDefault="004C67B4" w:rsidP="004C67B4">
      <w:pPr>
        <w:shd w:val="clear" w:color="auto" w:fill="FFFFFF"/>
        <w:tabs>
          <w:tab w:val="left" w:pos="6096"/>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Мини-проекты могут укладываться в 1-2 урока, способы работы – индивидуально на этапе выполнения работы, но подготовительная работа проходит коллективно.  </w:t>
      </w:r>
      <w:proofErr w:type="gramStart"/>
      <w:r>
        <w:rPr>
          <w:rFonts w:ascii="Times New Roman" w:eastAsia="Times New Roman" w:hAnsi="Times New Roman" w:cs="Times New Roman"/>
          <w:sz w:val="28"/>
          <w:szCs w:val="28"/>
          <w:lang w:eastAsia="ru-RU"/>
        </w:rPr>
        <w:t xml:space="preserve">Работа выполняется по схеме проектной деятельности в 3 этапа – подготовительный (выдвижение проблемы, определение круга задач, определение групп по направлениям, при необходимости - выбор главного художника), 2 этап – основной (отчеты поисковых групп, практическая работа (индивидуально), коррективы  (совместное взаимодействие). 3 этап – заключительный (монтаж работы, внесение изменений, анализ и демонстрация).                                                                                                   </w:t>
      </w:r>
      <w:proofErr w:type="gramEnd"/>
    </w:p>
    <w:p w:rsidR="004C67B4" w:rsidRDefault="004C67B4" w:rsidP="004C67B4">
      <w:pPr>
        <w:shd w:val="clear" w:color="auto" w:fill="FFFFFF"/>
        <w:tabs>
          <w:tab w:val="left" w:pos="6096"/>
        </w:tabs>
        <w:spacing w:after="0" w:line="240" w:lineRule="auto"/>
        <w:ind w:left="709"/>
        <w:jc w:val="both"/>
        <w:rPr>
          <w:rFonts w:ascii="Times New Roman" w:eastAsia="Times New Roman" w:hAnsi="Times New Roman" w:cs="Times New Roman"/>
          <w:sz w:val="28"/>
          <w:szCs w:val="28"/>
          <w:lang w:eastAsia="ru-RU"/>
        </w:rPr>
      </w:pPr>
    </w:p>
    <w:p w:rsidR="004C67B4" w:rsidRDefault="004C67B4" w:rsidP="004C67B4">
      <w:pPr>
        <w:shd w:val="clear" w:color="auto" w:fill="FFFFFF"/>
        <w:tabs>
          <w:tab w:val="left" w:pos="6096"/>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Слайд 9. </w:t>
      </w:r>
    </w:p>
    <w:p w:rsidR="004C67B4" w:rsidRDefault="004C67B4" w:rsidP="00A95A56">
      <w:pPr>
        <w:pStyle w:val="a4"/>
        <w:spacing w:after="0" w:line="240" w:lineRule="auto"/>
        <w:ind w:left="709"/>
        <w:jc w:val="both"/>
        <w:rPr>
          <w:rFonts w:ascii="Times New Roman" w:hAnsi="Times New Roman"/>
          <w:sz w:val="28"/>
          <w:szCs w:val="28"/>
        </w:rPr>
      </w:pPr>
      <w:r>
        <w:rPr>
          <w:rFonts w:ascii="Times New Roman" w:hAnsi="Times New Roman"/>
          <w:bCs/>
          <w:sz w:val="28"/>
          <w:szCs w:val="28"/>
          <w:lang w:eastAsia="ru-RU"/>
        </w:rPr>
        <w:t>В работе над проектами четверти</w:t>
      </w:r>
      <w:r>
        <w:rPr>
          <w:rFonts w:ascii="Times New Roman" w:hAnsi="Times New Roman"/>
          <w:b/>
          <w:bCs/>
          <w:sz w:val="28"/>
          <w:szCs w:val="28"/>
          <w:lang w:eastAsia="ru-RU"/>
        </w:rPr>
        <w:t xml:space="preserve"> </w:t>
      </w:r>
      <w:r>
        <w:rPr>
          <w:rFonts w:ascii="Times New Roman" w:hAnsi="Times New Roman"/>
          <w:bCs/>
          <w:sz w:val="28"/>
          <w:szCs w:val="28"/>
        </w:rPr>
        <w:t xml:space="preserve">можно выделить три разновидности взаимодействия. </w:t>
      </w:r>
      <w:r>
        <w:rPr>
          <w:rFonts w:ascii="Times New Roman" w:hAnsi="Times New Roman"/>
          <w:sz w:val="28"/>
          <w:szCs w:val="28"/>
          <w:lang w:eastAsia="ru-RU"/>
        </w:rPr>
        <w:t>Этапы работы над проектом остаются  прежними, но работа по сбору информации, объему выполняемых заданий, способам коммуникации усложняется. Необходимо подготовить основу будущей коллективной работы, расположить  на целой композиции индивидуальную работу каждого. Для этого ребята выбирают главных художников, которые должны не только хорошо рисовать, но и обладать лидерскими качествами, умением ладить и взаимодействовать с одноклассниками. Я координирую эту работу, чтобы ка</w:t>
      </w:r>
      <w:r w:rsidR="00B228D1">
        <w:rPr>
          <w:rFonts w:ascii="Times New Roman" w:hAnsi="Times New Roman"/>
          <w:sz w:val="28"/>
          <w:szCs w:val="28"/>
          <w:lang w:eastAsia="ru-RU"/>
        </w:rPr>
        <w:t>ждый мог попробовать себя в разных</w:t>
      </w:r>
      <w:r>
        <w:rPr>
          <w:rFonts w:ascii="Times New Roman" w:hAnsi="Times New Roman"/>
          <w:sz w:val="28"/>
          <w:szCs w:val="28"/>
          <w:lang w:eastAsia="ru-RU"/>
        </w:rPr>
        <w:t xml:space="preserve"> рол</w:t>
      </w:r>
      <w:r w:rsidR="00B228D1">
        <w:rPr>
          <w:rFonts w:ascii="Times New Roman" w:hAnsi="Times New Roman"/>
          <w:sz w:val="28"/>
          <w:szCs w:val="28"/>
          <w:lang w:eastAsia="ru-RU"/>
        </w:rPr>
        <w:t>ях</w:t>
      </w:r>
      <w:r>
        <w:rPr>
          <w:rFonts w:ascii="Times New Roman" w:hAnsi="Times New Roman"/>
          <w:sz w:val="28"/>
          <w:szCs w:val="28"/>
          <w:lang w:eastAsia="ru-RU"/>
        </w:rPr>
        <w:t xml:space="preserve">. </w:t>
      </w:r>
      <w:r>
        <w:rPr>
          <w:rFonts w:ascii="Times New Roman" w:hAnsi="Times New Roman"/>
          <w:sz w:val="28"/>
          <w:szCs w:val="28"/>
        </w:rPr>
        <w:t>Здесь происходит формирование регулятивных и коммуникативных Универсальных Учебных Действий.</w:t>
      </w:r>
    </w:p>
    <w:p w:rsidR="00223109" w:rsidRDefault="00223109" w:rsidP="00A95A56">
      <w:pPr>
        <w:shd w:val="clear" w:color="auto" w:fill="FFFFFF"/>
        <w:tabs>
          <w:tab w:val="left" w:pos="6096"/>
        </w:tabs>
        <w:spacing w:after="0" w:line="240" w:lineRule="auto"/>
        <w:ind w:left="709"/>
        <w:jc w:val="both"/>
        <w:rPr>
          <w:rFonts w:ascii="Times New Roman" w:eastAsia="Times New Roman" w:hAnsi="Times New Roman" w:cs="Times New Roman"/>
          <w:b/>
          <w:sz w:val="28"/>
          <w:szCs w:val="28"/>
          <w:lang w:eastAsia="ru-RU"/>
        </w:rPr>
      </w:pPr>
    </w:p>
    <w:p w:rsidR="004C67B4" w:rsidRDefault="004C67B4" w:rsidP="004C67B4">
      <w:pPr>
        <w:shd w:val="clear" w:color="auto" w:fill="FFFFFF"/>
        <w:tabs>
          <w:tab w:val="left" w:pos="6096"/>
        </w:tabs>
        <w:spacing w:after="0" w:line="240" w:lineRule="auto"/>
        <w:ind w:left="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10.</w:t>
      </w:r>
    </w:p>
    <w:p w:rsidR="004C67B4" w:rsidRDefault="004C67B4" w:rsidP="004C67B4">
      <w:pPr>
        <w:shd w:val="clear" w:color="auto" w:fill="FFFFFF"/>
        <w:tabs>
          <w:tab w:val="left" w:pos="6096"/>
        </w:tabs>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Благодаря уникальной программе </w:t>
      </w:r>
      <w:proofErr w:type="spellStart"/>
      <w:r>
        <w:rPr>
          <w:rFonts w:ascii="Times New Roman" w:eastAsia="Times New Roman" w:hAnsi="Times New Roman" w:cs="Times New Roman"/>
          <w:sz w:val="28"/>
          <w:szCs w:val="28"/>
          <w:lang w:eastAsia="ru-RU"/>
        </w:rPr>
        <w:t>Б.М.Неменского</w:t>
      </w:r>
      <w:proofErr w:type="spellEnd"/>
      <w:r>
        <w:rPr>
          <w:rFonts w:ascii="Times New Roman" w:eastAsia="Times New Roman" w:hAnsi="Times New Roman" w:cs="Times New Roman"/>
          <w:sz w:val="28"/>
          <w:szCs w:val="28"/>
          <w:lang w:eastAsia="ru-RU"/>
        </w:rPr>
        <w:t xml:space="preserve"> существенно облегчается задача учителя. Планирование уроков и отбор тем уже </w:t>
      </w:r>
      <w:proofErr w:type="gramStart"/>
      <w:r>
        <w:rPr>
          <w:rFonts w:ascii="Times New Roman" w:eastAsia="Times New Roman" w:hAnsi="Times New Roman" w:cs="Times New Roman"/>
          <w:sz w:val="28"/>
          <w:szCs w:val="28"/>
          <w:lang w:eastAsia="ru-RU"/>
        </w:rPr>
        <w:t>заложены</w:t>
      </w:r>
      <w:proofErr w:type="gramEnd"/>
      <w:r>
        <w:rPr>
          <w:rFonts w:ascii="Times New Roman" w:eastAsia="Times New Roman" w:hAnsi="Times New Roman" w:cs="Times New Roman"/>
          <w:sz w:val="28"/>
          <w:szCs w:val="28"/>
          <w:lang w:eastAsia="ru-RU"/>
        </w:rPr>
        <w:t xml:space="preserve"> в самой программе. Например, раздел «Художник и зрелище», изучаемый  в 3 четверти в 3 классе предполагает конкретный итоговый продукт. В течение всех уроков </w:t>
      </w:r>
      <w:r w:rsidR="003028DC">
        <w:rPr>
          <w:rFonts w:ascii="Times New Roman" w:eastAsia="Times New Roman" w:hAnsi="Times New Roman" w:cs="Times New Roman"/>
          <w:sz w:val="28"/>
          <w:szCs w:val="28"/>
          <w:lang w:eastAsia="ru-RU"/>
        </w:rPr>
        <w:t xml:space="preserve">четверти </w:t>
      </w:r>
      <w:r>
        <w:rPr>
          <w:rFonts w:ascii="Times New Roman" w:eastAsia="Times New Roman" w:hAnsi="Times New Roman" w:cs="Times New Roman"/>
          <w:sz w:val="28"/>
          <w:szCs w:val="28"/>
          <w:lang w:eastAsia="ru-RU"/>
        </w:rPr>
        <w:t xml:space="preserve">мы с ребятами знакомились с разновидностями кукольного театра, изготовили кукол, афишу, декорации, даже билеты (по предложению ребят). Когда они пришли на последний урок, то увидели макет театра и, конечно, с удовольствием обыграли все, что сделали своими руками. Теперь вместе с классным руководителем они планируют показ спектакля для первоклассников. </w:t>
      </w:r>
    </w:p>
    <w:p w:rsidR="004C67B4" w:rsidRDefault="004C67B4" w:rsidP="00223109">
      <w:pPr>
        <w:pStyle w:val="a3"/>
        <w:tabs>
          <w:tab w:val="left" w:pos="6096"/>
        </w:tabs>
        <w:spacing w:before="0" w:beforeAutospacing="0" w:after="0" w:afterAutospacing="0" w:line="299" w:lineRule="atLeast"/>
        <w:jc w:val="both"/>
        <w:rPr>
          <w:sz w:val="28"/>
          <w:szCs w:val="28"/>
        </w:rPr>
      </w:pPr>
    </w:p>
    <w:p w:rsidR="004C67B4" w:rsidRDefault="004C67B4" w:rsidP="004C67B4">
      <w:pPr>
        <w:pStyle w:val="a3"/>
        <w:tabs>
          <w:tab w:val="left" w:pos="6096"/>
        </w:tabs>
        <w:spacing w:before="0" w:beforeAutospacing="0" w:after="0" w:afterAutospacing="0" w:line="299" w:lineRule="atLeast"/>
        <w:ind w:left="567"/>
        <w:jc w:val="both"/>
        <w:rPr>
          <w:b/>
          <w:bCs/>
          <w:sz w:val="28"/>
          <w:szCs w:val="28"/>
        </w:rPr>
      </w:pPr>
      <w:r>
        <w:rPr>
          <w:b/>
          <w:bCs/>
          <w:sz w:val="28"/>
          <w:szCs w:val="28"/>
        </w:rPr>
        <w:lastRenderedPageBreak/>
        <w:t>Слайд  11.</w:t>
      </w:r>
    </w:p>
    <w:p w:rsidR="004C67B4" w:rsidRDefault="004C67B4" w:rsidP="004C67B4">
      <w:pPr>
        <w:pStyle w:val="a3"/>
        <w:spacing w:before="0" w:beforeAutospacing="0" w:after="0" w:afterAutospacing="0"/>
        <w:ind w:left="567"/>
        <w:jc w:val="both"/>
        <w:rPr>
          <w:rFonts w:eastAsiaTheme="minorEastAsia"/>
          <w:color w:val="000000" w:themeColor="text1"/>
          <w:kern w:val="24"/>
          <w:sz w:val="28"/>
          <w:szCs w:val="28"/>
        </w:rPr>
      </w:pPr>
      <w:r>
        <w:rPr>
          <w:rFonts w:eastAsiaTheme="minorEastAsia"/>
          <w:color w:val="000000" w:themeColor="text1"/>
          <w:kern w:val="24"/>
          <w:sz w:val="28"/>
          <w:szCs w:val="28"/>
        </w:rPr>
        <w:t>Чем старше учащиеся, тем сложнее мотивировать их на творческую деятельность. Здесь на помощь приходит использование разных техник. Не умеешь рисовать – используй технику «коллаж», необходима красивая надпись для плаката – разрешается использовать готовый шрифт, для моделирования</w:t>
      </w:r>
      <w:r w:rsidR="00A95A56">
        <w:rPr>
          <w:rFonts w:eastAsiaTheme="minorEastAsia"/>
          <w:color w:val="000000" w:themeColor="text1"/>
          <w:kern w:val="24"/>
          <w:sz w:val="28"/>
          <w:szCs w:val="28"/>
        </w:rPr>
        <w:t xml:space="preserve"> одежды сложно изобразить фигуру</w:t>
      </w:r>
      <w:r>
        <w:rPr>
          <w:rFonts w:eastAsiaTheme="minorEastAsia"/>
          <w:color w:val="000000" w:themeColor="text1"/>
          <w:kern w:val="24"/>
          <w:sz w:val="28"/>
          <w:szCs w:val="28"/>
        </w:rPr>
        <w:t xml:space="preserve"> человека – воспользуйся трафаретом. Главное – удовлетворение полученным результатом, еще один шаг на сложном пути творчества.</w:t>
      </w:r>
      <w:r w:rsidR="00EF4E35" w:rsidRPr="00EF4E35">
        <w:rPr>
          <w:sz w:val="28"/>
          <w:szCs w:val="28"/>
        </w:rPr>
        <w:t xml:space="preserve"> </w:t>
      </w:r>
      <w:r w:rsidR="00EF4E35">
        <w:rPr>
          <w:sz w:val="28"/>
          <w:szCs w:val="28"/>
        </w:rPr>
        <w:t>Социальная значимость работ учащихся поднимает их на новый этап развития. Ребенок создал свой творческий продукт, который доставляет радость и ему, и окружающим – сверстникам, учителям, родителям. Школьник видит, как серьезно оценивают его работу, и сам серьезно относится к ней. У него появляется чувство гордости за созданное им произведение</w:t>
      </w:r>
      <w:r w:rsidR="00A95A56">
        <w:rPr>
          <w:sz w:val="28"/>
          <w:szCs w:val="28"/>
        </w:rPr>
        <w:t>.</w:t>
      </w:r>
    </w:p>
    <w:p w:rsidR="004C67B4" w:rsidRDefault="004C67B4" w:rsidP="004C67B4">
      <w:pPr>
        <w:pStyle w:val="a3"/>
        <w:tabs>
          <w:tab w:val="left" w:pos="6096"/>
        </w:tabs>
        <w:spacing w:before="0" w:beforeAutospacing="0" w:after="0" w:afterAutospacing="0" w:line="299" w:lineRule="atLeast"/>
        <w:ind w:left="567"/>
        <w:jc w:val="both"/>
        <w:rPr>
          <w:b/>
          <w:sz w:val="28"/>
          <w:szCs w:val="28"/>
        </w:rPr>
      </w:pPr>
    </w:p>
    <w:p w:rsidR="004C67B4" w:rsidRDefault="004C67B4" w:rsidP="004C67B4">
      <w:pPr>
        <w:pStyle w:val="a3"/>
        <w:tabs>
          <w:tab w:val="left" w:pos="6096"/>
        </w:tabs>
        <w:spacing w:before="0" w:beforeAutospacing="0" w:after="0" w:afterAutospacing="0" w:line="299" w:lineRule="atLeast"/>
        <w:ind w:left="567"/>
        <w:jc w:val="both"/>
        <w:rPr>
          <w:b/>
          <w:sz w:val="28"/>
          <w:szCs w:val="28"/>
        </w:rPr>
      </w:pPr>
      <w:r>
        <w:rPr>
          <w:b/>
          <w:sz w:val="28"/>
          <w:szCs w:val="28"/>
        </w:rPr>
        <w:t xml:space="preserve">Слайд 12. </w:t>
      </w:r>
    </w:p>
    <w:p w:rsidR="004C67B4" w:rsidRDefault="004C67B4" w:rsidP="004C67B4">
      <w:pPr>
        <w:pStyle w:val="a3"/>
        <w:tabs>
          <w:tab w:val="left" w:pos="6096"/>
        </w:tabs>
        <w:spacing w:before="0" w:beforeAutospacing="0" w:after="0" w:afterAutospacing="0" w:line="299" w:lineRule="atLeast"/>
        <w:ind w:left="567"/>
        <w:jc w:val="both"/>
        <w:rPr>
          <w:sz w:val="28"/>
          <w:szCs w:val="28"/>
        </w:rPr>
      </w:pPr>
      <w:r>
        <w:rPr>
          <w:sz w:val="28"/>
          <w:szCs w:val="28"/>
        </w:rPr>
        <w:t>Большой простор для творчества открывается во внеурочной деятельности. Мной разработаны  программы внеурочной деятельности изостудия «Школа мастеров» для основной школы  и «Волшебная кисточка» для учащихся начальных классо</w:t>
      </w:r>
      <w:r w:rsidR="003028DC">
        <w:rPr>
          <w:sz w:val="28"/>
          <w:szCs w:val="28"/>
        </w:rPr>
        <w:t>в, а также «Школа дизайна» для учащихся старших классов.</w:t>
      </w:r>
      <w:r w:rsidR="00A95A56">
        <w:rPr>
          <w:sz w:val="28"/>
          <w:szCs w:val="28"/>
        </w:rPr>
        <w:t xml:space="preserve"> Итоги нашей работы -</w:t>
      </w:r>
      <w:r w:rsidR="003028DC">
        <w:rPr>
          <w:sz w:val="28"/>
          <w:szCs w:val="28"/>
        </w:rPr>
        <w:t xml:space="preserve"> </w:t>
      </w:r>
      <w:r>
        <w:rPr>
          <w:sz w:val="28"/>
          <w:szCs w:val="28"/>
        </w:rPr>
        <w:t>ежегодная выставк</w:t>
      </w:r>
      <w:r w:rsidR="00A95A56">
        <w:rPr>
          <w:sz w:val="28"/>
          <w:szCs w:val="28"/>
        </w:rPr>
        <w:t xml:space="preserve">а </w:t>
      </w:r>
      <w:proofErr w:type="gramStart"/>
      <w:r w:rsidR="00A95A56">
        <w:rPr>
          <w:sz w:val="28"/>
          <w:szCs w:val="28"/>
        </w:rPr>
        <w:t>к</w:t>
      </w:r>
      <w:proofErr w:type="gramEnd"/>
      <w:r w:rsidR="00A95A56">
        <w:rPr>
          <w:sz w:val="28"/>
          <w:szCs w:val="28"/>
        </w:rPr>
        <w:t xml:space="preserve"> дню открытых дверей в школе, </w:t>
      </w:r>
      <w:r>
        <w:rPr>
          <w:sz w:val="28"/>
          <w:szCs w:val="28"/>
        </w:rPr>
        <w:t>оформление школьной рекреации.</w:t>
      </w:r>
    </w:p>
    <w:p w:rsidR="004C67B4" w:rsidRDefault="004C67B4" w:rsidP="004C67B4">
      <w:pPr>
        <w:pStyle w:val="a3"/>
        <w:tabs>
          <w:tab w:val="left" w:pos="6096"/>
        </w:tabs>
        <w:spacing w:before="0" w:beforeAutospacing="0" w:after="0" w:afterAutospacing="0" w:line="299" w:lineRule="atLeast"/>
        <w:ind w:left="567"/>
        <w:jc w:val="both"/>
        <w:rPr>
          <w:sz w:val="28"/>
          <w:szCs w:val="28"/>
        </w:rPr>
      </w:pPr>
      <w:r>
        <w:rPr>
          <w:sz w:val="28"/>
          <w:szCs w:val="28"/>
        </w:rPr>
        <w:t>В качестве консультанта по изобразительному искусству я принима</w:t>
      </w:r>
      <w:r w:rsidR="00EF4E35">
        <w:rPr>
          <w:sz w:val="28"/>
          <w:szCs w:val="28"/>
        </w:rPr>
        <w:t>ю</w:t>
      </w:r>
      <w:r>
        <w:rPr>
          <w:sz w:val="28"/>
          <w:szCs w:val="28"/>
        </w:rPr>
        <w:t xml:space="preserve"> участие в сетевых проектах начальной школы. Под моим руководством ребята выполня</w:t>
      </w:r>
      <w:r w:rsidR="00EF4E35">
        <w:rPr>
          <w:sz w:val="28"/>
          <w:szCs w:val="28"/>
        </w:rPr>
        <w:t>ют</w:t>
      </w:r>
      <w:r>
        <w:rPr>
          <w:sz w:val="28"/>
          <w:szCs w:val="28"/>
        </w:rPr>
        <w:t xml:space="preserve"> творческие задания, которые потом с учителем начальных классов публик</w:t>
      </w:r>
      <w:r w:rsidR="00EF4E35">
        <w:rPr>
          <w:sz w:val="28"/>
          <w:szCs w:val="28"/>
        </w:rPr>
        <w:t>уют</w:t>
      </w:r>
      <w:r>
        <w:rPr>
          <w:sz w:val="28"/>
          <w:szCs w:val="28"/>
        </w:rPr>
        <w:t xml:space="preserve"> в сетевом проекте.</w:t>
      </w:r>
      <w:r w:rsidR="00B228D1">
        <w:rPr>
          <w:sz w:val="28"/>
          <w:szCs w:val="28"/>
        </w:rPr>
        <w:t xml:space="preserve"> Еще одна интересная форма работы с учащимися – оформление </w:t>
      </w:r>
      <w:proofErr w:type="spellStart"/>
      <w:r w:rsidR="00B228D1">
        <w:rPr>
          <w:sz w:val="28"/>
          <w:szCs w:val="28"/>
        </w:rPr>
        <w:t>лепбуков</w:t>
      </w:r>
      <w:proofErr w:type="spellEnd"/>
      <w:r w:rsidR="00B228D1">
        <w:rPr>
          <w:sz w:val="28"/>
          <w:szCs w:val="28"/>
        </w:rPr>
        <w:t xml:space="preserve">. Здесь идет совместная работа учителя ИЗО и учителя начальных классов. </w:t>
      </w:r>
      <w:r>
        <w:rPr>
          <w:sz w:val="28"/>
          <w:szCs w:val="28"/>
        </w:rPr>
        <w:t xml:space="preserve"> </w:t>
      </w:r>
    </w:p>
    <w:p w:rsidR="00DA2254" w:rsidRDefault="00DA2254" w:rsidP="00AA261D">
      <w:pPr>
        <w:shd w:val="clear" w:color="auto" w:fill="FFFFFF"/>
        <w:tabs>
          <w:tab w:val="left" w:pos="6096"/>
        </w:tabs>
        <w:spacing w:after="0" w:line="240" w:lineRule="auto"/>
        <w:jc w:val="both"/>
        <w:rPr>
          <w:rFonts w:ascii="Times New Roman" w:hAnsi="Times New Roman" w:cs="Times New Roman"/>
          <w:b/>
          <w:sz w:val="28"/>
          <w:szCs w:val="28"/>
        </w:rPr>
      </w:pPr>
    </w:p>
    <w:p w:rsidR="004C67B4" w:rsidRDefault="004C67B4" w:rsidP="004C67B4">
      <w:pPr>
        <w:shd w:val="clear" w:color="auto" w:fill="FFFFFF"/>
        <w:tabs>
          <w:tab w:val="left" w:pos="6096"/>
        </w:tabs>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Слайд 13.</w:t>
      </w:r>
    </w:p>
    <w:p w:rsidR="00A95A56" w:rsidRDefault="004C67B4" w:rsidP="004C67B4">
      <w:pPr>
        <w:shd w:val="clear" w:color="auto" w:fill="FFFFFF"/>
        <w:tabs>
          <w:tab w:val="left" w:pos="609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Отличные результаты дает метод проекта во внеклассной работе. Ежегодно мы проводим в школе неделю творчества. Этим коллективно-творческим проектом увлечены все учащиеся с 1 по 11 класс. Конкурс рисунков на асфальте, мастер-классы, студия «Боди-арт» - каждый находит себе дело по душе. А разве не творческий проект украшение школы к разным праздникам? Каждый класс получает задание и объект. Конкурсная комиссия оценивает результат. </w:t>
      </w:r>
    </w:p>
    <w:p w:rsidR="00A95A56" w:rsidRDefault="00B228D1" w:rsidP="004C67B4">
      <w:pPr>
        <w:shd w:val="clear" w:color="auto" w:fill="FFFFFF"/>
        <w:tabs>
          <w:tab w:val="left" w:pos="6096"/>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По программе изобразительного искусства в 8</w:t>
      </w:r>
      <w:r w:rsidR="004C67B4">
        <w:rPr>
          <w:rFonts w:ascii="Times New Roman" w:hAnsi="Times New Roman" w:cs="Times New Roman"/>
          <w:sz w:val="28"/>
          <w:szCs w:val="28"/>
        </w:rPr>
        <w:t xml:space="preserve"> классе изучаются темы «Синтез иску</w:t>
      </w:r>
      <w:proofErr w:type="gramStart"/>
      <w:r w:rsidR="004C67B4">
        <w:rPr>
          <w:rFonts w:ascii="Times New Roman" w:hAnsi="Times New Roman" w:cs="Times New Roman"/>
          <w:sz w:val="28"/>
          <w:szCs w:val="28"/>
        </w:rPr>
        <w:t>сств в к</w:t>
      </w:r>
      <w:proofErr w:type="gramEnd"/>
      <w:r w:rsidR="004C67B4">
        <w:rPr>
          <w:rFonts w:ascii="Times New Roman" w:hAnsi="Times New Roman" w:cs="Times New Roman"/>
          <w:sz w:val="28"/>
          <w:szCs w:val="28"/>
        </w:rPr>
        <w:t>ино и на телевидении.</w:t>
      </w:r>
      <w:r w:rsidR="004C67B4">
        <w:rPr>
          <w:sz w:val="28"/>
          <w:szCs w:val="28"/>
        </w:rPr>
        <w:t xml:space="preserve"> </w:t>
      </w:r>
      <w:r w:rsidR="00A95A56">
        <w:rPr>
          <w:rFonts w:ascii="Times New Roman" w:hAnsi="Times New Roman" w:cs="Times New Roman"/>
          <w:sz w:val="28"/>
          <w:szCs w:val="28"/>
        </w:rPr>
        <w:t>Изобразительная природа кино</w:t>
      </w:r>
      <w:r>
        <w:rPr>
          <w:rFonts w:ascii="Times New Roman" w:hAnsi="Times New Roman" w:cs="Times New Roman"/>
          <w:sz w:val="28"/>
          <w:szCs w:val="28"/>
        </w:rPr>
        <w:t>». В 2016</w:t>
      </w:r>
      <w:r w:rsidR="004C67B4">
        <w:rPr>
          <w:rFonts w:ascii="Times New Roman" w:hAnsi="Times New Roman" w:cs="Times New Roman"/>
          <w:sz w:val="28"/>
          <w:szCs w:val="28"/>
        </w:rPr>
        <w:t xml:space="preserve"> году мы провели </w:t>
      </w:r>
      <w:r>
        <w:rPr>
          <w:rFonts w:ascii="Times New Roman" w:hAnsi="Times New Roman" w:cs="Times New Roman"/>
          <w:sz w:val="28"/>
          <w:szCs w:val="28"/>
        </w:rPr>
        <w:t>конкурс фильмов</w:t>
      </w:r>
      <w:r w:rsidR="004C67B4">
        <w:rPr>
          <w:rFonts w:ascii="Times New Roman" w:hAnsi="Times New Roman" w:cs="Times New Roman"/>
          <w:sz w:val="28"/>
          <w:szCs w:val="28"/>
        </w:rPr>
        <w:t xml:space="preserve"> «Как мы готовились к новому году». Учащиеся старших классов с увлечением снимали  фильмы. Позвольте представить маленький фрагмент фильма моего 10 класса. </w:t>
      </w:r>
    </w:p>
    <w:p w:rsidR="004C67B4" w:rsidRDefault="004C67B4" w:rsidP="004C67B4">
      <w:pPr>
        <w:shd w:val="clear" w:color="auto" w:fill="FFFFFF"/>
        <w:tabs>
          <w:tab w:val="left" w:pos="6096"/>
        </w:tabs>
        <w:spacing w:after="0" w:line="240" w:lineRule="auto"/>
        <w:ind w:left="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Как оценить значимость этой работы? В результате съемок нашего фильма Андрей  мечтает стать режиссером, а Настя попробовала себя в написании сценария, Руслан с уверенностью определился со специальностью художника – аниматора, кто-то подумывает об артистической карьере. </w:t>
      </w: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AA261D" w:rsidRDefault="00AA261D"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AA261D" w:rsidRDefault="00AA261D"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AA261D" w:rsidRDefault="00AA261D"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AA261D" w:rsidRDefault="00AA261D"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Слайд 14.</w:t>
      </w:r>
      <w:r>
        <w:rPr>
          <w:rFonts w:ascii="Times New Roman" w:eastAsia="Times New Roman" w:hAnsi="Times New Roman" w:cs="Times New Roman"/>
          <w:sz w:val="28"/>
          <w:szCs w:val="28"/>
          <w:lang w:eastAsia="ru-RU"/>
        </w:rPr>
        <w:t xml:space="preserve">  </w:t>
      </w:r>
    </w:p>
    <w:p w:rsidR="00EF4E35" w:rsidRDefault="00EF4E35" w:rsidP="00EF4E35">
      <w:pPr>
        <w:pStyle w:val="a6"/>
        <w:ind w:left="567"/>
        <w:jc w:val="both"/>
        <w:rPr>
          <w:rFonts w:ascii="Times New Roman" w:hAnsi="Times New Roman" w:cs="Times New Roman"/>
          <w:sz w:val="28"/>
        </w:rPr>
      </w:pPr>
      <w:r>
        <w:rPr>
          <w:rFonts w:ascii="Times New Roman" w:hAnsi="Times New Roman" w:cs="Times New Roman"/>
          <w:sz w:val="28"/>
        </w:rPr>
        <w:t xml:space="preserve">В основе Федерального государственного образовательного стандарта образования лежит </w:t>
      </w:r>
      <w:proofErr w:type="spellStart"/>
      <w:r>
        <w:rPr>
          <w:rFonts w:ascii="Times New Roman" w:hAnsi="Times New Roman" w:cs="Times New Roman"/>
          <w:sz w:val="28"/>
        </w:rPr>
        <w:t>системно-деятельностный</w:t>
      </w:r>
      <w:proofErr w:type="spellEnd"/>
      <w:r>
        <w:rPr>
          <w:rFonts w:ascii="Times New Roman" w:hAnsi="Times New Roman" w:cs="Times New Roman"/>
          <w:sz w:val="28"/>
        </w:rPr>
        <w:t xml:space="preserve"> подход. Согласно ФГОС метод творческих прое</w:t>
      </w:r>
      <w:r w:rsidR="00A95A56">
        <w:rPr>
          <w:rFonts w:ascii="Times New Roman" w:hAnsi="Times New Roman" w:cs="Times New Roman"/>
          <w:sz w:val="28"/>
        </w:rPr>
        <w:t xml:space="preserve">ктов позволяет сформировать не </w:t>
      </w:r>
      <w:r>
        <w:rPr>
          <w:rFonts w:ascii="Times New Roman" w:hAnsi="Times New Roman" w:cs="Times New Roman"/>
          <w:sz w:val="28"/>
        </w:rPr>
        <w:t xml:space="preserve">только предметные, </w:t>
      </w:r>
      <w:r w:rsidR="00A95A56">
        <w:rPr>
          <w:rFonts w:ascii="Times New Roman" w:hAnsi="Times New Roman" w:cs="Times New Roman"/>
          <w:sz w:val="28"/>
        </w:rPr>
        <w:t>но и</w:t>
      </w:r>
      <w:r>
        <w:rPr>
          <w:rFonts w:ascii="Times New Roman" w:hAnsi="Times New Roman" w:cs="Times New Roman"/>
          <w:sz w:val="28"/>
        </w:rPr>
        <w:t xml:space="preserve"> личностные и </w:t>
      </w:r>
      <w:proofErr w:type="spellStart"/>
      <w:r>
        <w:rPr>
          <w:rFonts w:ascii="Times New Roman" w:hAnsi="Times New Roman" w:cs="Times New Roman"/>
          <w:sz w:val="28"/>
        </w:rPr>
        <w:t>метапредметные</w:t>
      </w:r>
      <w:proofErr w:type="spellEnd"/>
      <w:r>
        <w:rPr>
          <w:rFonts w:ascii="Times New Roman" w:hAnsi="Times New Roman" w:cs="Times New Roman"/>
          <w:sz w:val="28"/>
        </w:rPr>
        <w:t xml:space="preserve"> универсальные учебные действия.</w:t>
      </w: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метода проекта позволя</w:t>
      </w:r>
      <w:r w:rsidR="00A95A5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 сделать урок современным, а жизнь в школе более увлекательной и интересной для учащихся. Это </w:t>
      </w:r>
      <w:r w:rsidR="00A95A56">
        <w:rPr>
          <w:rFonts w:ascii="Times New Roman" w:eastAsia="Times New Roman" w:hAnsi="Times New Roman" w:cs="Times New Roman"/>
          <w:sz w:val="28"/>
          <w:szCs w:val="28"/>
          <w:lang w:eastAsia="ru-RU"/>
        </w:rPr>
        <w:t>дает возможность</w:t>
      </w:r>
      <w:r>
        <w:rPr>
          <w:rFonts w:ascii="Times New Roman" w:eastAsia="Times New Roman" w:hAnsi="Times New Roman" w:cs="Times New Roman"/>
          <w:sz w:val="28"/>
          <w:szCs w:val="28"/>
          <w:lang w:eastAsia="ru-RU"/>
        </w:rPr>
        <w:t xml:space="preserve"> перейти на новый, более высокий уровень обучения, направленный на самореализацию развивающейся  личности, развитие её интеллектуальных и художественно-творческих способностей. </w:t>
      </w:r>
    </w:p>
    <w:p w:rsidR="004C67B4" w:rsidRDefault="004C67B4" w:rsidP="004C67B4">
      <w:pPr>
        <w:shd w:val="clear" w:color="auto" w:fill="FFFFFF"/>
        <w:tabs>
          <w:tab w:val="left" w:pos="6096"/>
        </w:tabs>
        <w:spacing w:after="0" w:line="240" w:lineRule="auto"/>
        <w:jc w:val="both"/>
        <w:rPr>
          <w:rFonts w:ascii="Times New Roman" w:eastAsia="Times New Roman" w:hAnsi="Times New Roman" w:cs="Times New Roman"/>
          <w:b/>
          <w:sz w:val="28"/>
          <w:szCs w:val="28"/>
          <w:lang w:eastAsia="ru-RU"/>
        </w:rPr>
      </w:pPr>
    </w:p>
    <w:p w:rsidR="004C67B4" w:rsidRDefault="004C67B4" w:rsidP="004C67B4">
      <w:pPr>
        <w:pStyle w:val="a7"/>
        <w:shd w:val="clear" w:color="auto" w:fill="FFFFFF"/>
        <w:tabs>
          <w:tab w:val="left" w:pos="6096"/>
        </w:tabs>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Слайд 15.</w:t>
      </w:r>
      <w:r>
        <w:rPr>
          <w:rFonts w:ascii="Times New Roman" w:eastAsia="Times New Roman" w:hAnsi="Times New Roman" w:cs="Times New Roman"/>
          <w:sz w:val="28"/>
          <w:szCs w:val="28"/>
          <w:lang w:eastAsia="ru-RU"/>
        </w:rPr>
        <w:t xml:space="preserve">  </w:t>
      </w:r>
    </w:p>
    <w:p w:rsidR="004C67B4" w:rsidRDefault="004C67B4" w:rsidP="004C67B4">
      <w:pPr>
        <w:tabs>
          <w:tab w:val="left" w:pos="6096"/>
        </w:tabs>
        <w:spacing w:after="0" w:line="299"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Количественным показателем эффективности использования метода проектов может служить диаграмма, демонстрирующая процентный охват учащихся во внеурочной и внеклассной деятельности эстетической направленности. У ребят растет интерес к занятиям творчеством. Качественные показатели представлены наличием побед в предметных и творческих конкурсах.</w:t>
      </w:r>
    </w:p>
    <w:p w:rsidR="00223109" w:rsidRDefault="00223109" w:rsidP="004C67B4">
      <w:pPr>
        <w:tabs>
          <w:tab w:val="left" w:pos="6096"/>
        </w:tabs>
        <w:spacing w:after="0" w:line="299" w:lineRule="atLeast"/>
        <w:ind w:left="567"/>
        <w:jc w:val="both"/>
        <w:rPr>
          <w:rFonts w:ascii="Times New Roman" w:eastAsia="Times New Roman" w:hAnsi="Times New Roman" w:cs="Times New Roman"/>
          <w:sz w:val="28"/>
          <w:szCs w:val="28"/>
          <w:lang w:eastAsia="ru-RU"/>
        </w:rPr>
      </w:pPr>
    </w:p>
    <w:p w:rsidR="004C67B4" w:rsidRDefault="004C67B4" w:rsidP="004C67B4">
      <w:pPr>
        <w:tabs>
          <w:tab w:val="left" w:pos="6096"/>
        </w:tabs>
        <w:spacing w:after="0" w:line="299" w:lineRule="atLeast"/>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16.</w:t>
      </w:r>
    </w:p>
    <w:p w:rsidR="00A95A56" w:rsidRPr="00DA2254" w:rsidRDefault="004C67B4" w:rsidP="00DA2254">
      <w:pPr>
        <w:tabs>
          <w:tab w:val="left" w:pos="6096"/>
        </w:tabs>
        <w:spacing w:after="0" w:line="299"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Своими педагогическими наработками я делюсь с коллегами.  Выступала на зональном семинаре «Трудности и педагогические находки на пути реализации ФГОС основного общего образования», провела открытый урок на районном семинаре учителей изобразительного искусства, мой опыт по теме «Развитие творчества на уроках изобразительного искусства» обобщен в районном банке передового педагогического опыта. Мои методические наработки опубликованы в сети интернет. </w:t>
      </w:r>
    </w:p>
    <w:p w:rsidR="00A95A56" w:rsidRDefault="00A95A56" w:rsidP="004C67B4">
      <w:pPr>
        <w:tabs>
          <w:tab w:val="left" w:pos="6096"/>
        </w:tabs>
        <w:spacing w:after="0" w:line="299" w:lineRule="atLeast"/>
        <w:ind w:left="567"/>
        <w:jc w:val="both"/>
        <w:rPr>
          <w:rFonts w:ascii="Times New Roman" w:eastAsia="Times New Roman" w:hAnsi="Times New Roman" w:cs="Times New Roman"/>
          <w:b/>
          <w:sz w:val="28"/>
          <w:szCs w:val="28"/>
          <w:lang w:eastAsia="ru-RU"/>
        </w:rPr>
      </w:pPr>
    </w:p>
    <w:p w:rsidR="004C67B4" w:rsidRDefault="004C67B4" w:rsidP="004C67B4">
      <w:pPr>
        <w:tabs>
          <w:tab w:val="left" w:pos="6096"/>
        </w:tabs>
        <w:spacing w:after="0" w:line="299" w:lineRule="atLeast"/>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Слайд 17.</w:t>
      </w:r>
    </w:p>
    <w:p w:rsidR="004C67B4" w:rsidRDefault="004C67B4" w:rsidP="004C67B4">
      <w:pPr>
        <w:tabs>
          <w:tab w:val="left" w:pos="6096"/>
        </w:tabs>
        <w:spacing w:after="0" w:line="299"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Считается, что одной из проблем применения метода проектов является большая подготовительная работа учителя. На мой взгляд, задача учителя – координировать работу и продумывать формы и виды деятельности, а что касается подготовки – на просторах интернета огромное количество информации, готовых презентаций, репродукций, музыки</w:t>
      </w:r>
      <w:proofErr w:type="gramStart"/>
      <w:r>
        <w:rPr>
          <w:rFonts w:ascii="Times New Roman" w:eastAsia="Times New Roman" w:hAnsi="Times New Roman" w:cs="Times New Roman"/>
          <w:sz w:val="28"/>
          <w:szCs w:val="28"/>
          <w:lang w:eastAsia="ru-RU"/>
        </w:rPr>
        <w:t>… Е</w:t>
      </w:r>
      <w:proofErr w:type="gramEnd"/>
      <w:r>
        <w:rPr>
          <w:rFonts w:ascii="Times New Roman" w:eastAsia="Times New Roman" w:hAnsi="Times New Roman" w:cs="Times New Roman"/>
          <w:sz w:val="28"/>
          <w:szCs w:val="28"/>
          <w:lang w:eastAsia="ru-RU"/>
        </w:rPr>
        <w:t>сли хочешь найти, надо искать. Интересные мысли и идеи редко посещают нас сами…</w:t>
      </w:r>
    </w:p>
    <w:p w:rsidR="004C67B4" w:rsidRDefault="004C67B4" w:rsidP="004C67B4">
      <w:pPr>
        <w:tabs>
          <w:tab w:val="left" w:pos="6096"/>
        </w:tabs>
        <w:spacing w:after="0" w:line="299" w:lineRule="atLeast"/>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C67B4" w:rsidRDefault="004C67B4" w:rsidP="004C67B4">
      <w:pPr>
        <w:shd w:val="clear" w:color="auto" w:fill="FFFFFF"/>
        <w:spacing w:after="0" w:line="360" w:lineRule="atLeast"/>
        <w:ind w:left="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Слайд 18.</w:t>
      </w:r>
    </w:p>
    <w:p w:rsidR="004C67B4" w:rsidRDefault="00223109" w:rsidP="004C67B4">
      <w:pPr>
        <w:shd w:val="clear" w:color="auto" w:fill="FFFFFF"/>
        <w:spacing w:after="0" w:line="360" w:lineRule="atLeast"/>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основе</w:t>
      </w:r>
      <w:r w:rsidR="004C67B4">
        <w:rPr>
          <w:rFonts w:ascii="Times New Roman" w:eastAsia="Times New Roman" w:hAnsi="Times New Roman" w:cs="Times New Roman"/>
          <w:color w:val="000000"/>
          <w:sz w:val="28"/>
          <w:szCs w:val="28"/>
          <w:lang w:eastAsia="ru-RU"/>
        </w:rPr>
        <w:t xml:space="preserve"> культуры </w:t>
      </w:r>
      <w:r>
        <w:rPr>
          <w:rFonts w:ascii="Times New Roman" w:eastAsia="Times New Roman" w:hAnsi="Times New Roman" w:cs="Times New Roman"/>
          <w:color w:val="000000"/>
          <w:sz w:val="28"/>
          <w:szCs w:val="28"/>
          <w:lang w:eastAsia="ru-RU"/>
        </w:rPr>
        <w:t>лежи</w:t>
      </w:r>
      <w:r w:rsidR="004C67B4">
        <w:rPr>
          <w:rFonts w:ascii="Times New Roman" w:eastAsia="Times New Roman" w:hAnsi="Times New Roman" w:cs="Times New Roman"/>
          <w:color w:val="000000"/>
          <w:sz w:val="28"/>
          <w:szCs w:val="28"/>
          <w:lang w:eastAsia="ru-RU"/>
        </w:rPr>
        <w:t>т духовн</w:t>
      </w:r>
      <w:r>
        <w:rPr>
          <w:rFonts w:ascii="Times New Roman" w:eastAsia="Times New Roman" w:hAnsi="Times New Roman" w:cs="Times New Roman"/>
          <w:color w:val="000000"/>
          <w:sz w:val="28"/>
          <w:szCs w:val="28"/>
          <w:lang w:eastAsia="ru-RU"/>
        </w:rPr>
        <w:t>ость</w:t>
      </w:r>
      <w:r w:rsidR="004C67B4">
        <w:rPr>
          <w:rFonts w:ascii="Times New Roman" w:eastAsia="Times New Roman" w:hAnsi="Times New Roman" w:cs="Times New Roman"/>
          <w:color w:val="000000"/>
          <w:sz w:val="28"/>
          <w:szCs w:val="28"/>
          <w:lang w:eastAsia="ru-RU"/>
        </w:rPr>
        <w:t>, поэтому она является источником нравственного ста</w:t>
      </w:r>
      <w:r w:rsidR="00A95A56">
        <w:rPr>
          <w:rFonts w:ascii="Times New Roman" w:eastAsia="Times New Roman" w:hAnsi="Times New Roman" w:cs="Times New Roman"/>
          <w:color w:val="000000"/>
          <w:sz w:val="28"/>
          <w:szCs w:val="28"/>
          <w:lang w:eastAsia="ru-RU"/>
        </w:rPr>
        <w:t>новления и развития подрастающего поколения</w:t>
      </w:r>
      <w:bookmarkStart w:id="0" w:name="_GoBack"/>
      <w:bookmarkEnd w:id="0"/>
      <w:r w:rsidR="004C67B4">
        <w:rPr>
          <w:rFonts w:ascii="Times New Roman" w:eastAsia="Times New Roman" w:hAnsi="Times New Roman" w:cs="Times New Roman"/>
          <w:color w:val="000000"/>
          <w:sz w:val="28"/>
          <w:szCs w:val="28"/>
          <w:lang w:eastAsia="ru-RU"/>
        </w:rPr>
        <w:t xml:space="preserve">. Усвоение каждой личностью совокупности культурных ценностей определяет степень ее развития, социализации, </w:t>
      </w:r>
      <w:proofErr w:type="spellStart"/>
      <w:r w:rsidR="004C67B4">
        <w:rPr>
          <w:rFonts w:ascii="Times New Roman" w:eastAsia="Times New Roman" w:hAnsi="Times New Roman" w:cs="Times New Roman"/>
          <w:color w:val="000000"/>
          <w:sz w:val="28"/>
          <w:szCs w:val="28"/>
          <w:lang w:eastAsia="ru-RU"/>
        </w:rPr>
        <w:t>гуманизации</w:t>
      </w:r>
      <w:proofErr w:type="spellEnd"/>
      <w:r w:rsidR="004C67B4">
        <w:rPr>
          <w:rFonts w:ascii="Times New Roman" w:eastAsia="Times New Roman" w:hAnsi="Times New Roman" w:cs="Times New Roman"/>
          <w:color w:val="000000"/>
          <w:sz w:val="28"/>
          <w:szCs w:val="28"/>
          <w:lang w:eastAsia="ru-RU"/>
        </w:rPr>
        <w:t>, уровень интеллигентности.</w:t>
      </w:r>
    </w:p>
    <w:p w:rsidR="004C67B4" w:rsidRDefault="004C67B4" w:rsidP="004C67B4">
      <w:pPr>
        <w:shd w:val="clear" w:color="auto" w:fill="FFFFFF"/>
        <w:spacing w:after="0" w:line="360" w:lineRule="atLeast"/>
        <w:ind w:left="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такой среде формируется </w:t>
      </w:r>
      <w:r w:rsidR="00A95A56">
        <w:rPr>
          <w:rFonts w:ascii="Times New Roman" w:eastAsia="Times New Roman" w:hAnsi="Times New Roman" w:cs="Times New Roman"/>
          <w:color w:val="000000"/>
          <w:sz w:val="28"/>
          <w:szCs w:val="28"/>
          <w:lang w:eastAsia="ru-RU"/>
        </w:rPr>
        <w:t>личность, уважающая  общечеловеческие</w:t>
      </w:r>
      <w:r>
        <w:rPr>
          <w:rFonts w:ascii="Times New Roman" w:eastAsia="Times New Roman" w:hAnsi="Times New Roman" w:cs="Times New Roman"/>
          <w:color w:val="000000"/>
          <w:sz w:val="28"/>
          <w:szCs w:val="28"/>
          <w:lang w:eastAsia="ru-RU"/>
        </w:rPr>
        <w:t xml:space="preserve"> </w:t>
      </w:r>
      <w:r w:rsidR="00A95A56">
        <w:rPr>
          <w:rFonts w:ascii="Times New Roman" w:eastAsia="Times New Roman" w:hAnsi="Times New Roman" w:cs="Times New Roman"/>
          <w:color w:val="000000"/>
          <w:sz w:val="28"/>
          <w:szCs w:val="28"/>
          <w:lang w:eastAsia="ru-RU"/>
        </w:rPr>
        <w:t>ценности</w:t>
      </w:r>
      <w:r>
        <w:rPr>
          <w:rFonts w:ascii="Times New Roman" w:eastAsia="Times New Roman" w:hAnsi="Times New Roman" w:cs="Times New Roman"/>
          <w:color w:val="000000"/>
          <w:sz w:val="28"/>
          <w:szCs w:val="28"/>
          <w:lang w:eastAsia="ru-RU"/>
        </w:rPr>
        <w:t xml:space="preserve">, </w:t>
      </w:r>
      <w:r w:rsidR="00A95A56">
        <w:rPr>
          <w:rFonts w:ascii="Times New Roman" w:eastAsia="Times New Roman" w:hAnsi="Times New Roman" w:cs="Times New Roman"/>
          <w:color w:val="000000"/>
          <w:sz w:val="28"/>
          <w:szCs w:val="28"/>
          <w:lang w:eastAsia="ru-RU"/>
        </w:rPr>
        <w:t>способная</w:t>
      </w:r>
      <w:r>
        <w:rPr>
          <w:rFonts w:ascii="Times New Roman" w:eastAsia="Times New Roman" w:hAnsi="Times New Roman" w:cs="Times New Roman"/>
          <w:color w:val="000000"/>
          <w:sz w:val="28"/>
          <w:szCs w:val="28"/>
          <w:lang w:eastAsia="ru-RU"/>
        </w:rPr>
        <w:t xml:space="preserve"> адекватно воспринимать и творчески обогащать окружающий мир.</w:t>
      </w:r>
    </w:p>
    <w:p w:rsidR="004C67B4" w:rsidRDefault="004C67B4" w:rsidP="004C67B4">
      <w:pPr>
        <w:tabs>
          <w:tab w:val="left" w:pos="6096"/>
        </w:tabs>
        <w:spacing w:after="0" w:line="299" w:lineRule="atLeast"/>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p>
    <w:p w:rsidR="00E07F1E" w:rsidRDefault="00E07F1E"/>
    <w:sectPr w:rsidR="00E07F1E" w:rsidSect="00AA261D">
      <w:pgSz w:w="11906" w:h="16838"/>
      <w:pgMar w:top="567"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EFF"/>
    <w:multiLevelType w:val="hybridMultilevel"/>
    <w:tmpl w:val="128E0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2B6E"/>
    <w:rsid w:val="00223109"/>
    <w:rsid w:val="003028DC"/>
    <w:rsid w:val="004C67B4"/>
    <w:rsid w:val="005F2B6E"/>
    <w:rsid w:val="00715FFB"/>
    <w:rsid w:val="00A95A56"/>
    <w:rsid w:val="00AA261D"/>
    <w:rsid w:val="00B228D1"/>
    <w:rsid w:val="00DA2254"/>
    <w:rsid w:val="00E07F1E"/>
    <w:rsid w:val="00EF4E35"/>
    <w:rsid w:val="00FD7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4C67B4"/>
    <w:rPr>
      <w:rFonts w:ascii="Calibri" w:eastAsia="Times New Roman" w:hAnsi="Calibri" w:cs="Times New Roman"/>
      <w:sz w:val="20"/>
      <w:szCs w:val="20"/>
    </w:rPr>
  </w:style>
  <w:style w:type="character" w:customStyle="1" w:styleId="a5">
    <w:name w:val="Текст примечания Знак"/>
    <w:basedOn w:val="a0"/>
    <w:link w:val="a4"/>
    <w:uiPriority w:val="99"/>
    <w:semiHidden/>
    <w:rsid w:val="004C67B4"/>
    <w:rPr>
      <w:rFonts w:ascii="Calibri" w:eastAsia="Times New Roman" w:hAnsi="Calibri" w:cs="Times New Roman"/>
      <w:sz w:val="20"/>
      <w:szCs w:val="20"/>
    </w:rPr>
  </w:style>
  <w:style w:type="paragraph" w:styleId="a6">
    <w:name w:val="No Spacing"/>
    <w:uiPriority w:val="1"/>
    <w:qFormat/>
    <w:rsid w:val="004C67B4"/>
    <w:pPr>
      <w:spacing w:after="0" w:line="240" w:lineRule="auto"/>
    </w:pPr>
  </w:style>
  <w:style w:type="paragraph" w:styleId="a7">
    <w:name w:val="List Paragraph"/>
    <w:basedOn w:val="a"/>
    <w:uiPriority w:val="34"/>
    <w:qFormat/>
    <w:rsid w:val="004C6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4C67B4"/>
    <w:rPr>
      <w:rFonts w:ascii="Calibri" w:eastAsia="Times New Roman" w:hAnsi="Calibri" w:cs="Times New Roman"/>
      <w:sz w:val="20"/>
      <w:szCs w:val="20"/>
    </w:rPr>
  </w:style>
  <w:style w:type="character" w:customStyle="1" w:styleId="a5">
    <w:name w:val="Текст примечания Знак"/>
    <w:basedOn w:val="a0"/>
    <w:link w:val="a4"/>
    <w:uiPriority w:val="99"/>
    <w:semiHidden/>
    <w:rsid w:val="004C67B4"/>
    <w:rPr>
      <w:rFonts w:ascii="Calibri" w:eastAsia="Times New Roman" w:hAnsi="Calibri" w:cs="Times New Roman"/>
      <w:sz w:val="20"/>
      <w:szCs w:val="20"/>
    </w:rPr>
  </w:style>
  <w:style w:type="paragraph" w:styleId="a6">
    <w:name w:val="No Spacing"/>
    <w:uiPriority w:val="1"/>
    <w:qFormat/>
    <w:rsid w:val="004C67B4"/>
    <w:pPr>
      <w:spacing w:after="0" w:line="240" w:lineRule="auto"/>
    </w:pPr>
  </w:style>
  <w:style w:type="paragraph" w:styleId="a7">
    <w:name w:val="List Paragraph"/>
    <w:basedOn w:val="a"/>
    <w:uiPriority w:val="34"/>
    <w:qFormat/>
    <w:rsid w:val="004C67B4"/>
    <w:pPr>
      <w:ind w:left="720"/>
      <w:contextualSpacing/>
    </w:pPr>
  </w:style>
</w:styles>
</file>

<file path=word/webSettings.xml><?xml version="1.0" encoding="utf-8"?>
<w:webSettings xmlns:r="http://schemas.openxmlformats.org/officeDocument/2006/relationships" xmlns:w="http://schemas.openxmlformats.org/wordprocessingml/2006/main">
  <w:divs>
    <w:div w:id="16899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School4</dc:creator>
  <cp:keywords/>
  <dc:description/>
  <cp:lastModifiedBy>школа</cp:lastModifiedBy>
  <cp:revision>9</cp:revision>
  <cp:lastPrinted>2019-11-07T11:58:00Z</cp:lastPrinted>
  <dcterms:created xsi:type="dcterms:W3CDTF">2015-05-11T06:04:00Z</dcterms:created>
  <dcterms:modified xsi:type="dcterms:W3CDTF">2019-11-07T11:59:00Z</dcterms:modified>
</cp:coreProperties>
</file>