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99" w:rsidRDefault="00AE5E77" w:rsidP="00481F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 к рабочей программе по геометрии 7-9 классы</w:t>
      </w:r>
      <w:bookmarkStart w:id="0" w:name="_GoBack"/>
      <w:bookmarkEnd w:id="0"/>
    </w:p>
    <w:p w:rsidR="003F6E52" w:rsidRDefault="003F6E52" w:rsidP="00481F08">
      <w:pPr>
        <w:pStyle w:val="ad"/>
        <w:jc w:val="both"/>
        <w:rPr>
          <w:sz w:val="28"/>
          <w:szCs w:val="28"/>
        </w:rPr>
      </w:pPr>
    </w:p>
    <w:p w:rsidR="00D84758" w:rsidRDefault="00D84758" w:rsidP="003F6E5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04969" w:rsidRPr="00D04969" w:rsidRDefault="00D04969" w:rsidP="00D04969">
      <w:pPr>
        <w:numPr>
          <w:ilvl w:val="0"/>
          <w:numId w:val="23"/>
        </w:numPr>
        <w:tabs>
          <w:tab w:val="left" w:pos="567"/>
          <w:tab w:val="left" w:pos="709"/>
          <w:tab w:val="left" w:pos="1134"/>
        </w:tabs>
        <w:spacing w:after="0" w:line="240" w:lineRule="auto"/>
        <w:contextualSpacing/>
        <w:jc w:val="center"/>
        <w:rPr>
          <w:rFonts w:ascii="Times New Roman" w:eastAsia="Gabriola" w:hAnsi="Times New Roman" w:cs="Times New Roman"/>
          <w:b/>
          <w:sz w:val="28"/>
          <w:szCs w:val="28"/>
          <w:lang w:eastAsia="ru-RU"/>
        </w:rPr>
      </w:pPr>
      <w:r w:rsidRPr="00D04969">
        <w:rPr>
          <w:rFonts w:ascii="Times New Roman" w:eastAsia="Gabriola" w:hAnsi="Times New Roman" w:cs="Times New Roman"/>
          <w:b/>
          <w:sz w:val="28"/>
          <w:szCs w:val="28"/>
          <w:lang w:eastAsia="ru-RU"/>
        </w:rPr>
        <w:t>ПЛАНИРУЕМЫЕ РЕЗУЛЬТАТЫ</w:t>
      </w:r>
    </w:p>
    <w:p w:rsidR="00D04969" w:rsidRPr="00D04969" w:rsidRDefault="00D04969" w:rsidP="00D04969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  <w:lang w:eastAsia="ru-RU"/>
        </w:rPr>
      </w:pPr>
    </w:p>
    <w:p w:rsidR="00D04969" w:rsidRPr="00D04969" w:rsidRDefault="00D04969" w:rsidP="00D04969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  <w:lang w:eastAsia="ru-RU"/>
        </w:rPr>
      </w:pPr>
      <w:r w:rsidRPr="00D04969">
        <w:rPr>
          <w:rFonts w:ascii="Times New Roman" w:eastAsia="Gabriola" w:hAnsi="Times New Roman" w:cs="Times New Roman"/>
          <w:b/>
          <w:sz w:val="28"/>
          <w:szCs w:val="28"/>
          <w:lang w:eastAsia="ru-RU"/>
        </w:rPr>
        <w:t xml:space="preserve">ЛИЧНОСТНЫЕ, МЕТАПРЕДМЕТНЫЕ И ПРЕДМЕТНЫЕ </w:t>
      </w:r>
    </w:p>
    <w:p w:rsidR="00D04969" w:rsidRPr="00D04969" w:rsidRDefault="00D04969" w:rsidP="00D04969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  <w:lang w:eastAsia="ru-RU"/>
        </w:rPr>
      </w:pPr>
      <w:r w:rsidRPr="00D04969">
        <w:rPr>
          <w:rFonts w:ascii="Times New Roman" w:eastAsia="Gabriola" w:hAnsi="Times New Roman" w:cs="Times New Roman"/>
          <w:b/>
          <w:sz w:val="28"/>
          <w:szCs w:val="28"/>
          <w:lang w:eastAsia="ru-RU"/>
        </w:rPr>
        <w:t xml:space="preserve">РЕЗУЛЬТАТЫ ОСВОЕНИЯ СОДЕРЖАНИЯ КУРСА </w:t>
      </w:r>
      <w:r>
        <w:rPr>
          <w:rFonts w:ascii="Times New Roman" w:eastAsia="Gabriola" w:hAnsi="Times New Roman" w:cs="Times New Roman"/>
          <w:b/>
          <w:sz w:val="28"/>
          <w:szCs w:val="28"/>
          <w:lang w:eastAsia="ru-RU"/>
        </w:rPr>
        <w:t>ГЕОМЕТРИИ</w:t>
      </w:r>
    </w:p>
    <w:p w:rsidR="00D04969" w:rsidRPr="00D04969" w:rsidRDefault="00D04969" w:rsidP="00D04969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  <w:lang w:eastAsia="ru-RU"/>
        </w:rPr>
      </w:pPr>
    </w:p>
    <w:p w:rsidR="00D04969" w:rsidRPr="00D04969" w:rsidRDefault="00D04969" w:rsidP="00D0496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9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Изучение алгебры по данной программе способствует формированию у учащихся личностных, метапредметных и предметных результатов обучения, соответствующих требованиям федерального государственного образовател</w:t>
      </w:r>
      <w:r w:rsidRPr="00D049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D049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ного стандарта основного общего образования, Программе воспитания и раб</w:t>
      </w:r>
      <w:r w:rsidRPr="00D049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D049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чей программе воспитания МБОУСОШ № 2</w:t>
      </w:r>
      <w:r w:rsidR="002418DD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D04969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D04969" w:rsidRPr="00D04969" w:rsidRDefault="00D04969" w:rsidP="00D0496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04969" w:rsidRPr="00D04969" w:rsidRDefault="00D04969" w:rsidP="00D0496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D04969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Личностные результаты:</w:t>
      </w:r>
    </w:p>
    <w:p w:rsidR="00D04969" w:rsidRPr="00D04969" w:rsidRDefault="00D04969" w:rsidP="00D04969">
      <w:pPr>
        <w:numPr>
          <w:ilvl w:val="0"/>
          <w:numId w:val="22"/>
        </w:numPr>
        <w:tabs>
          <w:tab w:val="left" w:pos="284"/>
          <w:tab w:val="left" w:pos="567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D04969"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D04969" w:rsidRPr="00D04969" w:rsidRDefault="00D04969" w:rsidP="00D04969">
      <w:pPr>
        <w:numPr>
          <w:ilvl w:val="0"/>
          <w:numId w:val="22"/>
        </w:numPr>
        <w:tabs>
          <w:tab w:val="left" w:pos="284"/>
          <w:tab w:val="left" w:pos="567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D04969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D04969" w:rsidRPr="00D04969" w:rsidRDefault="00D04969" w:rsidP="00D04969">
      <w:pPr>
        <w:numPr>
          <w:ilvl w:val="0"/>
          <w:numId w:val="22"/>
        </w:numPr>
        <w:tabs>
          <w:tab w:val="left" w:pos="284"/>
          <w:tab w:val="left" w:pos="567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D04969"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D04969" w:rsidRPr="00D04969" w:rsidRDefault="00D04969" w:rsidP="00D04969">
      <w:pPr>
        <w:numPr>
          <w:ilvl w:val="0"/>
          <w:numId w:val="22"/>
        </w:numPr>
        <w:tabs>
          <w:tab w:val="left" w:pos="284"/>
          <w:tab w:val="left" w:pos="567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D04969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контролировать процесс и результат учебной и математической деятельности;</w:t>
      </w:r>
    </w:p>
    <w:p w:rsidR="00D04969" w:rsidRPr="00D04969" w:rsidRDefault="00D04969" w:rsidP="00D04969">
      <w:pPr>
        <w:numPr>
          <w:ilvl w:val="0"/>
          <w:numId w:val="22"/>
        </w:numPr>
        <w:tabs>
          <w:tab w:val="left" w:pos="284"/>
          <w:tab w:val="left" w:pos="567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D04969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Критичность мышления, инициатива, находчивость, активность при решении математических задач.</w:t>
      </w:r>
    </w:p>
    <w:p w:rsidR="00D04969" w:rsidRPr="00D04969" w:rsidRDefault="00D04969" w:rsidP="00D04969">
      <w:pPr>
        <w:tabs>
          <w:tab w:val="left" w:pos="284"/>
          <w:tab w:val="left" w:pos="567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D04969">
        <w:rPr>
          <w:rFonts w:ascii="Times New Roman" w:eastAsia="Times New Roman" w:hAnsi="Times New Roman" w:cs="Times New Roman"/>
          <w:sz w:val="28"/>
          <w:szCs w:val="28"/>
          <w:lang w:eastAsia="ar-SA"/>
        </w:rPr>
        <w:t>Личностные результаты отражают сформированность, в том числе, в части:</w:t>
      </w:r>
    </w:p>
    <w:p w:rsidR="00D04969" w:rsidRPr="00D04969" w:rsidRDefault="00D04969" w:rsidP="00D04969">
      <w:pPr>
        <w:numPr>
          <w:ilvl w:val="0"/>
          <w:numId w:val="24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49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Патриотическое воспитание </w:t>
      </w:r>
    </w:p>
    <w:p w:rsidR="00D04969" w:rsidRPr="00D04969" w:rsidRDefault="00D04969" w:rsidP="00D04969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49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ценностное отношение к отечественному культурному, историческому и научному наследию, понимание значения математики в жизни современного общества, способность владеть достоверной информацией о передовых достижениях и открытиях мировой и отечественной математики, заинтересованность в научных знаниях об устройстве мира и общества; </w:t>
      </w:r>
    </w:p>
    <w:p w:rsidR="00D04969" w:rsidRPr="00D04969" w:rsidRDefault="00D04969" w:rsidP="00D04969">
      <w:pPr>
        <w:numPr>
          <w:ilvl w:val="0"/>
          <w:numId w:val="24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49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Гражданское воспитание и нравственное воспитание детей на основе российских традиционных ценностей </w:t>
      </w:r>
    </w:p>
    <w:p w:rsidR="00D04969" w:rsidRPr="00D04969" w:rsidRDefault="00D04969" w:rsidP="00D04969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49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выполнении экспериментов, создании учебных проектов, стремление к взаимопониманию и взаимопомощи в процессе этой учебной деятельности; готовности оценивать своё поведение и поступки своих товарищей. с позиции нравственных и правовых норм с учётом осознания последствий поступков; </w:t>
      </w:r>
    </w:p>
    <w:p w:rsidR="00D04969" w:rsidRPr="00D04969" w:rsidRDefault="00D04969" w:rsidP="00D04969">
      <w:pPr>
        <w:numPr>
          <w:ilvl w:val="0"/>
          <w:numId w:val="24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049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Духовно-нравственное воспитание</w:t>
      </w:r>
    </w:p>
    <w:p w:rsidR="00D04969" w:rsidRPr="00D04969" w:rsidRDefault="00D04969" w:rsidP="00D04969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04969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становление отношений ребенка к Родине, обществу, коллективу, людям, к труду, своим обязанностям и к самому себе, и, соответственно, развитие качеств: патриотизма, толерантности, товарищества, активное отношение к действительности, глубокое уважение к людям;</w:t>
      </w:r>
    </w:p>
    <w:p w:rsidR="00D04969" w:rsidRPr="00D04969" w:rsidRDefault="00D04969" w:rsidP="00D04969">
      <w:pPr>
        <w:numPr>
          <w:ilvl w:val="0"/>
          <w:numId w:val="24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4969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Эстетическое</w:t>
      </w:r>
      <w:r w:rsidRPr="00D04969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 </w:t>
      </w:r>
      <w:r w:rsidRPr="00D04969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воспитание</w:t>
      </w:r>
    </w:p>
    <w:p w:rsidR="00D04969" w:rsidRPr="00D04969" w:rsidRDefault="00D04969" w:rsidP="00D04969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96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раскрытие </w:t>
      </w:r>
      <w:r w:rsidRPr="00D04969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эстетического</w:t>
      </w:r>
      <w:r w:rsidR="002418DD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D0496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потенциала школьной </w:t>
      </w:r>
      <w:r w:rsidRPr="00D04969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математики</w:t>
      </w:r>
      <w:r w:rsidRPr="00D04969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r w:rsidRPr="00D04969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которое</w:t>
      </w:r>
      <w:r w:rsidR="002418DD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D0496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предполагает полноценное восприятие учащимися математической красоты в ее </w:t>
      </w:r>
      <w:r w:rsidRPr="00D0496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краткости и точности – одного из основных признаков красоты в науке, сведения сложности к простоте;</w:t>
      </w:r>
    </w:p>
    <w:p w:rsidR="00D04969" w:rsidRPr="00D04969" w:rsidRDefault="00D04969" w:rsidP="00D04969">
      <w:pPr>
        <w:numPr>
          <w:ilvl w:val="0"/>
          <w:numId w:val="24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49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Популяризация научных знаний среди детей (ценности научного познания)</w:t>
      </w:r>
    </w:p>
    <w:p w:rsidR="00D04969" w:rsidRPr="00D04969" w:rsidRDefault="00D04969" w:rsidP="00D04969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4969">
        <w:rPr>
          <w:rFonts w:ascii="Times New Roman" w:eastAsia="Times New Roman" w:hAnsi="Times New Roman"/>
          <w:sz w:val="28"/>
          <w:szCs w:val="28"/>
          <w:lang w:eastAsia="ar-SA"/>
        </w:rPr>
        <w:t xml:space="preserve">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 </w:t>
      </w:r>
    </w:p>
    <w:p w:rsidR="00D04969" w:rsidRPr="00D04969" w:rsidRDefault="00D04969" w:rsidP="00D04969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4969">
        <w:rPr>
          <w:rFonts w:ascii="Times New Roman" w:eastAsia="Times New Roman" w:hAnsi="Times New Roman"/>
          <w:sz w:val="28"/>
          <w:szCs w:val="28"/>
          <w:lang w:eastAsia="ar-SA"/>
        </w:rPr>
        <w:t xml:space="preserve">познавательных мотивов, направленных на получение новых знаний по предмету, необходимых для объяснения наблюдаемых процессов и явлений; 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</w:t>
      </w:r>
    </w:p>
    <w:p w:rsidR="00D04969" w:rsidRPr="00D04969" w:rsidRDefault="00D04969" w:rsidP="00D04969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4969">
        <w:rPr>
          <w:rFonts w:ascii="Times New Roman" w:eastAsia="Times New Roman" w:hAnsi="Times New Roman"/>
          <w:sz w:val="28"/>
          <w:szCs w:val="28"/>
          <w:lang w:eastAsia="ar-SA"/>
        </w:rPr>
        <w:t xml:space="preserve">интереса к обучению и познанию, любознательности, готовности и – способности к самообразованию, исследовательской деятельности, к осознанному выбору направленности и уровня обучения в дальнейшем; </w:t>
      </w:r>
    </w:p>
    <w:p w:rsidR="00D04969" w:rsidRPr="00D04969" w:rsidRDefault="00D04969" w:rsidP="00D04969">
      <w:pPr>
        <w:numPr>
          <w:ilvl w:val="0"/>
          <w:numId w:val="24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49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Физическое воспитание и формирование культуры здоровья</w:t>
      </w:r>
    </w:p>
    <w:p w:rsidR="00D04969" w:rsidRPr="00D04969" w:rsidRDefault="00D04969" w:rsidP="00D04969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4969">
        <w:rPr>
          <w:rFonts w:ascii="Times New Roman" w:eastAsia="Times New Roman" w:hAnsi="Times New Roman"/>
          <w:sz w:val="28"/>
          <w:szCs w:val="28"/>
          <w:lang w:eastAsia="ar-SA"/>
        </w:rPr>
        <w:t>осознание ценности жизни, ответственного отношения к своему здоровью, установки на здоровый образ жизни, правильной организации учебной деятельности, осознание последствий и неприятия вредных привычек, необходимости соблюдения правил безопасности в быту и реальной жизни;</w:t>
      </w:r>
    </w:p>
    <w:p w:rsidR="00D04969" w:rsidRPr="00D04969" w:rsidRDefault="00D04969" w:rsidP="00D04969">
      <w:pPr>
        <w:numPr>
          <w:ilvl w:val="0"/>
          <w:numId w:val="24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49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Трудовое воспитание и профессиональное самоопределение</w:t>
      </w:r>
    </w:p>
    <w:p w:rsidR="00D04969" w:rsidRPr="00D04969" w:rsidRDefault="00D04969" w:rsidP="00D04969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4969">
        <w:rPr>
          <w:rFonts w:ascii="Times New Roman" w:eastAsia="Times New Roman" w:hAnsi="Times New Roman"/>
          <w:sz w:val="28"/>
          <w:szCs w:val="28"/>
          <w:lang w:eastAsia="ar-SA"/>
        </w:rPr>
        <w:t xml:space="preserve">коммуникативной компетентности в общественно полезной,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</w:t>
      </w:r>
    </w:p>
    <w:p w:rsidR="00D04969" w:rsidRPr="00D04969" w:rsidRDefault="00D04969" w:rsidP="00D04969">
      <w:pPr>
        <w:numPr>
          <w:ilvl w:val="0"/>
          <w:numId w:val="24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49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Экологическое воспитание </w:t>
      </w:r>
    </w:p>
    <w:p w:rsidR="00D04969" w:rsidRPr="00D04969" w:rsidRDefault="00D04969" w:rsidP="00D04969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4969">
        <w:rPr>
          <w:rFonts w:ascii="Times New Roman" w:eastAsia="Times New Roman" w:hAnsi="Times New Roman"/>
          <w:i/>
          <w:sz w:val="28"/>
          <w:szCs w:val="28"/>
          <w:lang w:eastAsia="ar-SA"/>
        </w:rPr>
        <w:t>экологически целесообразное отношение к природе</w:t>
      </w:r>
      <w:r w:rsidRPr="00D04969">
        <w:rPr>
          <w:rFonts w:ascii="Times New Roman" w:eastAsia="Times New Roman" w:hAnsi="Times New Roman"/>
          <w:sz w:val="28"/>
          <w:szCs w:val="28"/>
          <w:lang w:eastAsia="ar-SA"/>
        </w:rPr>
        <w:t xml:space="preserve">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работе, а также в ситуациях, угрожающих здоровью и жизни людей; </w:t>
      </w:r>
    </w:p>
    <w:p w:rsidR="00D04969" w:rsidRPr="00D04969" w:rsidRDefault="00D04969" w:rsidP="00D04969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4969">
        <w:rPr>
          <w:rFonts w:ascii="Times New Roman" w:eastAsia="Times New Roman" w:hAnsi="Times New Roman"/>
          <w:i/>
          <w:sz w:val="28"/>
          <w:szCs w:val="28"/>
          <w:lang w:eastAsia="ar-SA"/>
        </w:rPr>
        <w:t>способность применять знания</w:t>
      </w:r>
      <w:r w:rsidRPr="00D04969">
        <w:rPr>
          <w:rFonts w:ascii="Times New Roman" w:eastAsia="Times New Roman" w:hAnsi="Times New Roman"/>
          <w:sz w:val="28"/>
          <w:szCs w:val="28"/>
          <w:lang w:eastAsia="ar-SA"/>
        </w:rPr>
        <w:t xml:space="preserve">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предмета; </w:t>
      </w:r>
    </w:p>
    <w:p w:rsidR="00D04969" w:rsidRPr="00D04969" w:rsidRDefault="00D04969" w:rsidP="00D04969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4969">
        <w:rPr>
          <w:rFonts w:ascii="Times New Roman" w:eastAsia="Times New Roman" w:hAnsi="Times New Roman"/>
          <w:i/>
          <w:sz w:val="28"/>
          <w:szCs w:val="28"/>
          <w:lang w:eastAsia="ar-SA"/>
        </w:rPr>
        <w:lastRenderedPageBreak/>
        <w:t>экологическое мышление</w:t>
      </w:r>
      <w:r w:rsidRPr="00D04969">
        <w:rPr>
          <w:rFonts w:ascii="Times New Roman" w:eastAsia="Times New Roman" w:hAnsi="Times New Roman"/>
          <w:sz w:val="28"/>
          <w:szCs w:val="28"/>
          <w:lang w:eastAsia="ar-SA"/>
        </w:rPr>
        <w:t>, умение руководствоваться им в познавательной, коммуникативной и социальной практике.</w:t>
      </w:r>
    </w:p>
    <w:p w:rsidR="00D04969" w:rsidRPr="00696BCC" w:rsidRDefault="00D04969" w:rsidP="00D04969">
      <w:pPr>
        <w:pStyle w:val="ad"/>
        <w:tabs>
          <w:tab w:val="left" w:pos="0"/>
        </w:tabs>
        <w:ind w:firstLine="142"/>
        <w:jc w:val="both"/>
        <w:rPr>
          <w:b/>
          <w:sz w:val="28"/>
          <w:szCs w:val="28"/>
        </w:rPr>
      </w:pPr>
      <w:r w:rsidRPr="00696BCC">
        <w:rPr>
          <w:b/>
          <w:sz w:val="28"/>
          <w:szCs w:val="28"/>
        </w:rPr>
        <w:t>Метапредметные</w:t>
      </w:r>
      <w:r w:rsidR="002418DD">
        <w:rPr>
          <w:b/>
          <w:sz w:val="28"/>
          <w:szCs w:val="28"/>
        </w:rPr>
        <w:t xml:space="preserve"> </w:t>
      </w:r>
      <w:r w:rsidRPr="00696BCC">
        <w:rPr>
          <w:b/>
          <w:sz w:val="28"/>
          <w:szCs w:val="28"/>
        </w:rPr>
        <w:t>результаты:</w:t>
      </w:r>
    </w:p>
    <w:p w:rsidR="00D04969" w:rsidRPr="00696BCC" w:rsidRDefault="00D04969" w:rsidP="00D04969">
      <w:pPr>
        <w:pStyle w:val="ad"/>
        <w:numPr>
          <w:ilvl w:val="0"/>
          <w:numId w:val="10"/>
        </w:numPr>
        <w:jc w:val="both"/>
        <w:rPr>
          <w:b/>
          <w:sz w:val="28"/>
          <w:szCs w:val="28"/>
        </w:rPr>
      </w:pPr>
      <w:r w:rsidRPr="00696BCC">
        <w:rPr>
          <w:sz w:val="28"/>
          <w:szCs w:val="28"/>
        </w:rPr>
        <w:t>умение самостоятельно определять цели своего обучения, ставить и форм</w:t>
      </w:r>
      <w:r w:rsidRPr="00696BCC">
        <w:rPr>
          <w:sz w:val="28"/>
          <w:szCs w:val="28"/>
        </w:rPr>
        <w:t>у</w:t>
      </w:r>
      <w:r w:rsidRPr="00696BCC">
        <w:rPr>
          <w:sz w:val="28"/>
          <w:szCs w:val="28"/>
        </w:rPr>
        <w:t>лировать для себя новые задания в учёбе, развивать мотивы и интересы св</w:t>
      </w:r>
      <w:r w:rsidRPr="00696BCC">
        <w:rPr>
          <w:sz w:val="28"/>
          <w:szCs w:val="28"/>
        </w:rPr>
        <w:t>о</w:t>
      </w:r>
      <w:r w:rsidRPr="00696BCC">
        <w:rPr>
          <w:sz w:val="28"/>
          <w:szCs w:val="28"/>
        </w:rPr>
        <w:t>ей познавательной деятельности;</w:t>
      </w:r>
    </w:p>
    <w:p w:rsidR="00D04969" w:rsidRPr="00696BCC" w:rsidRDefault="00D04969" w:rsidP="00D04969">
      <w:pPr>
        <w:pStyle w:val="ad"/>
        <w:numPr>
          <w:ilvl w:val="0"/>
          <w:numId w:val="10"/>
        </w:numPr>
        <w:jc w:val="both"/>
        <w:rPr>
          <w:b/>
          <w:sz w:val="28"/>
          <w:szCs w:val="28"/>
        </w:rPr>
      </w:pPr>
      <w:r w:rsidRPr="00696BCC">
        <w:rPr>
          <w:sz w:val="28"/>
          <w:szCs w:val="28"/>
        </w:rPr>
        <w:t>умение соотносить свои действия с планируемыми результатами, осущест</w:t>
      </w:r>
      <w:r w:rsidRPr="00696BCC">
        <w:rPr>
          <w:sz w:val="28"/>
          <w:szCs w:val="28"/>
        </w:rPr>
        <w:t>в</w:t>
      </w:r>
      <w:r w:rsidRPr="00696BCC">
        <w:rPr>
          <w:sz w:val="28"/>
          <w:szCs w:val="28"/>
        </w:rPr>
        <w:t>лять контроль своей деятельности в процессе достижения результата, опр</w:t>
      </w:r>
      <w:r w:rsidRPr="00696BCC">
        <w:rPr>
          <w:sz w:val="28"/>
          <w:szCs w:val="28"/>
        </w:rPr>
        <w:t>е</w:t>
      </w:r>
      <w:r w:rsidRPr="00696BCC">
        <w:rPr>
          <w:sz w:val="28"/>
          <w:szCs w:val="28"/>
        </w:rPr>
        <w:t>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04969" w:rsidRPr="00696BCC" w:rsidRDefault="00D04969" w:rsidP="00D04969">
      <w:pPr>
        <w:pStyle w:val="ad"/>
        <w:numPr>
          <w:ilvl w:val="0"/>
          <w:numId w:val="10"/>
        </w:numPr>
        <w:jc w:val="both"/>
        <w:rPr>
          <w:b/>
          <w:sz w:val="28"/>
          <w:szCs w:val="28"/>
        </w:rPr>
      </w:pPr>
      <w:r w:rsidRPr="00696BCC">
        <w:rPr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D04969" w:rsidRPr="00696BCC" w:rsidRDefault="00D04969" w:rsidP="00D04969">
      <w:pPr>
        <w:pStyle w:val="ad"/>
        <w:numPr>
          <w:ilvl w:val="0"/>
          <w:numId w:val="10"/>
        </w:numPr>
        <w:jc w:val="both"/>
        <w:rPr>
          <w:b/>
          <w:sz w:val="28"/>
          <w:szCs w:val="28"/>
        </w:rPr>
      </w:pPr>
      <w:r w:rsidRPr="00696BCC">
        <w:rPr>
          <w:sz w:val="28"/>
          <w:szCs w:val="28"/>
        </w:rPr>
        <w:t>устанавливать причинно-следственные связи, проводить доказательное ра</w:t>
      </w:r>
      <w:r w:rsidRPr="00696BCC">
        <w:rPr>
          <w:sz w:val="28"/>
          <w:szCs w:val="28"/>
        </w:rPr>
        <w:t>с</w:t>
      </w:r>
      <w:r w:rsidRPr="00696BCC">
        <w:rPr>
          <w:sz w:val="28"/>
          <w:szCs w:val="28"/>
        </w:rPr>
        <w:t>суждение, умозаключение (индуктивное, дедуктивное и по аналогии)  делать выводы;</w:t>
      </w:r>
    </w:p>
    <w:p w:rsidR="00D04969" w:rsidRPr="00696BCC" w:rsidRDefault="00D04969" w:rsidP="00D04969">
      <w:pPr>
        <w:pStyle w:val="ad"/>
        <w:numPr>
          <w:ilvl w:val="0"/>
          <w:numId w:val="10"/>
        </w:numPr>
        <w:jc w:val="both"/>
        <w:rPr>
          <w:b/>
          <w:sz w:val="28"/>
          <w:szCs w:val="28"/>
        </w:rPr>
      </w:pPr>
      <w:r w:rsidRPr="00696BCC">
        <w:rPr>
          <w:sz w:val="28"/>
          <w:szCs w:val="28"/>
        </w:rPr>
        <w:t>умение иллюстрировать изученные понятия и свойства фигур, опровергать неверные утверждения;</w:t>
      </w:r>
    </w:p>
    <w:p w:rsidR="00D04969" w:rsidRPr="00696BCC" w:rsidRDefault="00D04969" w:rsidP="00D04969">
      <w:pPr>
        <w:pStyle w:val="ad"/>
        <w:numPr>
          <w:ilvl w:val="0"/>
          <w:numId w:val="10"/>
        </w:numPr>
        <w:jc w:val="both"/>
        <w:rPr>
          <w:b/>
          <w:sz w:val="28"/>
          <w:szCs w:val="28"/>
        </w:rPr>
      </w:pPr>
      <w:r w:rsidRPr="00696BCC">
        <w:rPr>
          <w:sz w:val="28"/>
          <w:szCs w:val="28"/>
        </w:rPr>
        <w:t>компетентность в области использования информационно-коммуникационных технологий;</w:t>
      </w:r>
    </w:p>
    <w:p w:rsidR="00D04969" w:rsidRPr="00696BCC" w:rsidRDefault="00D04969" w:rsidP="00D04969">
      <w:pPr>
        <w:pStyle w:val="ad"/>
        <w:numPr>
          <w:ilvl w:val="0"/>
          <w:numId w:val="10"/>
        </w:numPr>
        <w:jc w:val="both"/>
        <w:rPr>
          <w:b/>
          <w:sz w:val="28"/>
          <w:szCs w:val="28"/>
        </w:rPr>
      </w:pPr>
      <w:r w:rsidRPr="00696BCC">
        <w:rPr>
          <w:sz w:val="28"/>
          <w:szCs w:val="28"/>
        </w:rPr>
        <w:t>первоначальные предст</w:t>
      </w:r>
      <w:r>
        <w:rPr>
          <w:sz w:val="28"/>
          <w:szCs w:val="28"/>
        </w:rPr>
        <w:t>авления</w:t>
      </w:r>
      <w:r w:rsidRPr="00696BCC">
        <w:rPr>
          <w:sz w:val="28"/>
          <w:szCs w:val="28"/>
        </w:rPr>
        <w:t xml:space="preserve"> об идеях и о методах геометрии как об ун</w:t>
      </w:r>
      <w:r w:rsidRPr="00696BCC">
        <w:rPr>
          <w:sz w:val="28"/>
          <w:szCs w:val="28"/>
        </w:rPr>
        <w:t>и</w:t>
      </w:r>
      <w:r w:rsidRPr="00696BCC">
        <w:rPr>
          <w:sz w:val="28"/>
          <w:szCs w:val="28"/>
        </w:rPr>
        <w:t>версальном языке науки и техники, о средствах моделирования явлений и процессов;</w:t>
      </w:r>
    </w:p>
    <w:p w:rsidR="00D04969" w:rsidRPr="00696BCC" w:rsidRDefault="00D04969" w:rsidP="00D04969">
      <w:pPr>
        <w:pStyle w:val="ad"/>
        <w:numPr>
          <w:ilvl w:val="0"/>
          <w:numId w:val="10"/>
        </w:numPr>
        <w:jc w:val="both"/>
        <w:rPr>
          <w:b/>
          <w:sz w:val="28"/>
          <w:szCs w:val="28"/>
        </w:rPr>
      </w:pPr>
      <w:r w:rsidRPr="00696BCC">
        <w:rPr>
          <w:sz w:val="28"/>
          <w:szCs w:val="28"/>
        </w:rPr>
        <w:t>умение видеть геометрическую задачу в контексте проблемной ситуации в других дисциплинах, в окружающей жизни;</w:t>
      </w:r>
    </w:p>
    <w:p w:rsidR="00D04969" w:rsidRPr="00696BCC" w:rsidRDefault="00D04969" w:rsidP="00D04969">
      <w:pPr>
        <w:pStyle w:val="ad"/>
        <w:numPr>
          <w:ilvl w:val="0"/>
          <w:numId w:val="10"/>
        </w:numPr>
        <w:jc w:val="both"/>
        <w:rPr>
          <w:b/>
          <w:sz w:val="28"/>
          <w:szCs w:val="28"/>
        </w:rPr>
      </w:pPr>
      <w:r w:rsidRPr="00696BCC">
        <w:rPr>
          <w:sz w:val="28"/>
          <w:szCs w:val="28"/>
        </w:rPr>
        <w:t>умение находить в различных источниках информации, необходимую для р</w:t>
      </w:r>
      <w:r>
        <w:rPr>
          <w:sz w:val="28"/>
          <w:szCs w:val="28"/>
        </w:rPr>
        <w:t xml:space="preserve">ешения математических проблем, </w:t>
      </w:r>
      <w:r w:rsidRPr="00696BCC">
        <w:rPr>
          <w:sz w:val="28"/>
          <w:szCs w:val="28"/>
        </w:rPr>
        <w:t>и представлять её в понятной форме, принимать решение в условиях неполной или избыточной, точной или вер</w:t>
      </w:r>
      <w:r w:rsidRPr="00696BCC">
        <w:rPr>
          <w:sz w:val="28"/>
          <w:szCs w:val="28"/>
        </w:rPr>
        <w:t>о</w:t>
      </w:r>
      <w:r w:rsidRPr="00696BCC">
        <w:rPr>
          <w:sz w:val="28"/>
          <w:szCs w:val="28"/>
        </w:rPr>
        <w:t>ятной информации;</w:t>
      </w:r>
    </w:p>
    <w:p w:rsidR="00D04969" w:rsidRPr="00696BCC" w:rsidRDefault="00D04969" w:rsidP="00D04969">
      <w:pPr>
        <w:pStyle w:val="ad"/>
        <w:numPr>
          <w:ilvl w:val="0"/>
          <w:numId w:val="10"/>
        </w:numPr>
        <w:jc w:val="both"/>
        <w:rPr>
          <w:b/>
          <w:sz w:val="28"/>
          <w:szCs w:val="28"/>
        </w:rPr>
      </w:pPr>
      <w:r w:rsidRPr="00696BCC">
        <w:rPr>
          <w:sz w:val="28"/>
          <w:szCs w:val="28"/>
        </w:rPr>
        <w:t>умение понимать и использовать математические средства наглядности (чертежи, таблицы, схемы и др.)для иллюстрации, интерпритации, аргуме</w:t>
      </w:r>
      <w:r w:rsidRPr="00696BCC">
        <w:rPr>
          <w:sz w:val="28"/>
          <w:szCs w:val="28"/>
        </w:rPr>
        <w:t>н</w:t>
      </w:r>
      <w:r w:rsidRPr="00696BCC">
        <w:rPr>
          <w:sz w:val="28"/>
          <w:szCs w:val="28"/>
        </w:rPr>
        <w:t>тации;</w:t>
      </w:r>
    </w:p>
    <w:p w:rsidR="00D04969" w:rsidRPr="00696BCC" w:rsidRDefault="00D04969" w:rsidP="00D04969">
      <w:pPr>
        <w:pStyle w:val="ad"/>
        <w:numPr>
          <w:ilvl w:val="0"/>
          <w:numId w:val="10"/>
        </w:numPr>
        <w:jc w:val="both"/>
        <w:rPr>
          <w:b/>
          <w:sz w:val="28"/>
          <w:szCs w:val="28"/>
        </w:rPr>
      </w:pPr>
      <w:r w:rsidRPr="00696BCC">
        <w:rPr>
          <w:sz w:val="28"/>
          <w:szCs w:val="28"/>
        </w:rPr>
        <w:t>умение выдвигать гипотезы при решении задачи и понимать необходимость их проверки;</w:t>
      </w:r>
    </w:p>
    <w:p w:rsidR="00D04969" w:rsidRPr="00696BCC" w:rsidRDefault="00D04969" w:rsidP="00D04969">
      <w:pPr>
        <w:pStyle w:val="ad"/>
        <w:numPr>
          <w:ilvl w:val="0"/>
          <w:numId w:val="10"/>
        </w:numPr>
        <w:jc w:val="both"/>
        <w:rPr>
          <w:b/>
          <w:sz w:val="28"/>
          <w:szCs w:val="28"/>
        </w:rPr>
      </w:pPr>
      <w:r w:rsidRPr="00696BCC">
        <w:rPr>
          <w:sz w:val="28"/>
          <w:szCs w:val="28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D04969" w:rsidRPr="00CD1D37" w:rsidRDefault="00D04969" w:rsidP="00D04969">
      <w:pPr>
        <w:widowControl w:val="0"/>
        <w:spacing w:after="200" w:line="276" w:lineRule="auto"/>
        <w:ind w:firstLine="46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том числе результатами изучения курса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геометрии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7 – 9 классах являе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ся формирование универсальных учебных действий (УУД):</w:t>
      </w:r>
    </w:p>
    <w:p w:rsidR="00D04969" w:rsidRPr="00D04969" w:rsidRDefault="00D04969" w:rsidP="00D04969">
      <w:pPr>
        <w:widowControl w:val="0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D04969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Регулятивные УУД</w:t>
      </w:r>
      <w:r w:rsidRPr="00D04969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:</w:t>
      </w:r>
    </w:p>
    <w:p w:rsidR="00D04969" w:rsidRPr="00CD1D37" w:rsidRDefault="00D04969" w:rsidP="00D04969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самостоятельно </w:t>
      </w:r>
      <w:r w:rsidRPr="00CD1D3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обнаруживать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формулировать учебную проблему в классной и индивидуальной учебной деятельности;</w:t>
      </w:r>
    </w:p>
    <w:p w:rsidR="00D04969" w:rsidRPr="00CD1D37" w:rsidRDefault="00D04969" w:rsidP="00D04969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1D3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выдвигать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версии решения проблемы, осознавать конечный результат, в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бирать средства достижения цели из предложенных или их искать самосто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тельно;</w:t>
      </w:r>
    </w:p>
    <w:p w:rsidR="00D04969" w:rsidRPr="00CD1D37" w:rsidRDefault="00D04969" w:rsidP="00D04969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1D3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составлять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(индивидуально или в группе) план решения проблемы (выпо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л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нения проекта);</w:t>
      </w:r>
    </w:p>
    <w:p w:rsidR="00D04969" w:rsidRPr="00CD1D37" w:rsidRDefault="00D04969" w:rsidP="00D04969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работая по предложенному или самостоятельно составленному плану, </w:t>
      </w:r>
      <w:r w:rsidRPr="00CD1D3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и</w:t>
      </w:r>
      <w:r w:rsidRPr="00CD1D3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</w:t>
      </w:r>
      <w:r w:rsidRPr="00CD1D3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пользовать 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наряду с основными и дополнительные средства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(справочная лит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ратура, сложные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приборы, компьютер);</w:t>
      </w:r>
    </w:p>
    <w:p w:rsidR="00D04969" w:rsidRPr="00CD1D37" w:rsidRDefault="00D04969" w:rsidP="00D04969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1D3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планировать 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свою индивидуальную образовательную траекторию;</w:t>
      </w:r>
    </w:p>
    <w:p w:rsidR="00D04969" w:rsidRPr="00CD1D37" w:rsidRDefault="00D04969" w:rsidP="00D04969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1D3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работать 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самостоятельно составленному плану, сверяясь с ним и с ц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лью деятельности, исправляя ошибки, используя самостоятельно подобранные средства (в том числе и Интернет);</w:t>
      </w:r>
    </w:p>
    <w:p w:rsidR="00D04969" w:rsidRPr="00CD1D37" w:rsidRDefault="00D04969" w:rsidP="00D04969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свободно</w:t>
      </w:r>
      <w:r w:rsidRPr="00CD1D3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пользоваться 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выработанными критериями оценки и самооценки, исходя из цели и имеющихся критериев, различая результат и способы дейс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вий;</w:t>
      </w:r>
    </w:p>
    <w:p w:rsidR="00D04969" w:rsidRPr="00CD1D37" w:rsidRDefault="00D04969" w:rsidP="00D04969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ходе представления проекта </w:t>
      </w:r>
      <w:r w:rsidRPr="00CD1D3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давать оценку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его результатам;</w:t>
      </w:r>
    </w:p>
    <w:p w:rsidR="00D04969" w:rsidRPr="00CD1D37" w:rsidRDefault="00D04969" w:rsidP="00D04969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самостоятельно </w:t>
      </w:r>
      <w:r w:rsidRPr="00CD1D3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осознавать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причины своего успеха или неуспеха и нах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дить способы выхода из ситуации неуспеха;</w:t>
      </w:r>
    </w:p>
    <w:p w:rsidR="00D04969" w:rsidRPr="00CD1D37" w:rsidRDefault="00D04969" w:rsidP="00D04969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1D3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уметь оценить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степень успешности своей индивидуальной образовател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ной деятельности;</w:t>
      </w:r>
    </w:p>
    <w:p w:rsidR="00D04969" w:rsidRPr="00CD1D37" w:rsidRDefault="00D04969" w:rsidP="00D04969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давать оценку своим личным качествам и чертам характера («каков я»), о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ределять направления своего развития («каким я хочу стать», «что мне для эт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го надо сделать»)</w:t>
      </w:r>
    </w:p>
    <w:p w:rsidR="00D04969" w:rsidRPr="00CD1D37" w:rsidRDefault="00D04969" w:rsidP="00D04969">
      <w:pPr>
        <w:widowControl w:val="0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CD1D37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Познавательные УУД:</w:t>
      </w:r>
    </w:p>
    <w:p w:rsidR="00D04969" w:rsidRPr="00CD1D37" w:rsidRDefault="00D04969" w:rsidP="00D049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CD1D3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анализировать, сравнивать, классифицировать и обобщать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факты и явл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ния;</w:t>
      </w:r>
    </w:p>
    <w:p w:rsidR="00D04969" w:rsidRPr="00CD1D37" w:rsidRDefault="00D04969" w:rsidP="00D049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CD1D3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осуществлять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сравнение, сериацию и классификацию, самостоятельно в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бирая основания и критерии для указанных логических операций; строить кла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сификацию путём дихотомического деления (на основе отрицания);</w:t>
      </w:r>
    </w:p>
    <w:p w:rsidR="00D04969" w:rsidRPr="00CD1D37" w:rsidRDefault="00D04969" w:rsidP="00D049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CD1D3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строить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логически обоснованное рассуждение, включающее установление причинно-следственных связей;</w:t>
      </w:r>
    </w:p>
    <w:p w:rsidR="00D04969" w:rsidRPr="00CD1D37" w:rsidRDefault="00D04969" w:rsidP="00D049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CD1D3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создавать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математические модели;</w:t>
      </w:r>
    </w:p>
    <w:p w:rsidR="00D04969" w:rsidRPr="00CD1D37" w:rsidRDefault="00D04969" w:rsidP="00D049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1D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– с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оставлять тезисы, различные виды планов (простых, сложных и т.п.). Пр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образовывать информацию из одного вида в другой (таблицу в текст, диагра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му и пр.);</w:t>
      </w:r>
    </w:p>
    <w:p w:rsidR="00D04969" w:rsidRPr="00CD1D37" w:rsidRDefault="00D04969" w:rsidP="00D049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1D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– </w:t>
      </w:r>
      <w:r w:rsidRPr="00CD1D37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в</w:t>
      </w:r>
      <w:r w:rsidRPr="00CD1D3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ычитывать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 уровни текстовой информации. </w:t>
      </w:r>
    </w:p>
    <w:p w:rsidR="00D04969" w:rsidRPr="00CD1D37" w:rsidRDefault="00D04969" w:rsidP="00D049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1D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– </w:t>
      </w:r>
      <w:r w:rsidRPr="00CD1D3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уметь определять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возможные источники необходимых сведений, произв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дить поиск информации, анализировать и оценивать её достоверность. </w:t>
      </w:r>
    </w:p>
    <w:p w:rsidR="00D04969" w:rsidRPr="00CD1D37" w:rsidRDefault="00D04969" w:rsidP="00D049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1D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– 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понимая позицию другого </w:t>
      </w:r>
      <w:r w:rsidRPr="00CD1D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человека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CD1D3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различать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его речи: мнение (точку зрения), доказательство (аргументы), факты; гипотезы, аксиомы, теории. Для этого самостоятельно использовать различные виды чтения (изучающее, пр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смотровое, ознакомительное, поисковое), приёмы слушания. </w:t>
      </w:r>
    </w:p>
    <w:p w:rsidR="00D04969" w:rsidRPr="00CD1D37" w:rsidRDefault="00D04969" w:rsidP="00D049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1D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– 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самому </w:t>
      </w:r>
      <w:r w:rsidRPr="00CD1D3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создавать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источники информации разного типа и для разных ауд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торий, соблюдать информационную гигиену и правила информационной без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пасности;</w:t>
      </w:r>
    </w:p>
    <w:p w:rsidR="00D04969" w:rsidRPr="00CD1D37" w:rsidRDefault="00D04969" w:rsidP="00D0496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1D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– </w:t>
      </w:r>
      <w:r w:rsidRPr="00CD1D3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уметь использовать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D04969" w:rsidRPr="00CD1D37" w:rsidRDefault="00D04969" w:rsidP="00D04969">
      <w:pPr>
        <w:widowControl w:val="0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CD1D37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Коммуникативные УУД:</w:t>
      </w:r>
    </w:p>
    <w:p w:rsidR="00D04969" w:rsidRPr="00CD1D37" w:rsidRDefault="00D04969" w:rsidP="00D04969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самостоятельно </w:t>
      </w:r>
      <w:r w:rsidRPr="00CD1D3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организовывать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учебное взаимодействие в группе (опр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делять общие цели, договариваться друг с другом и т.д.);</w:t>
      </w:r>
    </w:p>
    <w:p w:rsidR="00D04969" w:rsidRPr="00CD1D37" w:rsidRDefault="00D04969" w:rsidP="00D04969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отстаивая свою точку зрения, </w:t>
      </w:r>
      <w:r w:rsidRPr="00CD1D3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приводить аргументы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, подтверждая их фа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тами; </w:t>
      </w:r>
    </w:p>
    <w:p w:rsidR="00D04969" w:rsidRPr="00CD1D37" w:rsidRDefault="00D04969" w:rsidP="00D04969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дискуссии </w:t>
      </w:r>
      <w:r w:rsidRPr="00CD1D3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уметь выдвинуть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контраргументы;</w:t>
      </w:r>
    </w:p>
    <w:p w:rsidR="00D04969" w:rsidRPr="00CD1D37" w:rsidRDefault="00D04969" w:rsidP="00D04969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учиться </w:t>
      </w:r>
      <w:r w:rsidRPr="00CD1D3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критично относиться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своему мнению, с достоинством </w:t>
      </w:r>
      <w:r w:rsidRPr="00CD1D3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призн</w:t>
      </w:r>
      <w:r w:rsidRPr="00CD1D3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а</w:t>
      </w:r>
      <w:r w:rsidRPr="00CD1D3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вать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ошибочность своего мнения (если оно таково) и корректировать его;</w:t>
      </w:r>
    </w:p>
    <w:p w:rsidR="00D04969" w:rsidRPr="00CD1D37" w:rsidRDefault="00D04969" w:rsidP="00D04969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понимая позицию другого, </w:t>
      </w:r>
      <w:r w:rsidRPr="00CD1D3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различать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его речи: мнение (точку зрения), доказательство (аргументы), факты; гипотезы, аксиомы, теории;</w:t>
      </w:r>
    </w:p>
    <w:p w:rsidR="00D04969" w:rsidRPr="00CD1D37" w:rsidRDefault="00D04969" w:rsidP="00D04969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1D3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уметь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взглянуть на ситуацию с иной позиции и </w:t>
      </w:r>
      <w:r w:rsidRPr="00CD1D3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договариваться</w:t>
      </w:r>
      <w:r w:rsidRPr="00CD1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людьми иных позиций.</w:t>
      </w:r>
    </w:p>
    <w:p w:rsidR="00D04969" w:rsidRPr="00D04969" w:rsidRDefault="00D04969" w:rsidP="00D04969">
      <w:pPr>
        <w:pStyle w:val="ad"/>
        <w:ind w:firstLine="709"/>
        <w:jc w:val="both"/>
        <w:rPr>
          <w:b/>
          <w:i/>
          <w:sz w:val="28"/>
          <w:szCs w:val="28"/>
        </w:rPr>
      </w:pPr>
      <w:r w:rsidRPr="00D04969">
        <w:rPr>
          <w:b/>
          <w:i/>
          <w:sz w:val="28"/>
          <w:szCs w:val="28"/>
        </w:rPr>
        <w:t xml:space="preserve">Предметные результаты: </w:t>
      </w:r>
    </w:p>
    <w:p w:rsidR="00D04969" w:rsidRPr="00696BCC" w:rsidRDefault="00D04969" w:rsidP="00D04969">
      <w:pPr>
        <w:pStyle w:val="ad"/>
        <w:numPr>
          <w:ilvl w:val="0"/>
          <w:numId w:val="11"/>
        </w:numPr>
        <w:jc w:val="both"/>
        <w:rPr>
          <w:sz w:val="28"/>
          <w:szCs w:val="28"/>
        </w:rPr>
      </w:pPr>
      <w:r w:rsidRPr="00696BCC">
        <w:rPr>
          <w:sz w:val="28"/>
          <w:szCs w:val="28"/>
        </w:rPr>
        <w:t>осознание значения геометрии для повседневной жизни человека;</w:t>
      </w:r>
    </w:p>
    <w:p w:rsidR="00D04969" w:rsidRPr="00696BCC" w:rsidRDefault="00D04969" w:rsidP="008810F7">
      <w:pPr>
        <w:pStyle w:val="ad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представление о геометрии как сфере математической деятельности, об эт</w:t>
      </w:r>
      <w:r w:rsidRPr="00696BCC">
        <w:rPr>
          <w:sz w:val="28"/>
          <w:szCs w:val="28"/>
        </w:rPr>
        <w:t>а</w:t>
      </w:r>
      <w:r w:rsidRPr="00696BCC">
        <w:rPr>
          <w:sz w:val="28"/>
          <w:szCs w:val="28"/>
        </w:rPr>
        <w:t>пах её развития, о её значимости для развития цивилизации;</w:t>
      </w:r>
    </w:p>
    <w:p w:rsidR="00D04969" w:rsidRPr="00696BCC" w:rsidRDefault="00D04969" w:rsidP="008810F7">
      <w:pPr>
        <w:pStyle w:val="ad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развитие умений работать с учебником математическим текстом (анализир</w:t>
      </w:r>
      <w:r w:rsidRPr="00696BCC">
        <w:rPr>
          <w:sz w:val="28"/>
          <w:szCs w:val="28"/>
        </w:rPr>
        <w:t>о</w:t>
      </w:r>
      <w:r w:rsidRPr="00696BCC">
        <w:rPr>
          <w:sz w:val="28"/>
          <w:szCs w:val="28"/>
        </w:rPr>
        <w:t>вать, извлекать необходимую информацию), точно и грамотно выражать свои мысли с применением математической технологии и символики, проводить классификации, логические обоснования;</w:t>
      </w:r>
    </w:p>
    <w:p w:rsidR="00D04969" w:rsidRPr="00696BCC" w:rsidRDefault="00D04969" w:rsidP="008810F7">
      <w:pPr>
        <w:pStyle w:val="ad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владение базовым понятийным аппаратом по основным разделам содерж</w:t>
      </w:r>
      <w:r w:rsidRPr="00696BCC">
        <w:rPr>
          <w:sz w:val="28"/>
          <w:szCs w:val="28"/>
        </w:rPr>
        <w:t>а</w:t>
      </w:r>
      <w:r w:rsidRPr="00696BCC">
        <w:rPr>
          <w:sz w:val="28"/>
          <w:szCs w:val="28"/>
        </w:rPr>
        <w:t>ния;</w:t>
      </w:r>
    </w:p>
    <w:p w:rsidR="00D04969" w:rsidRPr="00696BCC" w:rsidRDefault="00D04969" w:rsidP="008810F7">
      <w:pPr>
        <w:pStyle w:val="ad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систематические знания о фигурах и их свойствах;</w:t>
      </w:r>
    </w:p>
    <w:p w:rsidR="00D04969" w:rsidRPr="00696BCC" w:rsidRDefault="00D04969" w:rsidP="008810F7">
      <w:pPr>
        <w:pStyle w:val="ad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практически значимые геометрические умения и навыки, умение применять их к решению геометрических и негеометрических задач, а именно:</w:t>
      </w:r>
    </w:p>
    <w:p w:rsidR="00D04969" w:rsidRPr="00696BCC" w:rsidRDefault="00D04969" w:rsidP="008810F7">
      <w:pPr>
        <w:pStyle w:val="ad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изображать фигуры на плоскости;</w:t>
      </w:r>
    </w:p>
    <w:p w:rsidR="00D04969" w:rsidRPr="00696BCC" w:rsidRDefault="00D04969" w:rsidP="008810F7">
      <w:pPr>
        <w:pStyle w:val="ad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использовать геометрический язык для описания предметов окружающего м</w:t>
      </w:r>
      <w:r w:rsidRPr="00696BCC">
        <w:rPr>
          <w:sz w:val="28"/>
          <w:szCs w:val="28"/>
        </w:rPr>
        <w:t>и</w:t>
      </w:r>
      <w:r w:rsidRPr="00696BCC">
        <w:rPr>
          <w:sz w:val="28"/>
          <w:szCs w:val="28"/>
        </w:rPr>
        <w:t>ра;</w:t>
      </w:r>
    </w:p>
    <w:p w:rsidR="00D04969" w:rsidRPr="00696BCC" w:rsidRDefault="00D04969" w:rsidP="008810F7">
      <w:pPr>
        <w:pStyle w:val="ad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измерять длины отрезков, величины углов, вычислять площади фигур;</w:t>
      </w:r>
    </w:p>
    <w:p w:rsidR="00D04969" w:rsidRPr="00696BCC" w:rsidRDefault="00D04969" w:rsidP="008810F7">
      <w:pPr>
        <w:pStyle w:val="ad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распознавать и изображать равные, симметричные и подобные фигуры;</w:t>
      </w:r>
    </w:p>
    <w:p w:rsidR="00D04969" w:rsidRPr="00696BCC" w:rsidRDefault="00D04969" w:rsidP="008810F7">
      <w:pPr>
        <w:pStyle w:val="ad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выполнять построения геометрических фигур с помощью циркуля и линейки;</w:t>
      </w:r>
    </w:p>
    <w:p w:rsidR="00D04969" w:rsidRPr="00696BCC" w:rsidRDefault="00D04969" w:rsidP="008810F7">
      <w:pPr>
        <w:pStyle w:val="ad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читать и использовать информацию, представленную на чертежах, схемах;</w:t>
      </w:r>
    </w:p>
    <w:p w:rsidR="00D04969" w:rsidRDefault="00D04969" w:rsidP="008810F7">
      <w:pPr>
        <w:pStyle w:val="ad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проводить практические расчеты.</w:t>
      </w:r>
    </w:p>
    <w:p w:rsidR="00D04969" w:rsidRDefault="00D04969" w:rsidP="00D04969">
      <w:pPr>
        <w:pStyle w:val="ad"/>
        <w:tabs>
          <w:tab w:val="left" w:pos="142"/>
        </w:tabs>
        <w:jc w:val="both"/>
        <w:rPr>
          <w:sz w:val="28"/>
          <w:szCs w:val="28"/>
        </w:rPr>
      </w:pPr>
    </w:p>
    <w:p w:rsidR="00D04969" w:rsidRPr="00CD1D37" w:rsidRDefault="00D04969" w:rsidP="00D04969">
      <w:pPr>
        <w:tabs>
          <w:tab w:val="left" w:pos="567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D1D3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ПЛАНИРУЕМЫЕ РЕЗУЛЬТАТЫ ОБУЧЕНИЯ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ГЕОМЕТРИИ</w:t>
      </w:r>
    </w:p>
    <w:p w:rsidR="00D04969" w:rsidRPr="00CD1D37" w:rsidRDefault="00D04969" w:rsidP="00D04969">
      <w:pPr>
        <w:tabs>
          <w:tab w:val="left" w:pos="567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D1D3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7 – 9 КЛАССАХ</w:t>
      </w:r>
    </w:p>
    <w:p w:rsidR="00D04969" w:rsidRPr="00696BCC" w:rsidRDefault="00D04969" w:rsidP="00D04969">
      <w:pPr>
        <w:pStyle w:val="ad"/>
        <w:tabs>
          <w:tab w:val="left" w:pos="142"/>
        </w:tabs>
        <w:jc w:val="both"/>
        <w:rPr>
          <w:sz w:val="28"/>
          <w:szCs w:val="28"/>
        </w:rPr>
      </w:pPr>
    </w:p>
    <w:p w:rsidR="00D04969" w:rsidRPr="006F4DF2" w:rsidRDefault="00D04969" w:rsidP="00D04969">
      <w:pPr>
        <w:pStyle w:val="Default"/>
        <w:tabs>
          <w:tab w:val="left" w:pos="142"/>
        </w:tabs>
        <w:jc w:val="both"/>
        <w:rPr>
          <w:b/>
          <w:bCs/>
          <w:i/>
          <w:iCs/>
          <w:sz w:val="28"/>
          <w:szCs w:val="28"/>
        </w:rPr>
      </w:pPr>
      <w:r w:rsidRPr="006F4DF2">
        <w:rPr>
          <w:b/>
          <w:bCs/>
          <w:i/>
          <w:iCs/>
          <w:sz w:val="28"/>
          <w:szCs w:val="28"/>
        </w:rPr>
        <w:t xml:space="preserve">ГЕОМЕТРИЧЕСКИЕ ФИГУРЫ </w:t>
      </w:r>
    </w:p>
    <w:p w:rsidR="00D04969" w:rsidRPr="00696BCC" w:rsidRDefault="00D04969" w:rsidP="00D04969">
      <w:pPr>
        <w:pStyle w:val="Default"/>
        <w:tabs>
          <w:tab w:val="left" w:pos="142"/>
        </w:tabs>
        <w:jc w:val="both"/>
        <w:rPr>
          <w:b/>
          <w:bCs/>
          <w:sz w:val="28"/>
          <w:szCs w:val="28"/>
        </w:rPr>
      </w:pPr>
      <w:r w:rsidRPr="00696BCC">
        <w:rPr>
          <w:b/>
          <w:bCs/>
          <w:sz w:val="28"/>
          <w:szCs w:val="28"/>
        </w:rPr>
        <w:t>Выпускник научится:</w:t>
      </w:r>
    </w:p>
    <w:p w:rsidR="00D04969" w:rsidRPr="00696BCC" w:rsidRDefault="00D04969" w:rsidP="00D04969">
      <w:pPr>
        <w:pStyle w:val="Default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 xml:space="preserve">пользоваться языком геометрии для описания предметов окружающего мира и их взаимного расположения; </w:t>
      </w:r>
    </w:p>
    <w:p w:rsidR="00D04969" w:rsidRPr="00696BCC" w:rsidRDefault="00D04969" w:rsidP="00D04969">
      <w:pPr>
        <w:pStyle w:val="Default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распознавать и изображать на чертежах и рисунках геометрические фигуры и их комбинации; • классифицировать геометрические фигуры;</w:t>
      </w:r>
    </w:p>
    <w:p w:rsidR="00D04969" w:rsidRPr="00696BCC" w:rsidRDefault="00D04969" w:rsidP="00D04969">
      <w:pPr>
        <w:pStyle w:val="Default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находить значения длин линейных элементов фигур и их отношения, граду</w:t>
      </w:r>
      <w:r w:rsidRPr="00696BCC">
        <w:rPr>
          <w:sz w:val="28"/>
          <w:szCs w:val="28"/>
        </w:rPr>
        <w:t>с</w:t>
      </w:r>
      <w:r w:rsidRPr="00696BCC">
        <w:rPr>
          <w:sz w:val="28"/>
          <w:szCs w:val="28"/>
        </w:rPr>
        <w:t>ную меру углов от 0° до 180°, применяя определения, свойства и признаки ф</w:t>
      </w:r>
      <w:r w:rsidRPr="00696BCC">
        <w:rPr>
          <w:sz w:val="28"/>
          <w:szCs w:val="28"/>
        </w:rPr>
        <w:t>и</w:t>
      </w:r>
      <w:r w:rsidRPr="00696BCC">
        <w:rPr>
          <w:sz w:val="28"/>
          <w:szCs w:val="28"/>
        </w:rPr>
        <w:t>гур и их элементов, отношения фигур (равенство, подобие, симметрия, поворот, параллельный перенос);</w:t>
      </w:r>
    </w:p>
    <w:p w:rsidR="00D04969" w:rsidRPr="00696BCC" w:rsidRDefault="00D04969" w:rsidP="00D04969">
      <w:pPr>
        <w:pStyle w:val="Default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оперировать начальными понятиями тригонометрии и выполнять элемента</w:t>
      </w:r>
      <w:r w:rsidRPr="00696BCC">
        <w:rPr>
          <w:sz w:val="28"/>
          <w:szCs w:val="28"/>
        </w:rPr>
        <w:t>р</w:t>
      </w:r>
      <w:r w:rsidRPr="00696BCC">
        <w:rPr>
          <w:sz w:val="28"/>
          <w:szCs w:val="28"/>
        </w:rPr>
        <w:t>ные операции над функциями углов;</w:t>
      </w:r>
    </w:p>
    <w:p w:rsidR="00D04969" w:rsidRDefault="00D04969" w:rsidP="00D04969">
      <w:pPr>
        <w:pStyle w:val="Default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 xml:space="preserve">доказывать теоремы; </w:t>
      </w:r>
    </w:p>
    <w:p w:rsidR="00D04969" w:rsidRDefault="00D04969" w:rsidP="00D04969">
      <w:pPr>
        <w:pStyle w:val="Default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6F4DF2">
        <w:rPr>
          <w:sz w:val="28"/>
          <w:szCs w:val="28"/>
        </w:rPr>
        <w:lastRenderedPageBreak/>
        <w:t>решать задачи на доказательство, опираясь на изученные свойства фигур и о</w:t>
      </w:r>
      <w:r w:rsidRPr="006F4DF2">
        <w:rPr>
          <w:sz w:val="28"/>
          <w:szCs w:val="28"/>
        </w:rPr>
        <w:t>т</w:t>
      </w:r>
      <w:r w:rsidRPr="006F4DF2">
        <w:rPr>
          <w:sz w:val="28"/>
          <w:szCs w:val="28"/>
        </w:rPr>
        <w:t>ношений между ними и применяя изученные методы доказательств;</w:t>
      </w:r>
    </w:p>
    <w:p w:rsidR="00D04969" w:rsidRDefault="00D04969" w:rsidP="00D04969">
      <w:pPr>
        <w:pStyle w:val="Default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6F4DF2">
        <w:rPr>
          <w:sz w:val="28"/>
          <w:szCs w:val="28"/>
        </w:rPr>
        <w:t>решать несложные задачи на построение, применяя основные алгоритмы п</w:t>
      </w:r>
      <w:r w:rsidRPr="006F4DF2">
        <w:rPr>
          <w:sz w:val="28"/>
          <w:szCs w:val="28"/>
        </w:rPr>
        <w:t>о</w:t>
      </w:r>
      <w:r w:rsidRPr="006F4DF2">
        <w:rPr>
          <w:sz w:val="28"/>
          <w:szCs w:val="28"/>
        </w:rPr>
        <w:t>строения с помощью циркуля и линейки;</w:t>
      </w:r>
    </w:p>
    <w:p w:rsidR="00D04969" w:rsidRPr="006F4DF2" w:rsidRDefault="00D04969" w:rsidP="00D04969">
      <w:pPr>
        <w:pStyle w:val="Default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6F4DF2">
        <w:rPr>
          <w:sz w:val="28"/>
          <w:szCs w:val="28"/>
        </w:rPr>
        <w:t xml:space="preserve">решать простейшие планиметрические задачи. </w:t>
      </w:r>
    </w:p>
    <w:p w:rsidR="008810F7" w:rsidRDefault="008810F7" w:rsidP="00D04969">
      <w:pPr>
        <w:pStyle w:val="Default"/>
        <w:jc w:val="both"/>
        <w:rPr>
          <w:b/>
          <w:bCs/>
          <w:sz w:val="28"/>
          <w:szCs w:val="28"/>
        </w:rPr>
      </w:pPr>
    </w:p>
    <w:p w:rsidR="00D04969" w:rsidRPr="00696BCC" w:rsidRDefault="00D04969" w:rsidP="00D04969">
      <w:pPr>
        <w:pStyle w:val="Default"/>
        <w:jc w:val="both"/>
        <w:rPr>
          <w:b/>
          <w:bCs/>
          <w:sz w:val="28"/>
          <w:szCs w:val="28"/>
        </w:rPr>
      </w:pPr>
      <w:r w:rsidRPr="00696BCC">
        <w:rPr>
          <w:b/>
          <w:bCs/>
          <w:sz w:val="28"/>
          <w:szCs w:val="28"/>
        </w:rPr>
        <w:t xml:space="preserve">Выпускник получит возможность: </w:t>
      </w:r>
    </w:p>
    <w:p w:rsidR="00D04969" w:rsidRPr="00696BCC" w:rsidRDefault="00D04969" w:rsidP="00D04969">
      <w:pPr>
        <w:pStyle w:val="Default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овладеть методами решения задач на вычисление и доказательство: методом от противного, методом подобия, методом перебора вариантов и методом ге</w:t>
      </w:r>
      <w:r w:rsidRPr="00696BCC">
        <w:rPr>
          <w:sz w:val="28"/>
          <w:szCs w:val="28"/>
        </w:rPr>
        <w:t>о</w:t>
      </w:r>
      <w:r w:rsidRPr="00696BCC">
        <w:rPr>
          <w:sz w:val="28"/>
          <w:szCs w:val="28"/>
        </w:rPr>
        <w:t>метрических мест точек; приобрести опыт применения алгебраического и тр</w:t>
      </w:r>
      <w:r w:rsidRPr="00696BCC">
        <w:rPr>
          <w:sz w:val="28"/>
          <w:szCs w:val="28"/>
        </w:rPr>
        <w:t>и</w:t>
      </w:r>
      <w:r w:rsidRPr="00696BCC">
        <w:rPr>
          <w:sz w:val="28"/>
          <w:szCs w:val="28"/>
        </w:rPr>
        <w:t>гонометрического аппарата и идей движения при решении геометрических з</w:t>
      </w:r>
      <w:r w:rsidRPr="00696BCC">
        <w:rPr>
          <w:sz w:val="28"/>
          <w:szCs w:val="28"/>
        </w:rPr>
        <w:t>а</w:t>
      </w:r>
      <w:r w:rsidRPr="00696BCC">
        <w:rPr>
          <w:sz w:val="28"/>
          <w:szCs w:val="28"/>
        </w:rPr>
        <w:t xml:space="preserve">дач; </w:t>
      </w:r>
    </w:p>
    <w:p w:rsidR="00D04969" w:rsidRPr="00696BCC" w:rsidRDefault="00D04969" w:rsidP="00D04969">
      <w:pPr>
        <w:pStyle w:val="Default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овладеть традиционной схемой решения задач на построение с помощью циркуля и линейки: анализ, построение, доказательство и исследование; на</w:t>
      </w:r>
      <w:r w:rsidRPr="00696BCC">
        <w:rPr>
          <w:sz w:val="28"/>
          <w:szCs w:val="28"/>
        </w:rPr>
        <w:t>у</w:t>
      </w:r>
      <w:r w:rsidRPr="00696BCC">
        <w:rPr>
          <w:sz w:val="28"/>
          <w:szCs w:val="28"/>
        </w:rPr>
        <w:t>читься решать задачи на построение методом геометрических мест точек и м</w:t>
      </w:r>
      <w:r w:rsidRPr="00696BCC">
        <w:rPr>
          <w:sz w:val="28"/>
          <w:szCs w:val="28"/>
        </w:rPr>
        <w:t>е</w:t>
      </w:r>
      <w:r w:rsidRPr="00696BCC">
        <w:rPr>
          <w:sz w:val="28"/>
          <w:szCs w:val="28"/>
        </w:rPr>
        <w:t>тодом подобия; приобрести опыт исследования свойств планиметрических ф</w:t>
      </w:r>
      <w:r w:rsidRPr="00696BCC">
        <w:rPr>
          <w:sz w:val="28"/>
          <w:szCs w:val="28"/>
        </w:rPr>
        <w:t>и</w:t>
      </w:r>
      <w:r w:rsidRPr="00696BCC">
        <w:rPr>
          <w:sz w:val="28"/>
          <w:szCs w:val="28"/>
        </w:rPr>
        <w:t xml:space="preserve">гур с помощью компьютерных программ; </w:t>
      </w:r>
    </w:p>
    <w:p w:rsidR="00D04969" w:rsidRPr="00696BCC" w:rsidRDefault="00D04969" w:rsidP="00D04969">
      <w:pPr>
        <w:pStyle w:val="Default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приобрести опыт выполнения проектов.</w:t>
      </w:r>
    </w:p>
    <w:p w:rsidR="00D04969" w:rsidRDefault="00D04969" w:rsidP="00D04969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D04969" w:rsidRPr="00696BCC" w:rsidRDefault="00D04969" w:rsidP="00D04969">
      <w:pPr>
        <w:pStyle w:val="Default"/>
        <w:jc w:val="both"/>
        <w:rPr>
          <w:b/>
          <w:bCs/>
          <w:i/>
          <w:iCs/>
          <w:sz w:val="28"/>
          <w:szCs w:val="28"/>
        </w:rPr>
      </w:pPr>
      <w:r w:rsidRPr="00696BCC">
        <w:rPr>
          <w:b/>
          <w:bCs/>
          <w:i/>
          <w:iCs/>
          <w:sz w:val="28"/>
          <w:szCs w:val="28"/>
        </w:rPr>
        <w:t>ИЗМЕРЕНИЕ ГЕОМЕТРИЧЕСКИХ ВЕЛИЧИН</w:t>
      </w:r>
    </w:p>
    <w:p w:rsidR="00D04969" w:rsidRPr="00696BCC" w:rsidRDefault="00D04969" w:rsidP="00D04969">
      <w:pPr>
        <w:pStyle w:val="Default"/>
        <w:jc w:val="both"/>
        <w:rPr>
          <w:b/>
          <w:bCs/>
          <w:sz w:val="28"/>
          <w:szCs w:val="28"/>
        </w:rPr>
      </w:pPr>
      <w:r w:rsidRPr="00696BCC">
        <w:rPr>
          <w:b/>
          <w:bCs/>
          <w:sz w:val="28"/>
          <w:szCs w:val="28"/>
        </w:rPr>
        <w:t xml:space="preserve">Выпускник научится: </w:t>
      </w:r>
    </w:p>
    <w:p w:rsidR="00D04969" w:rsidRPr="00696BCC" w:rsidRDefault="00D04969" w:rsidP="00D04969">
      <w:pPr>
        <w:pStyle w:val="Default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использовать свойства измерения длин, углов и площадей при решении задач на нахождение длины отрезка, длины окружности, длины дуги окружности, градусной меры угла;</w:t>
      </w:r>
    </w:p>
    <w:p w:rsidR="00D04969" w:rsidRPr="00696BCC" w:rsidRDefault="00D04969" w:rsidP="00D04969">
      <w:pPr>
        <w:pStyle w:val="Default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вычислять площади треугольников, прямоугольников, трапеций, кругов и се</w:t>
      </w:r>
      <w:r w:rsidRPr="00696BCC">
        <w:rPr>
          <w:sz w:val="28"/>
          <w:szCs w:val="28"/>
        </w:rPr>
        <w:t>к</w:t>
      </w:r>
      <w:r w:rsidRPr="00696BCC">
        <w:rPr>
          <w:sz w:val="28"/>
          <w:szCs w:val="28"/>
        </w:rPr>
        <w:t xml:space="preserve">торов; вычислять длину окружности и длину дуги окружности; </w:t>
      </w:r>
    </w:p>
    <w:p w:rsidR="00D04969" w:rsidRPr="00696BCC" w:rsidRDefault="00D04969" w:rsidP="00D04969">
      <w:pPr>
        <w:pStyle w:val="Default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вычислять длины линейных элементов фигур и их углы, используя изученные формулы, в том числе формулы длины окружности и длины дуги окружности, формулы площадей фигур;</w:t>
      </w:r>
    </w:p>
    <w:p w:rsidR="00D04969" w:rsidRPr="00696BCC" w:rsidRDefault="00D04969" w:rsidP="00D04969">
      <w:pPr>
        <w:pStyle w:val="Default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 xml:space="preserve">решать задачи на доказательство с использованием формул длины окружности и длины дуги окружности, формул площадей фигур; </w:t>
      </w:r>
    </w:p>
    <w:p w:rsidR="00D04969" w:rsidRPr="00696BCC" w:rsidRDefault="00D04969" w:rsidP="00D04969">
      <w:pPr>
        <w:pStyle w:val="Default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решать практические задачи, связанные с нахождением геометрических вел</w:t>
      </w:r>
      <w:r w:rsidRPr="00696BCC">
        <w:rPr>
          <w:sz w:val="28"/>
          <w:szCs w:val="28"/>
        </w:rPr>
        <w:t>и</w:t>
      </w:r>
      <w:r w:rsidRPr="00696BCC">
        <w:rPr>
          <w:sz w:val="28"/>
          <w:szCs w:val="28"/>
        </w:rPr>
        <w:t xml:space="preserve">чин (используя при необходимости справочники и технические средства). </w:t>
      </w:r>
    </w:p>
    <w:p w:rsidR="00D04969" w:rsidRPr="00696BCC" w:rsidRDefault="00D04969" w:rsidP="00D04969">
      <w:pPr>
        <w:pStyle w:val="Default"/>
        <w:tabs>
          <w:tab w:val="left" w:pos="142"/>
        </w:tabs>
        <w:jc w:val="both"/>
        <w:rPr>
          <w:b/>
          <w:bCs/>
          <w:sz w:val="28"/>
          <w:szCs w:val="28"/>
        </w:rPr>
      </w:pPr>
      <w:r w:rsidRPr="00696BCC">
        <w:rPr>
          <w:b/>
          <w:bCs/>
          <w:sz w:val="28"/>
          <w:szCs w:val="28"/>
        </w:rPr>
        <w:t>Выпускник получит возможность научиться:</w:t>
      </w:r>
    </w:p>
    <w:p w:rsidR="00D04969" w:rsidRPr="00696BCC" w:rsidRDefault="00D04969" w:rsidP="00D04969">
      <w:pPr>
        <w:pStyle w:val="Default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 xml:space="preserve">вычислять площади фигур, составленных из двух или более прямоугольников, параллелограммов, треугольников, площади круга и сектора; </w:t>
      </w:r>
    </w:p>
    <w:p w:rsidR="00D04969" w:rsidRPr="00696BCC" w:rsidRDefault="00D04969" w:rsidP="00D04969">
      <w:pPr>
        <w:pStyle w:val="Default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вычислять площади многоугольников, используя отношения равновеликости и равносоставленности;</w:t>
      </w:r>
    </w:p>
    <w:p w:rsidR="00D04969" w:rsidRPr="00D84758" w:rsidRDefault="00D04969" w:rsidP="00D04969">
      <w:pPr>
        <w:pStyle w:val="Default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 xml:space="preserve">применять алгебраический и тригонометрический аппарат и идеи движения при решении задач на вычисление площадей многоугольников. </w:t>
      </w:r>
    </w:p>
    <w:p w:rsidR="00D04969" w:rsidRPr="00696BCC" w:rsidRDefault="00D04969" w:rsidP="00D04969">
      <w:pPr>
        <w:pStyle w:val="Default"/>
        <w:tabs>
          <w:tab w:val="left" w:pos="142"/>
        </w:tabs>
        <w:jc w:val="both"/>
        <w:rPr>
          <w:b/>
          <w:bCs/>
          <w:i/>
          <w:iCs/>
          <w:sz w:val="28"/>
          <w:szCs w:val="28"/>
        </w:rPr>
      </w:pPr>
      <w:r w:rsidRPr="00696BCC">
        <w:rPr>
          <w:b/>
          <w:bCs/>
          <w:i/>
          <w:iCs/>
          <w:sz w:val="28"/>
          <w:szCs w:val="28"/>
        </w:rPr>
        <w:t xml:space="preserve">КООРДИНАТЫ </w:t>
      </w:r>
    </w:p>
    <w:p w:rsidR="00D04969" w:rsidRPr="00696BCC" w:rsidRDefault="00D04969" w:rsidP="00D04969">
      <w:pPr>
        <w:pStyle w:val="Default"/>
        <w:tabs>
          <w:tab w:val="left" w:pos="142"/>
        </w:tabs>
        <w:jc w:val="both"/>
        <w:rPr>
          <w:b/>
          <w:bCs/>
          <w:sz w:val="28"/>
          <w:szCs w:val="28"/>
        </w:rPr>
      </w:pPr>
      <w:r w:rsidRPr="00696BCC">
        <w:rPr>
          <w:b/>
          <w:bCs/>
          <w:sz w:val="28"/>
          <w:szCs w:val="28"/>
        </w:rPr>
        <w:t xml:space="preserve">Выпускник научится: </w:t>
      </w:r>
    </w:p>
    <w:p w:rsidR="00D04969" w:rsidRPr="00696BCC" w:rsidRDefault="00D04969" w:rsidP="00D04969">
      <w:pPr>
        <w:pStyle w:val="Default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b/>
          <w:bCs/>
          <w:sz w:val="28"/>
          <w:szCs w:val="28"/>
        </w:rPr>
      </w:pPr>
      <w:r w:rsidRPr="00696BCC">
        <w:rPr>
          <w:sz w:val="28"/>
          <w:szCs w:val="28"/>
        </w:rPr>
        <w:t xml:space="preserve">вычислять длину отрезка по координатам его концов; вычислять координаты середины отрезка; использовать координатный метод для изучения свойств прямых и окружностей. </w:t>
      </w:r>
      <w:r w:rsidRPr="00696BCC">
        <w:rPr>
          <w:b/>
          <w:bCs/>
          <w:sz w:val="28"/>
          <w:szCs w:val="28"/>
        </w:rPr>
        <w:t>Выпускник получит возможность:</w:t>
      </w:r>
    </w:p>
    <w:p w:rsidR="00D04969" w:rsidRPr="00696BCC" w:rsidRDefault="00D04969" w:rsidP="00D04969">
      <w:pPr>
        <w:pStyle w:val="Default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овладеть координатным методом решения задач на вычисление и доказател</w:t>
      </w:r>
      <w:r w:rsidRPr="00696BCC">
        <w:rPr>
          <w:sz w:val="28"/>
          <w:szCs w:val="28"/>
        </w:rPr>
        <w:t>ь</w:t>
      </w:r>
      <w:r w:rsidRPr="00696BCC">
        <w:rPr>
          <w:sz w:val="28"/>
          <w:szCs w:val="28"/>
        </w:rPr>
        <w:t>ство;</w:t>
      </w:r>
    </w:p>
    <w:p w:rsidR="00D04969" w:rsidRPr="00696BCC" w:rsidRDefault="00D04969" w:rsidP="00D04969">
      <w:pPr>
        <w:pStyle w:val="Default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lastRenderedPageBreak/>
        <w:t>приобрести опыт использования компьютерных программ для анализа час</w:t>
      </w:r>
      <w:r w:rsidRPr="00696BCC">
        <w:rPr>
          <w:sz w:val="28"/>
          <w:szCs w:val="28"/>
        </w:rPr>
        <w:t>т</w:t>
      </w:r>
      <w:r w:rsidRPr="00696BCC">
        <w:rPr>
          <w:sz w:val="28"/>
          <w:szCs w:val="28"/>
        </w:rPr>
        <w:t>ных случаев взаимного расположения окружностей и прямых;</w:t>
      </w:r>
    </w:p>
    <w:p w:rsidR="00D04969" w:rsidRPr="00D84758" w:rsidRDefault="00D04969" w:rsidP="00D04969">
      <w:pPr>
        <w:pStyle w:val="Default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 xml:space="preserve">приобрести опыт выполнения проектов. </w:t>
      </w:r>
    </w:p>
    <w:p w:rsidR="008810F7" w:rsidRDefault="008810F7" w:rsidP="00D04969">
      <w:pPr>
        <w:pStyle w:val="Default"/>
        <w:tabs>
          <w:tab w:val="left" w:pos="142"/>
        </w:tabs>
        <w:jc w:val="both"/>
        <w:rPr>
          <w:b/>
          <w:bCs/>
          <w:i/>
          <w:iCs/>
          <w:sz w:val="28"/>
          <w:szCs w:val="28"/>
        </w:rPr>
      </w:pPr>
    </w:p>
    <w:p w:rsidR="008810F7" w:rsidRDefault="008810F7" w:rsidP="00D04969">
      <w:pPr>
        <w:pStyle w:val="Default"/>
        <w:tabs>
          <w:tab w:val="left" w:pos="142"/>
        </w:tabs>
        <w:jc w:val="both"/>
        <w:rPr>
          <w:b/>
          <w:bCs/>
          <w:i/>
          <w:iCs/>
          <w:sz w:val="28"/>
          <w:szCs w:val="28"/>
        </w:rPr>
      </w:pPr>
    </w:p>
    <w:p w:rsidR="008810F7" w:rsidRDefault="008810F7" w:rsidP="00D04969">
      <w:pPr>
        <w:pStyle w:val="Default"/>
        <w:tabs>
          <w:tab w:val="left" w:pos="142"/>
        </w:tabs>
        <w:jc w:val="both"/>
        <w:rPr>
          <w:b/>
          <w:bCs/>
          <w:i/>
          <w:iCs/>
          <w:sz w:val="28"/>
          <w:szCs w:val="28"/>
        </w:rPr>
      </w:pPr>
    </w:p>
    <w:p w:rsidR="008810F7" w:rsidRDefault="008810F7" w:rsidP="00D04969">
      <w:pPr>
        <w:pStyle w:val="Default"/>
        <w:tabs>
          <w:tab w:val="left" w:pos="142"/>
        </w:tabs>
        <w:jc w:val="both"/>
        <w:rPr>
          <w:b/>
          <w:bCs/>
          <w:i/>
          <w:iCs/>
          <w:sz w:val="28"/>
          <w:szCs w:val="28"/>
        </w:rPr>
      </w:pPr>
    </w:p>
    <w:p w:rsidR="00D04969" w:rsidRPr="00696BCC" w:rsidRDefault="00D04969" w:rsidP="00D04969">
      <w:pPr>
        <w:pStyle w:val="Default"/>
        <w:tabs>
          <w:tab w:val="left" w:pos="142"/>
        </w:tabs>
        <w:jc w:val="both"/>
        <w:rPr>
          <w:b/>
          <w:bCs/>
          <w:i/>
          <w:iCs/>
          <w:sz w:val="28"/>
          <w:szCs w:val="28"/>
        </w:rPr>
      </w:pPr>
      <w:r w:rsidRPr="00696BCC">
        <w:rPr>
          <w:b/>
          <w:bCs/>
          <w:i/>
          <w:iCs/>
          <w:sz w:val="28"/>
          <w:szCs w:val="28"/>
        </w:rPr>
        <w:t>ВЕКТОРЫ</w:t>
      </w:r>
    </w:p>
    <w:p w:rsidR="00D04969" w:rsidRPr="00696BCC" w:rsidRDefault="00D04969" w:rsidP="00D04969">
      <w:pPr>
        <w:pStyle w:val="Default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b/>
          <w:bCs/>
          <w:sz w:val="28"/>
          <w:szCs w:val="28"/>
        </w:rPr>
      </w:pPr>
      <w:r w:rsidRPr="00696BCC">
        <w:rPr>
          <w:b/>
          <w:bCs/>
          <w:sz w:val="28"/>
          <w:szCs w:val="28"/>
        </w:rPr>
        <w:t>Выпускник научится:</w:t>
      </w:r>
    </w:p>
    <w:p w:rsidR="00D04969" w:rsidRPr="00696BCC" w:rsidRDefault="00D04969" w:rsidP="00D04969">
      <w:pPr>
        <w:pStyle w:val="Default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</w:t>
      </w:r>
    </w:p>
    <w:p w:rsidR="00D04969" w:rsidRPr="00696BCC" w:rsidRDefault="00D04969" w:rsidP="00D04969">
      <w:pPr>
        <w:pStyle w:val="Default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 xml:space="preserve">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переместительный, сочетательный или распределительный закон; </w:t>
      </w:r>
    </w:p>
    <w:p w:rsidR="00D04969" w:rsidRPr="00696BCC" w:rsidRDefault="00D04969" w:rsidP="00D04969">
      <w:pPr>
        <w:pStyle w:val="Default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 xml:space="preserve">вычислять скалярное произведение векторов, находить угол между векторами, устанавливать перпендикулярность прямых. </w:t>
      </w:r>
    </w:p>
    <w:p w:rsidR="00D04969" w:rsidRPr="00696BCC" w:rsidRDefault="00D04969" w:rsidP="00D04969">
      <w:pPr>
        <w:pStyle w:val="Default"/>
        <w:tabs>
          <w:tab w:val="left" w:pos="142"/>
        </w:tabs>
        <w:jc w:val="both"/>
        <w:rPr>
          <w:b/>
          <w:bCs/>
          <w:sz w:val="28"/>
          <w:szCs w:val="28"/>
        </w:rPr>
      </w:pPr>
      <w:r w:rsidRPr="00696BCC">
        <w:rPr>
          <w:b/>
          <w:bCs/>
          <w:sz w:val="28"/>
          <w:szCs w:val="28"/>
        </w:rPr>
        <w:t xml:space="preserve">Выпускник получит возможность: </w:t>
      </w:r>
    </w:p>
    <w:p w:rsidR="00D04969" w:rsidRPr="00696BCC" w:rsidRDefault="00D04969" w:rsidP="00D04969">
      <w:pPr>
        <w:pStyle w:val="Default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овладеть векторным методом для решения задач на вычисление и доказател</w:t>
      </w:r>
      <w:r w:rsidRPr="00696BCC">
        <w:rPr>
          <w:sz w:val="28"/>
          <w:szCs w:val="28"/>
        </w:rPr>
        <w:t>ь</w:t>
      </w:r>
      <w:r w:rsidRPr="00696BCC">
        <w:rPr>
          <w:sz w:val="28"/>
          <w:szCs w:val="28"/>
        </w:rPr>
        <w:t xml:space="preserve">ство; </w:t>
      </w:r>
    </w:p>
    <w:p w:rsidR="00D04969" w:rsidRPr="00696BCC" w:rsidRDefault="00D04969" w:rsidP="00D04969">
      <w:pPr>
        <w:pStyle w:val="Default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приобрести опыт выполнения проектов.</w:t>
      </w:r>
    </w:p>
    <w:p w:rsidR="00D04969" w:rsidRPr="00696BCC" w:rsidRDefault="00D04969" w:rsidP="00D04969">
      <w:pPr>
        <w:pStyle w:val="Default"/>
        <w:rPr>
          <w:b/>
          <w:bCs/>
          <w:iCs/>
          <w:sz w:val="28"/>
          <w:szCs w:val="28"/>
        </w:rPr>
      </w:pPr>
    </w:p>
    <w:p w:rsidR="00D04969" w:rsidRPr="00D04969" w:rsidRDefault="00D04969" w:rsidP="00D04969">
      <w:pPr>
        <w:tabs>
          <w:tab w:val="left" w:pos="240"/>
        </w:tabs>
        <w:spacing w:after="0" w:line="240" w:lineRule="auto"/>
        <w:ind w:right="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Обучающиеся научатся использовать приобретенные знания и умения в практической и повседневной деятельности:</w:t>
      </w:r>
    </w:p>
    <w:p w:rsidR="00D04969" w:rsidRPr="00D04969" w:rsidRDefault="00D04969" w:rsidP="00D0496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амостоятельно приобретать и применять знания в различных ситуациях;</w:t>
      </w:r>
    </w:p>
    <w:p w:rsidR="00D04969" w:rsidRPr="00D04969" w:rsidRDefault="00D04969" w:rsidP="00D0496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в группах, аргументировать и отстаивать свою точку зрения;</w:t>
      </w:r>
    </w:p>
    <w:p w:rsidR="00D04969" w:rsidRPr="00D04969" w:rsidRDefault="00D04969" w:rsidP="00D0496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извлекать учебную информацию;</w:t>
      </w:r>
    </w:p>
    <w:p w:rsidR="00D04969" w:rsidRPr="00D04969" w:rsidRDefault="00D04969" w:rsidP="00D0496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предметным указателем, энциклопедией и справочником для нахождения информации;</w:t>
      </w:r>
    </w:p>
    <w:p w:rsidR="00D04969" w:rsidRPr="00D04969" w:rsidRDefault="00D04969" w:rsidP="00D0496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действовать в ситуации неопределенности при решении акт</w:t>
      </w:r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альных для них проблем. </w:t>
      </w:r>
    </w:p>
    <w:p w:rsidR="00D04969" w:rsidRPr="00D04969" w:rsidRDefault="00D04969" w:rsidP="00D0496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4969" w:rsidRPr="00D04969" w:rsidRDefault="00D04969" w:rsidP="00D04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Сформируется ИКТ- компетентность:</w:t>
      </w:r>
    </w:p>
    <w:p w:rsidR="00D04969" w:rsidRPr="00D04969" w:rsidRDefault="00D04969" w:rsidP="00D04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t>-  использовать различные приемы поиска информации в Интернете, поисковые сервисы, строить запросы для поиска информации и анализировать результаты поиска</w:t>
      </w:r>
    </w:p>
    <w:p w:rsidR="00D04969" w:rsidRPr="00D04969" w:rsidRDefault="00D04969" w:rsidP="00D04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создавать презентации</w:t>
      </w:r>
    </w:p>
    <w:p w:rsidR="00D04969" w:rsidRPr="00D04969" w:rsidRDefault="00D04969" w:rsidP="00D04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проектная деятельность</w:t>
      </w:r>
    </w:p>
    <w:p w:rsidR="00D04969" w:rsidRPr="00D04969" w:rsidRDefault="00D04969" w:rsidP="00D04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проектировать и организовывать свою индивидуальную и групповую деятел</w:t>
      </w:r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ность, организовывать своё время с использованием ИКТ</w:t>
      </w:r>
    </w:p>
    <w:p w:rsidR="00D04969" w:rsidRPr="00D04969" w:rsidRDefault="00D04969" w:rsidP="00D04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969" w:rsidRPr="00D04969" w:rsidRDefault="00D04969" w:rsidP="00D04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Сформируются основы учебно-исследовательской и проектной деятельн</w:t>
      </w:r>
      <w:r w:rsidRPr="00D04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D04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сти:</w:t>
      </w:r>
    </w:p>
    <w:p w:rsidR="00D04969" w:rsidRPr="00D04969" w:rsidRDefault="00D04969" w:rsidP="00D04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планировать и выполнять учебное исследование и учебный проект, используя оборудование, модели, методы и приёмы, адекватные исследуемой проблеме; выбирать и использовать методы, относящиеся к рассматриваемой проблеме; </w:t>
      </w:r>
    </w:p>
    <w:p w:rsidR="00D04969" w:rsidRPr="00D04969" w:rsidRDefault="00D04969" w:rsidP="00D04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распознавать и ставить вопросы, ответы на которые могут быть получены п</w:t>
      </w:r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t>тём научного исследования, отбирать адекватные методы исследования, фо</w:t>
      </w:r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мулировать вытекающие из исследования выводы; </w:t>
      </w:r>
    </w:p>
    <w:p w:rsidR="00D04969" w:rsidRPr="00D04969" w:rsidRDefault="00D04969" w:rsidP="00D04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постановка проблемы, ясно, логично и точно излагать свою точку зрения, и</w:t>
      </w:r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 языковые средства, адекватные обсуждаемой проблеме; </w:t>
      </w:r>
    </w:p>
    <w:p w:rsidR="00D04969" w:rsidRPr="00D04969" w:rsidRDefault="00D04969" w:rsidP="00D04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t>-  отличать факты от суждений, мнений и оценок, критически относиться к с</w:t>
      </w:r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ждениям, мнениям, оценкам; видеть и комментировать связь научного знания и ценностных установок при получении, распространении и применении научн</w:t>
      </w:r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знания.</w:t>
      </w:r>
    </w:p>
    <w:p w:rsidR="00D04969" w:rsidRPr="00D04969" w:rsidRDefault="00D04969" w:rsidP="00D04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969" w:rsidRPr="00D04969" w:rsidRDefault="00D04969" w:rsidP="00D04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Сформируется стратегия смыслового чтения и работы с текстом:</w:t>
      </w:r>
    </w:p>
    <w:p w:rsidR="00D04969" w:rsidRPr="00D04969" w:rsidRDefault="00D04969" w:rsidP="00D04969">
      <w:p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определять главную тему, общую цель или назначение текста;  </w:t>
      </w:r>
    </w:p>
    <w:p w:rsidR="00D04969" w:rsidRPr="00D04969" w:rsidRDefault="00D04969" w:rsidP="00D04969">
      <w:p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объяснять порядок частей/инструкций, содержащихся в тексте; </w:t>
      </w:r>
    </w:p>
    <w:p w:rsidR="00D04969" w:rsidRPr="00D04969" w:rsidRDefault="00D04969" w:rsidP="00D04969">
      <w:p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сопоставлять основные текстовые и в нетекстовые компоненты: </w:t>
      </w:r>
    </w:p>
    <w:p w:rsidR="00D04969" w:rsidRPr="00D04969" w:rsidRDefault="00D04969" w:rsidP="00D04969"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решать учебно-познавательные и учебно-практические задачи, требующие полного и критического понимания текста: ставить перед собой цель чтения, направляя внимание на полезную в данный момент информацию; выделять не только главную, но и избыточную информацию преобразовывать текст, испол</w:t>
      </w:r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04969">
        <w:rPr>
          <w:rFonts w:ascii="Times New Roman" w:eastAsia="Times New Roman" w:hAnsi="Times New Roman" w:cs="Times New Roman"/>
          <w:sz w:val="28"/>
          <w:szCs w:val="28"/>
          <w:lang w:eastAsia="ru-RU"/>
        </w:rPr>
        <w:t>зуя новые формы представления информации</w:t>
      </w:r>
    </w:p>
    <w:p w:rsidR="00D04969" w:rsidRPr="00D04969" w:rsidRDefault="00D04969" w:rsidP="00D04969">
      <w:pPr>
        <w:tabs>
          <w:tab w:val="left" w:pos="0"/>
          <w:tab w:val="left" w:pos="426"/>
        </w:tabs>
        <w:spacing w:after="0" w:line="240" w:lineRule="auto"/>
        <w:ind w:right="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04969" w:rsidRPr="00D04969" w:rsidRDefault="00D04969" w:rsidP="00D04969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496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СОДЕРЖАНИЕ УЧЕБНОГО КУРСА АЛГЕБРЫ</w:t>
      </w:r>
    </w:p>
    <w:p w:rsidR="00D04969" w:rsidRPr="00D04969" w:rsidRDefault="00D04969" w:rsidP="00D04969">
      <w:pPr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</w:p>
    <w:p w:rsidR="00D6210E" w:rsidRPr="00D6210E" w:rsidRDefault="00D6210E" w:rsidP="00D6210E">
      <w:pPr>
        <w:pStyle w:val="ab"/>
        <w:ind w:firstLine="709"/>
        <w:rPr>
          <w:b/>
          <w:szCs w:val="28"/>
        </w:rPr>
      </w:pPr>
      <w:r w:rsidRPr="00696BCC">
        <w:rPr>
          <w:szCs w:val="28"/>
        </w:rPr>
        <w:t>Содержание курса геометрии в 7-9 классах представлено в виде следу</w:t>
      </w:r>
      <w:r w:rsidRPr="00696BCC">
        <w:rPr>
          <w:szCs w:val="28"/>
        </w:rPr>
        <w:t>ю</w:t>
      </w:r>
      <w:r w:rsidRPr="00696BCC">
        <w:rPr>
          <w:szCs w:val="28"/>
        </w:rPr>
        <w:t>щих содержательных разделов: «</w:t>
      </w:r>
      <w:r w:rsidRPr="00D6210E">
        <w:rPr>
          <w:b/>
          <w:szCs w:val="28"/>
        </w:rPr>
        <w:t>Геометрические фигуры», «Измерение ге</w:t>
      </w:r>
      <w:r w:rsidRPr="00D6210E">
        <w:rPr>
          <w:b/>
          <w:szCs w:val="28"/>
        </w:rPr>
        <w:t>о</w:t>
      </w:r>
      <w:r w:rsidRPr="00D6210E">
        <w:rPr>
          <w:b/>
          <w:szCs w:val="28"/>
        </w:rPr>
        <w:t>метрических величин», «Координаты», «Векторы», «Геометрия в истор</w:t>
      </w:r>
      <w:r w:rsidRPr="00D6210E">
        <w:rPr>
          <w:b/>
          <w:szCs w:val="28"/>
        </w:rPr>
        <w:t>и</w:t>
      </w:r>
      <w:r w:rsidRPr="00D6210E">
        <w:rPr>
          <w:b/>
          <w:szCs w:val="28"/>
        </w:rPr>
        <w:t>ческом развитии».</w:t>
      </w:r>
    </w:p>
    <w:p w:rsidR="00D6210E" w:rsidRPr="00696BCC" w:rsidRDefault="00D6210E" w:rsidP="00D6210E">
      <w:pPr>
        <w:pStyle w:val="ad"/>
        <w:jc w:val="both"/>
        <w:rPr>
          <w:sz w:val="28"/>
          <w:szCs w:val="28"/>
        </w:rPr>
      </w:pPr>
      <w:r w:rsidRPr="00696BCC">
        <w:rPr>
          <w:sz w:val="28"/>
          <w:szCs w:val="28"/>
        </w:rPr>
        <w:t xml:space="preserve">           Содержание раздела </w:t>
      </w:r>
      <w:r w:rsidRPr="00696BCC">
        <w:rPr>
          <w:b/>
          <w:sz w:val="28"/>
          <w:szCs w:val="28"/>
        </w:rPr>
        <w:t>«Геометрические фигуры»</w:t>
      </w:r>
      <w:r w:rsidRPr="00696BCC">
        <w:rPr>
          <w:sz w:val="28"/>
          <w:szCs w:val="28"/>
        </w:rPr>
        <w:t> служит базой для дал</w:t>
      </w:r>
      <w:r w:rsidRPr="00696BCC">
        <w:rPr>
          <w:sz w:val="28"/>
          <w:szCs w:val="28"/>
        </w:rPr>
        <w:t>ь</w:t>
      </w:r>
      <w:r w:rsidRPr="00696BCC">
        <w:rPr>
          <w:sz w:val="28"/>
          <w:szCs w:val="28"/>
        </w:rPr>
        <w:t xml:space="preserve">нейшего изучения учащимися геометрии. Изучение материала способствует формированию у учащихся знаний о геометрической фигуре как важнейшей математической модели для описания реального мира.            </w:t>
      </w:r>
    </w:p>
    <w:p w:rsidR="00D6210E" w:rsidRDefault="00D6210E" w:rsidP="00D6210E">
      <w:pPr>
        <w:pStyle w:val="ad"/>
        <w:jc w:val="both"/>
        <w:rPr>
          <w:sz w:val="28"/>
          <w:szCs w:val="28"/>
        </w:rPr>
      </w:pPr>
      <w:r w:rsidRPr="00696BCC">
        <w:rPr>
          <w:sz w:val="28"/>
          <w:szCs w:val="28"/>
        </w:rPr>
        <w:t xml:space="preserve">           Главная </w:t>
      </w:r>
      <w:r w:rsidRPr="00696BCC">
        <w:rPr>
          <w:b/>
          <w:sz w:val="28"/>
          <w:szCs w:val="28"/>
        </w:rPr>
        <w:t xml:space="preserve">цель </w:t>
      </w:r>
      <w:r w:rsidRPr="00696BCC">
        <w:rPr>
          <w:sz w:val="28"/>
          <w:szCs w:val="28"/>
        </w:rPr>
        <w:t>данного раздела — развить у учащихся воображение и л</w:t>
      </w:r>
      <w:r w:rsidRPr="00696BCC">
        <w:rPr>
          <w:sz w:val="28"/>
          <w:szCs w:val="28"/>
        </w:rPr>
        <w:t>о</w:t>
      </w:r>
      <w:r w:rsidRPr="00696BCC">
        <w:rPr>
          <w:sz w:val="28"/>
          <w:szCs w:val="28"/>
        </w:rPr>
        <w:t>гическое мышление путём систематического изучения свойств геометрических фигур и применения этих свойств при решении задач вычислительного и ко</w:t>
      </w:r>
      <w:r w:rsidRPr="00696BCC">
        <w:rPr>
          <w:sz w:val="28"/>
          <w:szCs w:val="28"/>
        </w:rPr>
        <w:t>н</w:t>
      </w:r>
      <w:r w:rsidRPr="00696BCC">
        <w:rPr>
          <w:sz w:val="28"/>
          <w:szCs w:val="28"/>
        </w:rPr>
        <w:t>структивного характера. Существенная роль при этом отводится развитию ге</w:t>
      </w:r>
      <w:r w:rsidRPr="00696BCC">
        <w:rPr>
          <w:sz w:val="28"/>
          <w:szCs w:val="28"/>
        </w:rPr>
        <w:t>о</w:t>
      </w:r>
      <w:r w:rsidRPr="00696BCC">
        <w:rPr>
          <w:sz w:val="28"/>
          <w:szCs w:val="28"/>
        </w:rPr>
        <w:t>метрической интуиции. Сочетание наглядности с формально-логическим по</w:t>
      </w:r>
      <w:r w:rsidRPr="00696BCC">
        <w:rPr>
          <w:sz w:val="28"/>
          <w:szCs w:val="28"/>
        </w:rPr>
        <w:t>д</w:t>
      </w:r>
      <w:r w:rsidRPr="00696BCC">
        <w:rPr>
          <w:sz w:val="28"/>
          <w:szCs w:val="28"/>
        </w:rPr>
        <w:t>ходом является неотъемлемой частью геометрических знаний.</w:t>
      </w:r>
    </w:p>
    <w:p w:rsidR="00D04969" w:rsidRPr="00696BCC" w:rsidRDefault="00D04969" w:rsidP="00D04969">
      <w:pPr>
        <w:pStyle w:val="Default"/>
        <w:ind w:firstLine="851"/>
        <w:jc w:val="both"/>
        <w:rPr>
          <w:i/>
          <w:iCs/>
          <w:sz w:val="28"/>
          <w:szCs w:val="28"/>
        </w:rPr>
      </w:pPr>
      <w:r w:rsidRPr="00696BCC">
        <w:rPr>
          <w:b/>
          <w:bCs/>
          <w:i/>
          <w:iCs/>
          <w:sz w:val="28"/>
          <w:szCs w:val="28"/>
        </w:rPr>
        <w:t>Элементы логики</w:t>
      </w:r>
      <w:r w:rsidRPr="00696BCC">
        <w:rPr>
          <w:sz w:val="28"/>
          <w:szCs w:val="28"/>
        </w:rPr>
        <w:t>Определение. Аксиомы и теоремы. Доказательство. Доказательство от противного. Теорема, обратная данной. Необходимое и до</w:t>
      </w:r>
      <w:r w:rsidRPr="00696BCC">
        <w:rPr>
          <w:sz w:val="28"/>
          <w:szCs w:val="28"/>
        </w:rPr>
        <w:t>с</w:t>
      </w:r>
      <w:r w:rsidRPr="00696BCC">
        <w:rPr>
          <w:sz w:val="28"/>
          <w:szCs w:val="28"/>
        </w:rPr>
        <w:t xml:space="preserve">таточное условия. Употребление логических связок </w:t>
      </w:r>
      <w:r w:rsidRPr="00696BCC">
        <w:rPr>
          <w:i/>
          <w:iCs/>
          <w:sz w:val="28"/>
          <w:szCs w:val="28"/>
        </w:rPr>
        <w:t xml:space="preserve">если </w:t>
      </w:r>
      <w:r w:rsidRPr="00696BCC">
        <w:rPr>
          <w:sz w:val="28"/>
          <w:szCs w:val="28"/>
        </w:rPr>
        <w:t xml:space="preserve">..., </w:t>
      </w:r>
      <w:r w:rsidRPr="00696BCC">
        <w:rPr>
          <w:i/>
          <w:iCs/>
          <w:sz w:val="28"/>
          <w:szCs w:val="28"/>
        </w:rPr>
        <w:t xml:space="preserve">то </w:t>
      </w:r>
      <w:r w:rsidRPr="00696BCC">
        <w:rPr>
          <w:sz w:val="28"/>
          <w:szCs w:val="28"/>
        </w:rPr>
        <w:t xml:space="preserve">...; </w:t>
      </w:r>
      <w:r w:rsidRPr="00696BCC">
        <w:rPr>
          <w:i/>
          <w:iCs/>
          <w:sz w:val="28"/>
          <w:szCs w:val="28"/>
        </w:rPr>
        <w:t>тогда и только тогда.</w:t>
      </w:r>
    </w:p>
    <w:p w:rsidR="00D04969" w:rsidRDefault="00D04969" w:rsidP="00D04969">
      <w:pPr>
        <w:pStyle w:val="Default"/>
        <w:ind w:firstLine="709"/>
        <w:jc w:val="both"/>
        <w:rPr>
          <w:b/>
          <w:bCs/>
          <w:i/>
          <w:iCs/>
          <w:sz w:val="28"/>
          <w:szCs w:val="28"/>
        </w:rPr>
      </w:pPr>
    </w:p>
    <w:p w:rsidR="00D04969" w:rsidRPr="00696BCC" w:rsidRDefault="00D04969" w:rsidP="00D04969">
      <w:pPr>
        <w:pStyle w:val="Default"/>
        <w:ind w:firstLine="709"/>
        <w:jc w:val="both"/>
        <w:rPr>
          <w:sz w:val="28"/>
          <w:szCs w:val="28"/>
        </w:rPr>
      </w:pPr>
      <w:r w:rsidRPr="00696BCC">
        <w:rPr>
          <w:b/>
          <w:bCs/>
          <w:i/>
          <w:iCs/>
          <w:sz w:val="28"/>
          <w:szCs w:val="28"/>
        </w:rPr>
        <w:t xml:space="preserve">Простейшие геометрические фигуры </w:t>
      </w:r>
      <w:r w:rsidRPr="00696BCC">
        <w:rPr>
          <w:sz w:val="28"/>
          <w:szCs w:val="28"/>
        </w:rPr>
        <w:t>Точка, прямая. Отрезок, луч. Угол. Виды углов. Смежные и вертикальные углы. Биссектриса угла. Перес</w:t>
      </w:r>
      <w:r w:rsidRPr="00696BCC">
        <w:rPr>
          <w:sz w:val="28"/>
          <w:szCs w:val="28"/>
        </w:rPr>
        <w:t>е</w:t>
      </w:r>
      <w:r w:rsidRPr="00696BCC">
        <w:rPr>
          <w:sz w:val="28"/>
          <w:szCs w:val="28"/>
        </w:rPr>
        <w:t>кающиеся и параллельные прямые. Перпендикулярные прямые. Признаки п</w:t>
      </w:r>
      <w:r w:rsidRPr="00696BCC">
        <w:rPr>
          <w:sz w:val="28"/>
          <w:szCs w:val="28"/>
        </w:rPr>
        <w:t>а</w:t>
      </w:r>
      <w:r w:rsidRPr="00696BCC">
        <w:rPr>
          <w:sz w:val="28"/>
          <w:szCs w:val="28"/>
        </w:rPr>
        <w:t>раллельности прямых. Свойства параллельных прямых. Перпендикуляр и н</w:t>
      </w:r>
      <w:r w:rsidRPr="00696BCC">
        <w:rPr>
          <w:sz w:val="28"/>
          <w:szCs w:val="28"/>
        </w:rPr>
        <w:t>а</w:t>
      </w:r>
      <w:r w:rsidRPr="00696BCC">
        <w:rPr>
          <w:sz w:val="28"/>
          <w:szCs w:val="28"/>
        </w:rPr>
        <w:t>клонная к прямой.</w:t>
      </w:r>
    </w:p>
    <w:p w:rsidR="00D04969" w:rsidRPr="00696BCC" w:rsidRDefault="00D04969" w:rsidP="00D04969">
      <w:pPr>
        <w:pStyle w:val="Default"/>
        <w:ind w:firstLine="851"/>
        <w:jc w:val="both"/>
        <w:rPr>
          <w:sz w:val="28"/>
          <w:szCs w:val="28"/>
        </w:rPr>
      </w:pPr>
      <w:r w:rsidRPr="00696BCC">
        <w:rPr>
          <w:b/>
          <w:bCs/>
          <w:i/>
          <w:iCs/>
          <w:sz w:val="28"/>
          <w:szCs w:val="28"/>
        </w:rPr>
        <w:lastRenderedPageBreak/>
        <w:t xml:space="preserve">Многоугольники </w:t>
      </w:r>
      <w:r w:rsidRPr="00696BCC">
        <w:rPr>
          <w:sz w:val="28"/>
          <w:szCs w:val="28"/>
        </w:rPr>
        <w:t>Треугольники. Виды треугольников. Медиана, биссе</w:t>
      </w:r>
      <w:r w:rsidRPr="00696BCC">
        <w:rPr>
          <w:sz w:val="28"/>
          <w:szCs w:val="28"/>
        </w:rPr>
        <w:t>к</w:t>
      </w:r>
      <w:r w:rsidRPr="00696BCC">
        <w:rPr>
          <w:sz w:val="28"/>
          <w:szCs w:val="28"/>
        </w:rPr>
        <w:t>триса, высота, средняя линия треугольника. Признаки равенства треугольников. Свойства и признаки равнобедренного треугольника. Серединный перпендик</w:t>
      </w:r>
      <w:r w:rsidRPr="00696BCC">
        <w:rPr>
          <w:sz w:val="28"/>
          <w:szCs w:val="28"/>
        </w:rPr>
        <w:t>у</w:t>
      </w:r>
      <w:r w:rsidRPr="00696BCC">
        <w:rPr>
          <w:sz w:val="28"/>
          <w:szCs w:val="28"/>
        </w:rPr>
        <w:t>ляр отрезка. Сумма углов треугольника. Внешние углы треугольника. Нераве</w:t>
      </w:r>
      <w:r w:rsidRPr="00696BCC">
        <w:rPr>
          <w:sz w:val="28"/>
          <w:szCs w:val="28"/>
        </w:rPr>
        <w:t>н</w:t>
      </w:r>
      <w:r w:rsidRPr="00696BCC">
        <w:rPr>
          <w:sz w:val="28"/>
          <w:szCs w:val="28"/>
        </w:rPr>
        <w:t xml:space="preserve">ство треугольника. Соотношения между сторонами и углами треугольника. Теорема Пифагора. </w:t>
      </w:r>
    </w:p>
    <w:p w:rsidR="00D04969" w:rsidRPr="00696BCC" w:rsidRDefault="00D04969" w:rsidP="00D04969">
      <w:pPr>
        <w:pStyle w:val="Default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Подобные треугольники. Признаки подобия треугольников. Точки пересечения медиан, биссектрис, высот треугольника, серединных перпендикуляров сторон треугольника. Свойство биссектрисы треугольника. Теорема Фалеса. Метрич</w:t>
      </w:r>
      <w:r w:rsidRPr="00696BCC">
        <w:rPr>
          <w:sz w:val="28"/>
          <w:szCs w:val="28"/>
        </w:rPr>
        <w:t>е</w:t>
      </w:r>
      <w:r w:rsidRPr="00696BCC">
        <w:rPr>
          <w:sz w:val="28"/>
          <w:szCs w:val="28"/>
        </w:rPr>
        <w:t>ские соотношения в прямоугольном треугольнике. Синус, косинус, тангенс, к</w:t>
      </w:r>
      <w:r w:rsidRPr="00696BCC">
        <w:rPr>
          <w:sz w:val="28"/>
          <w:szCs w:val="28"/>
        </w:rPr>
        <w:t>о</w:t>
      </w:r>
      <w:r w:rsidRPr="00696BCC">
        <w:rPr>
          <w:sz w:val="28"/>
          <w:szCs w:val="28"/>
        </w:rPr>
        <w:t>тангенс острого угла прямоугольного треугольника и углов от 0° до 180°. Фо</w:t>
      </w:r>
      <w:r w:rsidRPr="00696BCC">
        <w:rPr>
          <w:sz w:val="28"/>
          <w:szCs w:val="28"/>
        </w:rPr>
        <w:t>р</w:t>
      </w:r>
      <w:r w:rsidRPr="00696BCC">
        <w:rPr>
          <w:sz w:val="28"/>
          <w:szCs w:val="28"/>
        </w:rPr>
        <w:t xml:space="preserve">мулы, связывающие синус, косинус, тангенс, котангенс одного и того же угла. Решение треугольников. Теорема синусов и теорема косинусов. </w:t>
      </w:r>
    </w:p>
    <w:p w:rsidR="00D04969" w:rsidRPr="00696BCC" w:rsidRDefault="00D04969" w:rsidP="00D04969">
      <w:pPr>
        <w:pStyle w:val="Default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Четырёхугольники. Параллелограмм. Свойства и признаки параллелограмма. Прямоугольник, ромб, квадрат, их свойства и признаки. Трапеция. Средняя л</w:t>
      </w:r>
      <w:r w:rsidRPr="00696BCC">
        <w:rPr>
          <w:sz w:val="28"/>
          <w:szCs w:val="28"/>
        </w:rPr>
        <w:t>и</w:t>
      </w:r>
      <w:r w:rsidRPr="00696BCC">
        <w:rPr>
          <w:sz w:val="28"/>
          <w:szCs w:val="28"/>
        </w:rPr>
        <w:t xml:space="preserve">ния трапеции и еѐ свойства. </w:t>
      </w:r>
    </w:p>
    <w:p w:rsidR="00D04969" w:rsidRPr="00696BCC" w:rsidRDefault="00D04969" w:rsidP="00D04969">
      <w:pPr>
        <w:pStyle w:val="Default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Многоугольники. Выпуклые многоугольники. Сумма углов выпуклого мног</w:t>
      </w:r>
      <w:r w:rsidRPr="00696BCC">
        <w:rPr>
          <w:sz w:val="28"/>
          <w:szCs w:val="28"/>
        </w:rPr>
        <w:t>о</w:t>
      </w:r>
      <w:r w:rsidRPr="00696BCC">
        <w:rPr>
          <w:sz w:val="28"/>
          <w:szCs w:val="28"/>
        </w:rPr>
        <w:t xml:space="preserve">угольника. Правильные многоугольники </w:t>
      </w:r>
    </w:p>
    <w:p w:rsidR="00D04969" w:rsidRPr="00696BCC" w:rsidRDefault="00D04969" w:rsidP="00D04969">
      <w:pPr>
        <w:pStyle w:val="Default"/>
        <w:ind w:firstLine="851"/>
        <w:jc w:val="both"/>
        <w:rPr>
          <w:sz w:val="28"/>
          <w:szCs w:val="28"/>
        </w:rPr>
      </w:pPr>
      <w:r w:rsidRPr="00696BCC">
        <w:rPr>
          <w:b/>
          <w:bCs/>
          <w:i/>
          <w:iCs/>
          <w:sz w:val="28"/>
          <w:szCs w:val="28"/>
        </w:rPr>
        <w:t>Окружность и круг. Геометрические построения</w:t>
      </w:r>
      <w:r w:rsidRPr="00696BCC">
        <w:rPr>
          <w:sz w:val="28"/>
          <w:szCs w:val="28"/>
        </w:rPr>
        <w:t>Окружность и круг. Элементы окружности и круга. Центральные и вписанные углы. Касательная к окружности и еѐ свойства. Взаимное расположение прямой и окружности. Оп</w:t>
      </w:r>
      <w:r w:rsidRPr="00696BCC">
        <w:rPr>
          <w:sz w:val="28"/>
          <w:szCs w:val="28"/>
        </w:rPr>
        <w:t>и</w:t>
      </w:r>
      <w:r w:rsidRPr="00696BCC">
        <w:rPr>
          <w:sz w:val="28"/>
          <w:szCs w:val="28"/>
        </w:rPr>
        <w:t>санная и вписанная окружности треугольника. Вписанные и описанные чет</w:t>
      </w:r>
      <w:r w:rsidRPr="00696BCC">
        <w:rPr>
          <w:sz w:val="28"/>
          <w:szCs w:val="28"/>
        </w:rPr>
        <w:t>ы</w:t>
      </w:r>
      <w:r w:rsidRPr="00696BCC">
        <w:rPr>
          <w:sz w:val="28"/>
          <w:szCs w:val="28"/>
        </w:rPr>
        <w:t>рёхугольники, их свойства и признаки. Вписанные и описанные многоугольн</w:t>
      </w:r>
      <w:r w:rsidRPr="00696BCC">
        <w:rPr>
          <w:sz w:val="28"/>
          <w:szCs w:val="28"/>
        </w:rPr>
        <w:t>и</w:t>
      </w:r>
      <w:r w:rsidRPr="00696BCC">
        <w:rPr>
          <w:sz w:val="28"/>
          <w:szCs w:val="28"/>
        </w:rPr>
        <w:t>ки. Геометрическое место точек (ГМТ). Серединный перпендикуляр отрезка и биссектриса угла как ГМТ. Геометрические построения циркулем и линейкой. Основные задачи на построение: построение угла, равного данному, построение серединного перпендикуляра данного отрезка, построение прямой, проходящей через данную точку и перпендикулярной данной прямой, построение биссе</w:t>
      </w:r>
      <w:r w:rsidRPr="00696BCC">
        <w:rPr>
          <w:sz w:val="28"/>
          <w:szCs w:val="28"/>
        </w:rPr>
        <w:t>к</w:t>
      </w:r>
      <w:r w:rsidRPr="00696BCC">
        <w:rPr>
          <w:sz w:val="28"/>
          <w:szCs w:val="28"/>
        </w:rPr>
        <w:t xml:space="preserve">трисы данного угла. Построение треугольника по заданным элементам. Метод ГМТ в задачах на построение. </w:t>
      </w:r>
    </w:p>
    <w:p w:rsidR="00D04969" w:rsidRPr="00696BCC" w:rsidRDefault="00D04969" w:rsidP="00D6210E">
      <w:pPr>
        <w:pStyle w:val="ad"/>
        <w:jc w:val="both"/>
        <w:rPr>
          <w:sz w:val="28"/>
          <w:szCs w:val="28"/>
        </w:rPr>
      </w:pPr>
    </w:p>
    <w:p w:rsidR="00D6210E" w:rsidRDefault="00D6210E" w:rsidP="00D6210E">
      <w:pPr>
        <w:pStyle w:val="ad"/>
        <w:jc w:val="both"/>
        <w:rPr>
          <w:sz w:val="28"/>
          <w:szCs w:val="28"/>
        </w:rPr>
      </w:pPr>
      <w:r w:rsidRPr="00696BCC">
        <w:rPr>
          <w:sz w:val="28"/>
          <w:szCs w:val="28"/>
        </w:rPr>
        <w:t xml:space="preserve">          Содержание раздела </w:t>
      </w:r>
      <w:r w:rsidRPr="00696BCC">
        <w:rPr>
          <w:b/>
          <w:sz w:val="28"/>
          <w:szCs w:val="28"/>
        </w:rPr>
        <w:t>«Измерение геометрических величин»</w:t>
      </w:r>
      <w:r w:rsidRPr="00696BCC">
        <w:rPr>
          <w:sz w:val="28"/>
          <w:szCs w:val="28"/>
        </w:rPr>
        <w:t> расширяет и углубляет представления учащихся об измерениях длин, углов и площадей фигур, способствует формированию практических навыков, необходимых как при решении геометрических задач, так и в повседневной жизни.</w:t>
      </w:r>
    </w:p>
    <w:p w:rsidR="00D04969" w:rsidRPr="00696BCC" w:rsidRDefault="00D04969" w:rsidP="00D04969">
      <w:pPr>
        <w:pStyle w:val="Default"/>
        <w:ind w:firstLine="851"/>
        <w:jc w:val="both"/>
        <w:rPr>
          <w:sz w:val="28"/>
          <w:szCs w:val="28"/>
        </w:rPr>
      </w:pPr>
      <w:r w:rsidRPr="00696BCC">
        <w:rPr>
          <w:b/>
          <w:bCs/>
          <w:i/>
          <w:iCs/>
          <w:sz w:val="28"/>
          <w:szCs w:val="28"/>
        </w:rPr>
        <w:t xml:space="preserve">Измерение геометрических величин   </w:t>
      </w:r>
      <w:r w:rsidRPr="00696BCC">
        <w:rPr>
          <w:sz w:val="28"/>
          <w:szCs w:val="28"/>
        </w:rPr>
        <w:t>Длина отрезка. Расстояние между двумя точками. Расстояние от точки до прямой. Расстояние между параллел</w:t>
      </w:r>
      <w:r w:rsidRPr="00696BCC">
        <w:rPr>
          <w:sz w:val="28"/>
          <w:szCs w:val="28"/>
        </w:rPr>
        <w:t>ь</w:t>
      </w:r>
      <w:r w:rsidRPr="00696BCC">
        <w:rPr>
          <w:sz w:val="28"/>
          <w:szCs w:val="28"/>
        </w:rPr>
        <w:t>ными прямыми. Периметр многоугольника. Длина окружности. Длина дуги о</w:t>
      </w:r>
      <w:r w:rsidRPr="00696BCC">
        <w:rPr>
          <w:sz w:val="28"/>
          <w:szCs w:val="28"/>
        </w:rPr>
        <w:t>к</w:t>
      </w:r>
      <w:r w:rsidRPr="00696BCC">
        <w:rPr>
          <w:sz w:val="28"/>
          <w:szCs w:val="28"/>
        </w:rPr>
        <w:t>ружности. Градусная мера угла. Величина вписанного угла. Понятие площади многоугольника. Равновеликие фигуры. Нахождение площади квадрата, прям</w:t>
      </w:r>
      <w:r w:rsidRPr="00696BCC">
        <w:rPr>
          <w:sz w:val="28"/>
          <w:szCs w:val="28"/>
        </w:rPr>
        <w:t>о</w:t>
      </w:r>
      <w:r w:rsidRPr="00696BCC">
        <w:rPr>
          <w:sz w:val="28"/>
          <w:szCs w:val="28"/>
        </w:rPr>
        <w:t>угольника, параллелограмма, треугольника, трапеции. Понятие площади круга. Площадь сектора. Отношение площадей подобных фигур.</w:t>
      </w:r>
    </w:p>
    <w:p w:rsidR="00D04969" w:rsidRPr="00696BCC" w:rsidRDefault="00D04969" w:rsidP="00D6210E">
      <w:pPr>
        <w:pStyle w:val="ad"/>
        <w:jc w:val="both"/>
        <w:rPr>
          <w:sz w:val="28"/>
          <w:szCs w:val="28"/>
        </w:rPr>
      </w:pPr>
    </w:p>
    <w:p w:rsidR="00D6210E" w:rsidRDefault="00D6210E" w:rsidP="00D6210E">
      <w:pPr>
        <w:pStyle w:val="ad"/>
        <w:jc w:val="both"/>
        <w:rPr>
          <w:sz w:val="28"/>
          <w:szCs w:val="28"/>
        </w:rPr>
      </w:pPr>
      <w:r w:rsidRPr="00696BCC">
        <w:rPr>
          <w:sz w:val="28"/>
          <w:szCs w:val="28"/>
        </w:rPr>
        <w:t xml:space="preserve">          Содержание разделов </w:t>
      </w:r>
      <w:r w:rsidRPr="00696BCC">
        <w:rPr>
          <w:b/>
          <w:sz w:val="28"/>
          <w:szCs w:val="28"/>
        </w:rPr>
        <w:t>«Координаты», «Векторы» </w:t>
      </w:r>
      <w:r w:rsidRPr="00696BCC">
        <w:rPr>
          <w:sz w:val="28"/>
          <w:szCs w:val="28"/>
        </w:rPr>
        <w:t>расширяет и углубляет представления учащихся о методе координат, развивает умение применять а</w:t>
      </w:r>
      <w:r w:rsidRPr="00696BCC">
        <w:rPr>
          <w:sz w:val="28"/>
          <w:szCs w:val="28"/>
        </w:rPr>
        <w:t>л</w:t>
      </w:r>
      <w:r w:rsidRPr="00696BCC">
        <w:rPr>
          <w:sz w:val="28"/>
          <w:szCs w:val="28"/>
        </w:rPr>
        <w:t>гебраический аппарат при решении геометрических задач, а также задач сме</w:t>
      </w:r>
      <w:r w:rsidRPr="00696BCC">
        <w:rPr>
          <w:sz w:val="28"/>
          <w:szCs w:val="28"/>
        </w:rPr>
        <w:t>ж</w:t>
      </w:r>
      <w:r w:rsidRPr="00696BCC">
        <w:rPr>
          <w:sz w:val="28"/>
          <w:szCs w:val="28"/>
        </w:rPr>
        <w:t>ных дисциплин.</w:t>
      </w:r>
    </w:p>
    <w:p w:rsidR="00D04969" w:rsidRPr="00696BCC" w:rsidRDefault="00D04969" w:rsidP="00D04969">
      <w:pPr>
        <w:pStyle w:val="Default"/>
        <w:ind w:firstLine="851"/>
        <w:jc w:val="both"/>
        <w:rPr>
          <w:sz w:val="28"/>
          <w:szCs w:val="28"/>
        </w:rPr>
      </w:pPr>
      <w:r w:rsidRPr="00696BCC">
        <w:rPr>
          <w:b/>
          <w:bCs/>
          <w:i/>
          <w:iCs/>
          <w:sz w:val="28"/>
          <w:szCs w:val="28"/>
        </w:rPr>
        <w:lastRenderedPageBreak/>
        <w:t>Декартовы координаты на плоскости</w:t>
      </w:r>
      <w:r w:rsidRPr="00696BCC">
        <w:rPr>
          <w:sz w:val="28"/>
          <w:szCs w:val="28"/>
        </w:rPr>
        <w:t xml:space="preserve">Формула расстояния между двумя точками. Координаты середины отрезка. Уравнение фигуры. Уравнения окружности и прямой. Угловой коэффициент прямой. </w:t>
      </w:r>
    </w:p>
    <w:p w:rsidR="00D04969" w:rsidRPr="00696BCC" w:rsidRDefault="00D04969" w:rsidP="00D04969">
      <w:pPr>
        <w:pStyle w:val="Default"/>
        <w:ind w:firstLine="851"/>
        <w:jc w:val="both"/>
        <w:rPr>
          <w:sz w:val="28"/>
          <w:szCs w:val="28"/>
        </w:rPr>
      </w:pPr>
      <w:r w:rsidRPr="00696BCC">
        <w:rPr>
          <w:b/>
          <w:bCs/>
          <w:i/>
          <w:iCs/>
          <w:sz w:val="28"/>
          <w:szCs w:val="28"/>
        </w:rPr>
        <w:t xml:space="preserve">Векторы </w:t>
      </w:r>
      <w:r w:rsidRPr="00696BCC">
        <w:rPr>
          <w:sz w:val="28"/>
          <w:szCs w:val="28"/>
        </w:rPr>
        <w:t>Понятие вектора. Модуль (длина) вектора. Равные векторы. Коллинеарные векторы. Координаты вектора. Сложение и вычитание векторов. Умножение вектора на число. Скалярное произведение векторов. Косинус угла между двумя векторами.</w:t>
      </w:r>
    </w:p>
    <w:p w:rsidR="00D04969" w:rsidRPr="00696BCC" w:rsidRDefault="00D04969" w:rsidP="00D04969">
      <w:pPr>
        <w:pStyle w:val="Default"/>
        <w:ind w:firstLine="851"/>
        <w:jc w:val="both"/>
        <w:rPr>
          <w:sz w:val="28"/>
          <w:szCs w:val="28"/>
        </w:rPr>
      </w:pPr>
      <w:r w:rsidRPr="00696BCC">
        <w:rPr>
          <w:b/>
          <w:bCs/>
          <w:i/>
          <w:iCs/>
          <w:sz w:val="28"/>
          <w:szCs w:val="28"/>
        </w:rPr>
        <w:t>Геометрические преобразования</w:t>
      </w:r>
      <w:r w:rsidRPr="00696BCC">
        <w:rPr>
          <w:sz w:val="28"/>
          <w:szCs w:val="28"/>
        </w:rPr>
        <w:t>Понятие о преобразовании фигуры. Движение фигуры. Виды движения фигуры: параллельный перенос, осевая симметрия, центральная симметрия, поворот. Равные фигуры. Гомотетия. П</w:t>
      </w:r>
      <w:r w:rsidRPr="00696BCC">
        <w:rPr>
          <w:sz w:val="28"/>
          <w:szCs w:val="28"/>
        </w:rPr>
        <w:t>о</w:t>
      </w:r>
      <w:r w:rsidRPr="00696BCC">
        <w:rPr>
          <w:sz w:val="28"/>
          <w:szCs w:val="28"/>
        </w:rPr>
        <w:t xml:space="preserve">добие фигур. </w:t>
      </w:r>
    </w:p>
    <w:p w:rsidR="00D04969" w:rsidRPr="00696BCC" w:rsidRDefault="00D04969" w:rsidP="00D6210E">
      <w:pPr>
        <w:pStyle w:val="ad"/>
        <w:jc w:val="both"/>
        <w:rPr>
          <w:sz w:val="28"/>
          <w:szCs w:val="28"/>
        </w:rPr>
      </w:pPr>
    </w:p>
    <w:p w:rsidR="00D6210E" w:rsidRDefault="00D6210E" w:rsidP="00D6210E">
      <w:pPr>
        <w:pStyle w:val="ad"/>
        <w:jc w:val="both"/>
        <w:rPr>
          <w:sz w:val="28"/>
          <w:szCs w:val="28"/>
        </w:rPr>
      </w:pPr>
      <w:r w:rsidRPr="00696BCC">
        <w:rPr>
          <w:sz w:val="28"/>
          <w:szCs w:val="28"/>
        </w:rPr>
        <w:t xml:space="preserve">          Раздел </w:t>
      </w:r>
      <w:r w:rsidRPr="00696BCC">
        <w:rPr>
          <w:b/>
          <w:sz w:val="28"/>
          <w:szCs w:val="28"/>
        </w:rPr>
        <w:t>«Геометрия в историческом развитии»,</w:t>
      </w:r>
      <w:r w:rsidRPr="00696BCC">
        <w:rPr>
          <w:sz w:val="28"/>
          <w:szCs w:val="28"/>
        </w:rPr>
        <w:t> содержание которого фрагментарно внедрено в изложение нового материала как сведения об авторах изучаемых фактов и теорем, истории их открытия, предназначен для формир</w:t>
      </w:r>
      <w:r w:rsidRPr="00696BCC">
        <w:rPr>
          <w:sz w:val="28"/>
          <w:szCs w:val="28"/>
        </w:rPr>
        <w:t>о</w:t>
      </w:r>
      <w:r w:rsidRPr="00696BCC">
        <w:rPr>
          <w:sz w:val="28"/>
          <w:szCs w:val="28"/>
        </w:rPr>
        <w:t>вания представлений о геометрии как части человеческой культуры, для общего развития школьников, для создания культурно-исторической среды обучения.</w:t>
      </w:r>
    </w:p>
    <w:p w:rsidR="00D04969" w:rsidRPr="00696BCC" w:rsidRDefault="00D04969" w:rsidP="00D04969">
      <w:pPr>
        <w:pStyle w:val="Default"/>
        <w:ind w:firstLine="851"/>
        <w:jc w:val="both"/>
        <w:rPr>
          <w:sz w:val="28"/>
          <w:szCs w:val="28"/>
        </w:rPr>
      </w:pPr>
      <w:r w:rsidRPr="00696BCC">
        <w:rPr>
          <w:b/>
          <w:bCs/>
          <w:i/>
          <w:iCs/>
          <w:sz w:val="28"/>
          <w:szCs w:val="28"/>
        </w:rPr>
        <w:t>Геометрия в историческом развитии</w:t>
      </w:r>
      <w:r w:rsidRPr="00696BCC">
        <w:rPr>
          <w:sz w:val="28"/>
          <w:szCs w:val="28"/>
        </w:rPr>
        <w:t>Из истории геометрии, «Начала» Евклида. История пятого постулата Евклида. Тригонометрия — наука об изм</w:t>
      </w:r>
      <w:r w:rsidRPr="00696BCC">
        <w:rPr>
          <w:sz w:val="28"/>
          <w:szCs w:val="28"/>
        </w:rPr>
        <w:t>е</w:t>
      </w:r>
      <w:r w:rsidRPr="00696BCC">
        <w:rPr>
          <w:sz w:val="28"/>
          <w:szCs w:val="28"/>
        </w:rPr>
        <w:t>рении треугольников. Построение правильных многоугольников. Как зарод</w:t>
      </w:r>
      <w:r w:rsidRPr="00696BCC">
        <w:rPr>
          <w:sz w:val="28"/>
          <w:szCs w:val="28"/>
        </w:rPr>
        <w:t>и</w:t>
      </w:r>
      <w:r w:rsidRPr="00696BCC">
        <w:rPr>
          <w:sz w:val="28"/>
          <w:szCs w:val="28"/>
        </w:rPr>
        <w:t>лась идея координат. Н.И. Лобачевский. Л. Эйлер. Фалес. Пифагор.</w:t>
      </w:r>
    </w:p>
    <w:p w:rsidR="00D04969" w:rsidRDefault="00D04969" w:rsidP="00D6210E">
      <w:pPr>
        <w:pStyle w:val="ad"/>
        <w:jc w:val="both"/>
        <w:rPr>
          <w:sz w:val="28"/>
          <w:szCs w:val="28"/>
        </w:rPr>
      </w:pPr>
    </w:p>
    <w:p w:rsidR="002B2A99" w:rsidRDefault="002B2A99" w:rsidP="002B2A99">
      <w:pPr>
        <w:pStyle w:val="ad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Базисный учебный (образовательный) план н</w:t>
      </w:r>
      <w:r>
        <w:rPr>
          <w:sz w:val="28"/>
          <w:szCs w:val="28"/>
        </w:rPr>
        <w:t>а изучение геометрии  в</w:t>
      </w:r>
      <w:r w:rsidRPr="00696BCC">
        <w:rPr>
          <w:sz w:val="28"/>
          <w:szCs w:val="28"/>
        </w:rPr>
        <w:t xml:space="preserve"> 7 – 9 классах основной школы отводит 2 учебных часа в неделю, </w:t>
      </w:r>
      <w:r>
        <w:rPr>
          <w:sz w:val="28"/>
          <w:szCs w:val="28"/>
        </w:rPr>
        <w:t>в течении каждого года обучения.</w:t>
      </w:r>
    </w:p>
    <w:p w:rsidR="002B2A99" w:rsidRPr="002B2A99" w:rsidRDefault="002B2A99" w:rsidP="002B2A9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2A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7</w:t>
      </w:r>
      <w:r w:rsidRPr="002B2A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класс -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Pr="002B2A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часа в неделю, всего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68</w:t>
      </w:r>
      <w:r w:rsidRPr="002B2A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учебных часа в год, 34 учебных недели, </w:t>
      </w:r>
    </w:p>
    <w:p w:rsidR="002B2A99" w:rsidRPr="002B2A99" w:rsidRDefault="002B2A99" w:rsidP="002B2A9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2A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8</w:t>
      </w:r>
      <w:r w:rsidRPr="002B2A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класс –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Pr="002B2A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часа в неделю, всего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68</w:t>
      </w:r>
      <w:r w:rsidRPr="002B2A9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учебных часа в год, 34 учебных недели</w:t>
      </w:r>
    </w:p>
    <w:p w:rsidR="002B2A99" w:rsidRPr="002B2A99" w:rsidRDefault="002B2A99" w:rsidP="002B2A99">
      <w:pPr>
        <w:tabs>
          <w:tab w:val="left" w:pos="538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2A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9</w:t>
      </w:r>
      <w:r w:rsidRPr="002B2A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класс –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Pr="002B2A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часа в неделю, всего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68</w:t>
      </w:r>
      <w:r w:rsidRPr="002B2A9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учебных часа в год, 34 учебных недели.</w:t>
      </w:r>
    </w:p>
    <w:p w:rsidR="002B2A99" w:rsidRPr="002B2A99" w:rsidRDefault="002B2A99" w:rsidP="002B2A99">
      <w:p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  <w:r w:rsidRPr="002B2A99">
        <w:rPr>
          <w:rFonts w:ascii="Times New Roman" w:eastAsia="Gabriola" w:hAnsi="Times New Roman" w:cs="Times New Roman"/>
          <w:sz w:val="28"/>
          <w:szCs w:val="28"/>
          <w:lang w:eastAsia="ru-RU"/>
        </w:rPr>
        <w:t xml:space="preserve">Всего </w:t>
      </w:r>
      <w:r>
        <w:rPr>
          <w:rFonts w:ascii="Times New Roman" w:eastAsia="Gabriola" w:hAnsi="Times New Roman" w:cs="Times New Roman"/>
          <w:sz w:val="28"/>
          <w:szCs w:val="28"/>
          <w:lang w:eastAsia="ru-RU"/>
        </w:rPr>
        <w:t>204</w:t>
      </w:r>
      <w:r w:rsidRPr="002B2A99">
        <w:rPr>
          <w:rFonts w:ascii="Times New Roman" w:eastAsia="Gabriola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Gabriola" w:hAnsi="Times New Roman" w:cs="Times New Roman"/>
          <w:sz w:val="28"/>
          <w:szCs w:val="28"/>
          <w:lang w:eastAsia="ru-RU"/>
        </w:rPr>
        <w:t>а.</w:t>
      </w:r>
    </w:p>
    <w:p w:rsidR="002B2A99" w:rsidRPr="00696BCC" w:rsidRDefault="002B2A99" w:rsidP="002B2A99">
      <w:pPr>
        <w:pStyle w:val="ad"/>
        <w:jc w:val="both"/>
        <w:rPr>
          <w:sz w:val="28"/>
          <w:szCs w:val="28"/>
        </w:rPr>
      </w:pPr>
    </w:p>
    <w:tbl>
      <w:tblPr>
        <w:tblpPr w:leftFromText="180" w:rightFromText="180" w:vertAnchor="text" w:tblpX="-1139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4704"/>
        <w:gridCol w:w="1843"/>
        <w:gridCol w:w="1559"/>
        <w:gridCol w:w="567"/>
        <w:gridCol w:w="567"/>
        <w:gridCol w:w="538"/>
      </w:tblGrid>
      <w:tr w:rsidR="002B2A99" w:rsidRPr="00696BCC" w:rsidTr="008810F7">
        <w:trPr>
          <w:cantSplit/>
          <w:trHeight w:val="746"/>
        </w:trPr>
        <w:tc>
          <w:tcPr>
            <w:tcW w:w="536" w:type="dxa"/>
            <w:vAlign w:val="center"/>
          </w:tcPr>
          <w:p w:rsidR="002B2A99" w:rsidRPr="00696BCC" w:rsidRDefault="002B2A99" w:rsidP="002B2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04" w:type="dxa"/>
            <w:vAlign w:val="center"/>
          </w:tcPr>
          <w:p w:rsidR="002B2A99" w:rsidRPr="00696BCC" w:rsidRDefault="002B2A99" w:rsidP="002B2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Раздел курса</w:t>
            </w:r>
          </w:p>
        </w:tc>
        <w:tc>
          <w:tcPr>
            <w:tcW w:w="1843" w:type="dxa"/>
          </w:tcPr>
          <w:p w:rsidR="002B2A99" w:rsidRPr="002B2A99" w:rsidRDefault="008810F7" w:rsidP="008810F7">
            <w:pPr>
              <w:pStyle w:val="ad"/>
              <w:tabs>
                <w:tab w:val="left" w:pos="1735"/>
              </w:tabs>
              <w:ind w:left="-109" w:right="-113"/>
              <w:jc w:val="center"/>
              <w:rPr>
                <w:sz w:val="28"/>
                <w:szCs w:val="28"/>
              </w:rPr>
            </w:pPr>
            <w:r w:rsidRPr="00696BCC">
              <w:rPr>
                <w:sz w:val="28"/>
                <w:szCs w:val="28"/>
              </w:rPr>
              <w:t>Кол-во часов по</w:t>
            </w:r>
            <w:r>
              <w:rPr>
                <w:sz w:val="28"/>
                <w:szCs w:val="28"/>
              </w:rPr>
              <w:t xml:space="preserve"> авторской</w:t>
            </w:r>
            <w:r w:rsidRPr="00696BCC">
              <w:rPr>
                <w:sz w:val="28"/>
                <w:szCs w:val="28"/>
              </w:rPr>
              <w:t xml:space="preserve"> программе</w:t>
            </w:r>
          </w:p>
        </w:tc>
        <w:tc>
          <w:tcPr>
            <w:tcW w:w="1559" w:type="dxa"/>
            <w:vAlign w:val="center"/>
          </w:tcPr>
          <w:p w:rsidR="002B2A99" w:rsidRPr="00696BCC" w:rsidRDefault="002B2A99" w:rsidP="008810F7">
            <w:pPr>
              <w:pStyle w:val="ad"/>
              <w:ind w:left="-111" w:right="-112"/>
              <w:jc w:val="center"/>
              <w:rPr>
                <w:sz w:val="28"/>
                <w:szCs w:val="28"/>
              </w:rPr>
            </w:pPr>
            <w:r w:rsidRPr="00696BCC">
              <w:rPr>
                <w:sz w:val="28"/>
                <w:szCs w:val="28"/>
              </w:rPr>
              <w:t>Кол-во часов по рабочей программе</w:t>
            </w:r>
          </w:p>
        </w:tc>
        <w:tc>
          <w:tcPr>
            <w:tcW w:w="567" w:type="dxa"/>
            <w:textDirection w:val="btLr"/>
            <w:vAlign w:val="center"/>
          </w:tcPr>
          <w:p w:rsidR="002B2A99" w:rsidRPr="00696BCC" w:rsidRDefault="002B2A99" w:rsidP="002B2A99">
            <w:pPr>
              <w:pStyle w:val="ad"/>
              <w:ind w:left="113" w:right="113"/>
              <w:jc w:val="center"/>
              <w:rPr>
                <w:sz w:val="28"/>
                <w:szCs w:val="28"/>
              </w:rPr>
            </w:pPr>
            <w:r w:rsidRPr="00696BCC">
              <w:rPr>
                <w:sz w:val="28"/>
                <w:szCs w:val="28"/>
              </w:rPr>
              <w:t>7 класс</w:t>
            </w:r>
          </w:p>
        </w:tc>
        <w:tc>
          <w:tcPr>
            <w:tcW w:w="567" w:type="dxa"/>
            <w:textDirection w:val="btLr"/>
            <w:vAlign w:val="center"/>
          </w:tcPr>
          <w:p w:rsidR="002B2A99" w:rsidRPr="00696BCC" w:rsidRDefault="002B2A99" w:rsidP="002B2A99">
            <w:pPr>
              <w:pStyle w:val="ad"/>
              <w:ind w:left="113" w:right="113"/>
              <w:jc w:val="center"/>
              <w:rPr>
                <w:sz w:val="28"/>
                <w:szCs w:val="28"/>
              </w:rPr>
            </w:pPr>
            <w:r w:rsidRPr="00696BCC">
              <w:rPr>
                <w:sz w:val="28"/>
                <w:szCs w:val="28"/>
              </w:rPr>
              <w:t>8 класс</w:t>
            </w:r>
          </w:p>
        </w:tc>
        <w:tc>
          <w:tcPr>
            <w:tcW w:w="538" w:type="dxa"/>
            <w:textDirection w:val="btLr"/>
            <w:vAlign w:val="center"/>
          </w:tcPr>
          <w:p w:rsidR="002B2A99" w:rsidRPr="00696BCC" w:rsidRDefault="002B2A99" w:rsidP="002B2A99">
            <w:pPr>
              <w:pStyle w:val="ad"/>
              <w:ind w:left="113" w:right="113"/>
              <w:jc w:val="center"/>
              <w:rPr>
                <w:sz w:val="28"/>
                <w:szCs w:val="28"/>
              </w:rPr>
            </w:pPr>
            <w:r w:rsidRPr="00696BCC">
              <w:rPr>
                <w:sz w:val="28"/>
                <w:szCs w:val="28"/>
              </w:rPr>
              <w:t>9 класс</w:t>
            </w:r>
          </w:p>
        </w:tc>
      </w:tr>
      <w:tr w:rsidR="00A6106F" w:rsidRPr="00696BCC" w:rsidTr="008810F7">
        <w:trPr>
          <w:trHeight w:val="228"/>
        </w:trPr>
        <w:tc>
          <w:tcPr>
            <w:tcW w:w="536" w:type="dxa"/>
            <w:vAlign w:val="center"/>
          </w:tcPr>
          <w:p w:rsidR="00A6106F" w:rsidRPr="00696BCC" w:rsidRDefault="00A6106F" w:rsidP="00A6106F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704" w:type="dxa"/>
            <w:vAlign w:val="center"/>
          </w:tcPr>
          <w:p w:rsidR="00A6106F" w:rsidRPr="00696BCC" w:rsidRDefault="00A6106F" w:rsidP="008810F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Простейшие геометрические фигуры и их свойства.</w:t>
            </w:r>
          </w:p>
        </w:tc>
        <w:tc>
          <w:tcPr>
            <w:tcW w:w="1843" w:type="dxa"/>
            <w:vAlign w:val="center"/>
          </w:tcPr>
          <w:p w:rsidR="00A6106F" w:rsidRPr="00696BCC" w:rsidRDefault="00A6106F" w:rsidP="00A6106F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:rsidR="00A6106F" w:rsidRPr="00696BCC" w:rsidRDefault="00A6106F" w:rsidP="00A6106F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567" w:type="dxa"/>
            <w:vAlign w:val="center"/>
          </w:tcPr>
          <w:p w:rsidR="00A6106F" w:rsidRPr="00696BCC" w:rsidRDefault="00A6106F" w:rsidP="00A6106F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06F" w:rsidRPr="00696BCC" w:rsidTr="008810F7">
        <w:trPr>
          <w:trHeight w:val="228"/>
        </w:trPr>
        <w:tc>
          <w:tcPr>
            <w:tcW w:w="536" w:type="dxa"/>
            <w:vAlign w:val="center"/>
          </w:tcPr>
          <w:p w:rsidR="00A6106F" w:rsidRPr="00696BCC" w:rsidRDefault="00A6106F" w:rsidP="00A6106F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704" w:type="dxa"/>
            <w:vAlign w:val="center"/>
          </w:tcPr>
          <w:p w:rsidR="00A6106F" w:rsidRPr="00696BCC" w:rsidRDefault="00A6106F" w:rsidP="0088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Треугольники.</w:t>
            </w:r>
          </w:p>
        </w:tc>
        <w:tc>
          <w:tcPr>
            <w:tcW w:w="1843" w:type="dxa"/>
          </w:tcPr>
          <w:p w:rsidR="00A6106F" w:rsidRPr="00696BCC" w:rsidRDefault="00A6106F" w:rsidP="00A6106F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559" w:type="dxa"/>
            <w:vAlign w:val="center"/>
          </w:tcPr>
          <w:p w:rsidR="00A6106F" w:rsidRPr="00696BCC" w:rsidRDefault="00A6106F" w:rsidP="00A6106F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567" w:type="dxa"/>
            <w:vAlign w:val="center"/>
          </w:tcPr>
          <w:p w:rsidR="00A6106F" w:rsidRPr="00696BCC" w:rsidRDefault="00A6106F" w:rsidP="00A6106F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06F" w:rsidRPr="00696BCC" w:rsidTr="008810F7">
        <w:trPr>
          <w:trHeight w:val="228"/>
        </w:trPr>
        <w:tc>
          <w:tcPr>
            <w:tcW w:w="536" w:type="dxa"/>
            <w:vAlign w:val="center"/>
          </w:tcPr>
          <w:p w:rsidR="00A6106F" w:rsidRPr="00696BCC" w:rsidRDefault="00A6106F" w:rsidP="00A6106F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704" w:type="dxa"/>
            <w:vAlign w:val="center"/>
          </w:tcPr>
          <w:p w:rsidR="00A6106F" w:rsidRPr="00696BCC" w:rsidRDefault="00A6106F" w:rsidP="0088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Параллельные прямые. Сумма углов треугольника.</w:t>
            </w:r>
          </w:p>
        </w:tc>
        <w:tc>
          <w:tcPr>
            <w:tcW w:w="1843" w:type="dxa"/>
            <w:vAlign w:val="center"/>
          </w:tcPr>
          <w:p w:rsidR="00A6106F" w:rsidRPr="00696BCC" w:rsidRDefault="00A6106F" w:rsidP="00A6106F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559" w:type="dxa"/>
            <w:vAlign w:val="center"/>
          </w:tcPr>
          <w:p w:rsidR="00A6106F" w:rsidRPr="00696BCC" w:rsidRDefault="00A6106F" w:rsidP="00A6106F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567" w:type="dxa"/>
            <w:vAlign w:val="center"/>
          </w:tcPr>
          <w:p w:rsidR="00A6106F" w:rsidRPr="00696BCC" w:rsidRDefault="00A6106F" w:rsidP="00A6106F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06F" w:rsidRPr="00696BCC" w:rsidTr="008810F7">
        <w:trPr>
          <w:trHeight w:val="228"/>
        </w:trPr>
        <w:tc>
          <w:tcPr>
            <w:tcW w:w="536" w:type="dxa"/>
            <w:vAlign w:val="center"/>
          </w:tcPr>
          <w:p w:rsidR="00A6106F" w:rsidRPr="00696BCC" w:rsidRDefault="00A6106F" w:rsidP="00A6106F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704" w:type="dxa"/>
            <w:vAlign w:val="center"/>
          </w:tcPr>
          <w:p w:rsidR="00A6106F" w:rsidRPr="00696BCC" w:rsidRDefault="00A6106F" w:rsidP="0088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Окружность и круг. Геометрические построения.</w:t>
            </w:r>
          </w:p>
        </w:tc>
        <w:tc>
          <w:tcPr>
            <w:tcW w:w="1843" w:type="dxa"/>
            <w:vAlign w:val="center"/>
          </w:tcPr>
          <w:p w:rsidR="00A6106F" w:rsidRPr="00696BCC" w:rsidRDefault="00A6106F" w:rsidP="00A6106F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559" w:type="dxa"/>
            <w:vAlign w:val="center"/>
          </w:tcPr>
          <w:p w:rsidR="00A6106F" w:rsidRPr="00696BCC" w:rsidRDefault="00A6106F" w:rsidP="00A6106F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567" w:type="dxa"/>
            <w:vAlign w:val="center"/>
          </w:tcPr>
          <w:p w:rsidR="00A6106F" w:rsidRPr="00696BCC" w:rsidRDefault="00A6106F" w:rsidP="00A6106F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06F" w:rsidRPr="00696BCC" w:rsidTr="008810F7">
        <w:trPr>
          <w:trHeight w:val="228"/>
        </w:trPr>
        <w:tc>
          <w:tcPr>
            <w:tcW w:w="536" w:type="dxa"/>
            <w:vAlign w:val="center"/>
          </w:tcPr>
          <w:p w:rsidR="00A6106F" w:rsidRPr="00696BCC" w:rsidRDefault="00A6106F" w:rsidP="00A6106F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704" w:type="dxa"/>
            <w:vAlign w:val="center"/>
          </w:tcPr>
          <w:p w:rsidR="00A6106F" w:rsidRPr="00696BCC" w:rsidRDefault="00A6106F" w:rsidP="0088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Четырехугольники</w:t>
            </w:r>
          </w:p>
        </w:tc>
        <w:tc>
          <w:tcPr>
            <w:tcW w:w="1843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7" w:type="dxa"/>
            <w:vAlign w:val="center"/>
          </w:tcPr>
          <w:p w:rsidR="00A6106F" w:rsidRPr="00696BCC" w:rsidRDefault="00A6106F" w:rsidP="00A6106F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8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06F" w:rsidRPr="00696BCC" w:rsidTr="008810F7">
        <w:trPr>
          <w:trHeight w:val="228"/>
        </w:trPr>
        <w:tc>
          <w:tcPr>
            <w:tcW w:w="536" w:type="dxa"/>
            <w:vAlign w:val="center"/>
          </w:tcPr>
          <w:p w:rsidR="00A6106F" w:rsidRPr="00696BCC" w:rsidRDefault="00A6106F" w:rsidP="00A6106F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704" w:type="dxa"/>
          </w:tcPr>
          <w:p w:rsidR="00A6106F" w:rsidRPr="00696BCC" w:rsidRDefault="00A6106F" w:rsidP="008810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Подобие треугольников</w:t>
            </w:r>
          </w:p>
        </w:tc>
        <w:tc>
          <w:tcPr>
            <w:tcW w:w="1843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vAlign w:val="center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8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06F" w:rsidRPr="00696BCC" w:rsidTr="008810F7">
        <w:trPr>
          <w:trHeight w:val="228"/>
        </w:trPr>
        <w:tc>
          <w:tcPr>
            <w:tcW w:w="536" w:type="dxa"/>
            <w:vAlign w:val="center"/>
          </w:tcPr>
          <w:p w:rsidR="00A6106F" w:rsidRPr="00696BCC" w:rsidRDefault="00A6106F" w:rsidP="00A6106F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704" w:type="dxa"/>
            <w:vAlign w:val="center"/>
          </w:tcPr>
          <w:p w:rsidR="00A6106F" w:rsidRPr="00696BCC" w:rsidRDefault="00A6106F" w:rsidP="008810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Решение прямоугольных треугол</w:t>
            </w: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ников</w:t>
            </w:r>
          </w:p>
        </w:tc>
        <w:tc>
          <w:tcPr>
            <w:tcW w:w="1843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vAlign w:val="center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8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06F" w:rsidRPr="00696BCC" w:rsidTr="008810F7">
        <w:trPr>
          <w:trHeight w:val="239"/>
        </w:trPr>
        <w:tc>
          <w:tcPr>
            <w:tcW w:w="536" w:type="dxa"/>
            <w:vAlign w:val="center"/>
          </w:tcPr>
          <w:p w:rsidR="00A6106F" w:rsidRPr="00696BCC" w:rsidRDefault="00A6106F" w:rsidP="00A6106F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704" w:type="dxa"/>
            <w:vAlign w:val="center"/>
          </w:tcPr>
          <w:p w:rsidR="00A6106F" w:rsidRPr="00696BCC" w:rsidRDefault="00A6106F" w:rsidP="008810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Многоугольники. Площадь мног</w:t>
            </w: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угольников</w:t>
            </w:r>
          </w:p>
        </w:tc>
        <w:tc>
          <w:tcPr>
            <w:tcW w:w="1843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vAlign w:val="center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06F" w:rsidRPr="00696BCC" w:rsidTr="008810F7">
        <w:trPr>
          <w:trHeight w:val="228"/>
        </w:trPr>
        <w:tc>
          <w:tcPr>
            <w:tcW w:w="536" w:type="dxa"/>
            <w:vAlign w:val="center"/>
          </w:tcPr>
          <w:p w:rsidR="00A6106F" w:rsidRPr="00696BCC" w:rsidRDefault="00A6106F" w:rsidP="00A6106F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704" w:type="dxa"/>
            <w:vAlign w:val="center"/>
          </w:tcPr>
          <w:p w:rsidR="00A6106F" w:rsidRPr="00696BCC" w:rsidRDefault="00A6106F" w:rsidP="008810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Решение треугольников</w:t>
            </w:r>
          </w:p>
        </w:tc>
        <w:tc>
          <w:tcPr>
            <w:tcW w:w="1843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vAlign w:val="center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6106F" w:rsidRPr="00696BCC" w:rsidTr="008810F7">
        <w:trPr>
          <w:trHeight w:val="216"/>
        </w:trPr>
        <w:tc>
          <w:tcPr>
            <w:tcW w:w="536" w:type="dxa"/>
            <w:vAlign w:val="center"/>
          </w:tcPr>
          <w:p w:rsidR="00A6106F" w:rsidRPr="00696BCC" w:rsidRDefault="00A6106F" w:rsidP="00A6106F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704" w:type="dxa"/>
            <w:vAlign w:val="center"/>
          </w:tcPr>
          <w:p w:rsidR="00A6106F" w:rsidRPr="00696BCC" w:rsidRDefault="00A6106F" w:rsidP="008810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Правильные многоугольники</w:t>
            </w:r>
          </w:p>
        </w:tc>
        <w:tc>
          <w:tcPr>
            <w:tcW w:w="1843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6106F" w:rsidRPr="00696BCC" w:rsidTr="008810F7">
        <w:trPr>
          <w:trHeight w:val="228"/>
        </w:trPr>
        <w:tc>
          <w:tcPr>
            <w:tcW w:w="536" w:type="dxa"/>
            <w:vAlign w:val="center"/>
          </w:tcPr>
          <w:p w:rsidR="00A6106F" w:rsidRPr="00696BCC" w:rsidRDefault="00A6106F" w:rsidP="00A6106F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704" w:type="dxa"/>
            <w:vAlign w:val="center"/>
          </w:tcPr>
          <w:p w:rsidR="00A6106F" w:rsidRPr="00696BCC" w:rsidRDefault="00A6106F" w:rsidP="008810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Декартовы координаты на плоскости</w:t>
            </w:r>
          </w:p>
        </w:tc>
        <w:tc>
          <w:tcPr>
            <w:tcW w:w="1843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6106F" w:rsidRPr="00696BCC" w:rsidTr="008810F7">
        <w:trPr>
          <w:trHeight w:val="228"/>
        </w:trPr>
        <w:tc>
          <w:tcPr>
            <w:tcW w:w="536" w:type="dxa"/>
            <w:vAlign w:val="center"/>
          </w:tcPr>
          <w:p w:rsidR="00A6106F" w:rsidRPr="00696BCC" w:rsidRDefault="00A6106F" w:rsidP="00A6106F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704" w:type="dxa"/>
            <w:vAlign w:val="center"/>
          </w:tcPr>
          <w:p w:rsidR="00A6106F" w:rsidRPr="00696BCC" w:rsidRDefault="00A6106F" w:rsidP="008810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Векторы</w:t>
            </w:r>
          </w:p>
        </w:tc>
        <w:tc>
          <w:tcPr>
            <w:tcW w:w="1843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vAlign w:val="center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6106F" w:rsidRPr="00696BCC" w:rsidTr="008810F7">
        <w:trPr>
          <w:trHeight w:val="228"/>
        </w:trPr>
        <w:tc>
          <w:tcPr>
            <w:tcW w:w="536" w:type="dxa"/>
            <w:vAlign w:val="center"/>
          </w:tcPr>
          <w:p w:rsidR="00A6106F" w:rsidRPr="00696BCC" w:rsidRDefault="00A6106F" w:rsidP="00A6106F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704" w:type="dxa"/>
            <w:vAlign w:val="center"/>
          </w:tcPr>
          <w:p w:rsidR="00A6106F" w:rsidRPr="00696BCC" w:rsidRDefault="00A6106F" w:rsidP="008810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Геометрические преобразования</w:t>
            </w:r>
          </w:p>
        </w:tc>
        <w:tc>
          <w:tcPr>
            <w:tcW w:w="1843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vAlign w:val="center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6106F" w:rsidRPr="00696BCC" w:rsidTr="008810F7">
        <w:trPr>
          <w:trHeight w:val="228"/>
        </w:trPr>
        <w:tc>
          <w:tcPr>
            <w:tcW w:w="536" w:type="dxa"/>
            <w:vAlign w:val="center"/>
          </w:tcPr>
          <w:p w:rsidR="00A6106F" w:rsidRPr="00696BCC" w:rsidRDefault="00A6106F" w:rsidP="00A6106F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704" w:type="dxa"/>
            <w:vAlign w:val="center"/>
          </w:tcPr>
          <w:p w:rsidR="00A6106F" w:rsidRPr="00696BCC" w:rsidRDefault="00A6106F" w:rsidP="0088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Повторение курса геометрии</w:t>
            </w:r>
          </w:p>
        </w:tc>
        <w:tc>
          <w:tcPr>
            <w:tcW w:w="1843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vAlign w:val="center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vAlign w:val="center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6106F" w:rsidRPr="00696BCC" w:rsidTr="008810F7">
        <w:trPr>
          <w:trHeight w:val="296"/>
        </w:trPr>
        <w:tc>
          <w:tcPr>
            <w:tcW w:w="5240" w:type="dxa"/>
            <w:gridSpan w:val="2"/>
            <w:vAlign w:val="center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43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204</w:t>
            </w:r>
          </w:p>
        </w:tc>
        <w:tc>
          <w:tcPr>
            <w:tcW w:w="1559" w:type="dxa"/>
            <w:vAlign w:val="center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b/>
                <w:sz w:val="28"/>
                <w:szCs w:val="28"/>
              </w:rPr>
              <w:t>204</w:t>
            </w:r>
          </w:p>
        </w:tc>
        <w:tc>
          <w:tcPr>
            <w:tcW w:w="567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567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538" w:type="dxa"/>
          </w:tcPr>
          <w:p w:rsidR="00A6106F" w:rsidRPr="00696BCC" w:rsidRDefault="00A6106F" w:rsidP="00A61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BCC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</w:tbl>
    <w:p w:rsidR="002B2A99" w:rsidRDefault="002B2A99" w:rsidP="00481F08">
      <w:pPr>
        <w:pStyle w:val="ab"/>
        <w:ind w:firstLine="709"/>
        <w:rPr>
          <w:szCs w:val="28"/>
        </w:rPr>
      </w:pPr>
    </w:p>
    <w:p w:rsidR="006F4DF2" w:rsidRPr="006F4DF2" w:rsidRDefault="006F4DF2" w:rsidP="006F4DF2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  <w:lang w:eastAsia="ru-RU"/>
        </w:rPr>
      </w:pPr>
      <w:r w:rsidRPr="006F4DF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</w:t>
      </w:r>
      <w:r w:rsidRPr="006F4DF2">
        <w:rPr>
          <w:rFonts w:ascii="Times New Roman" w:eastAsia="Gabriola" w:hAnsi="Times New Roman" w:cs="Times New Roman"/>
          <w:b/>
          <w:sz w:val="28"/>
          <w:szCs w:val="28"/>
          <w:lang w:eastAsia="ru-RU"/>
        </w:rPr>
        <w:t>СНАЩЕНИЕ УЧЕБНОГО ПРОЦЕССА</w:t>
      </w:r>
    </w:p>
    <w:p w:rsidR="006F4DF2" w:rsidRPr="006F4DF2" w:rsidRDefault="006F4DF2" w:rsidP="006F4DF2">
      <w:pPr>
        <w:spacing w:after="0" w:line="240" w:lineRule="auto"/>
        <w:ind w:firstLine="284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Оснащение процесса обучения алгебре в 7-9 классах обеспечивается библи</w:t>
      </w: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о</w:t>
      </w: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течным фондом, печатными пособиями, а также информационно-коммуникативными средствами, экранно-звуковыми приборами, техническими средствами обучения, учебно-практическим и учебно-лабораторным оборуд</w:t>
      </w: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о</w:t>
      </w: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ванием.</w:t>
      </w:r>
    </w:p>
    <w:p w:rsidR="006F4DF2" w:rsidRPr="006F4DF2" w:rsidRDefault="006F4DF2" w:rsidP="006F4DF2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F4DF2" w:rsidRPr="006F4DF2" w:rsidRDefault="006F4DF2" w:rsidP="006F4DF2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4DF2">
        <w:rPr>
          <w:rFonts w:ascii="Times New Roman" w:eastAsia="Gabriola" w:hAnsi="Times New Roman" w:cs="Times New Roman"/>
          <w:b/>
          <w:sz w:val="28"/>
          <w:szCs w:val="28"/>
          <w:highlight w:val="white"/>
          <w:lang w:eastAsia="ru-RU"/>
        </w:rPr>
        <w:t>Библиотечный фонд</w:t>
      </w:r>
    </w:p>
    <w:p w:rsidR="006F4DF2" w:rsidRPr="006F4DF2" w:rsidRDefault="006F4DF2" w:rsidP="006F4DF2">
      <w:pPr>
        <w:spacing w:after="0" w:line="240" w:lineRule="auto"/>
        <w:jc w:val="center"/>
        <w:rPr>
          <w:rFonts w:ascii="Times New Roman" w:eastAsia="Gabriola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F4DF2" w:rsidRPr="006F4DF2" w:rsidRDefault="006F4DF2" w:rsidP="006F4DF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4DF2">
        <w:rPr>
          <w:rFonts w:ascii="Times New Roman" w:eastAsia="Gabriola" w:hAnsi="Times New Roman" w:cs="Times New Roman"/>
          <w:b/>
          <w:bCs/>
          <w:i/>
          <w:iCs/>
          <w:sz w:val="28"/>
          <w:szCs w:val="28"/>
          <w:lang w:eastAsia="ru-RU"/>
        </w:rPr>
        <w:t>Нормативные документы</w:t>
      </w:r>
    </w:p>
    <w:p w:rsidR="006F4DF2" w:rsidRPr="006F4DF2" w:rsidRDefault="006F4DF2" w:rsidP="006F4DF2">
      <w:pPr>
        <w:numPr>
          <w:ilvl w:val="0"/>
          <w:numId w:val="18"/>
        </w:numPr>
        <w:tabs>
          <w:tab w:val="left" w:pos="280"/>
        </w:tabs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основного общего    образования</w:t>
      </w:r>
    </w:p>
    <w:p w:rsidR="006F4DF2" w:rsidRPr="006F4DF2" w:rsidRDefault="006F4DF2" w:rsidP="006F4DF2">
      <w:pPr>
        <w:numPr>
          <w:ilvl w:val="0"/>
          <w:numId w:val="18"/>
        </w:numPr>
        <w:tabs>
          <w:tab w:val="left" w:pos="280"/>
        </w:tabs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Основная образовательная программа основного общего образования МБ</w:t>
      </w: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О</w:t>
      </w: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УСОШ № 2</w:t>
      </w:r>
    </w:p>
    <w:p w:rsidR="006F4DF2" w:rsidRPr="006F4DF2" w:rsidRDefault="006F4DF2" w:rsidP="006F4DF2">
      <w:pPr>
        <w:numPr>
          <w:ilvl w:val="0"/>
          <w:numId w:val="18"/>
        </w:numPr>
        <w:tabs>
          <w:tab w:val="left" w:pos="280"/>
        </w:tabs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Формирование универсальных учебных действий в основной школе: система заданий / А. Г. Асмолов, О. А. Карабанова. — М.: Просвещение, 2010.</w:t>
      </w:r>
    </w:p>
    <w:p w:rsidR="006F4DF2" w:rsidRPr="006F4DF2" w:rsidRDefault="006F4DF2" w:rsidP="006F4DF2">
      <w:pPr>
        <w:spacing w:after="0" w:line="240" w:lineRule="auto"/>
        <w:ind w:left="284" w:hanging="284"/>
        <w:jc w:val="center"/>
        <w:rPr>
          <w:rFonts w:ascii="Times New Roman" w:eastAsia="Gabriola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F4DF2" w:rsidRPr="006F4DF2" w:rsidRDefault="006F4DF2" w:rsidP="006F4DF2">
      <w:pPr>
        <w:spacing w:after="0" w:line="240" w:lineRule="auto"/>
        <w:ind w:left="284" w:hanging="284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4DF2">
        <w:rPr>
          <w:rFonts w:ascii="Times New Roman" w:eastAsia="Gabriola" w:hAnsi="Times New Roman" w:cs="Times New Roman"/>
          <w:b/>
          <w:bCs/>
          <w:i/>
          <w:iCs/>
          <w:sz w:val="28"/>
          <w:szCs w:val="28"/>
          <w:lang w:eastAsia="ru-RU"/>
        </w:rPr>
        <w:t>Учебно-методический комплект</w:t>
      </w:r>
    </w:p>
    <w:p w:rsidR="006F4DF2" w:rsidRPr="006F4DF2" w:rsidRDefault="006F4DF2" w:rsidP="006F4DF2">
      <w:pPr>
        <w:numPr>
          <w:ilvl w:val="0"/>
          <w:numId w:val="19"/>
        </w:numPr>
        <w:tabs>
          <w:tab w:val="left" w:pos="280"/>
        </w:tabs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Gabriola" w:hAnsi="Times New Roman" w:cs="Times New Roman"/>
          <w:sz w:val="28"/>
          <w:szCs w:val="28"/>
          <w:lang w:eastAsia="ru-RU"/>
        </w:rPr>
        <w:t>Геометрия</w:t>
      </w: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 xml:space="preserve">: </w:t>
      </w:r>
    </w:p>
    <w:p w:rsidR="006F4DF2" w:rsidRPr="006F4DF2" w:rsidRDefault="006F4DF2" w:rsidP="006F4DF2">
      <w:pPr>
        <w:tabs>
          <w:tab w:val="left" w:pos="280"/>
        </w:tabs>
        <w:spacing w:after="0" w:line="240" w:lineRule="auto"/>
        <w:ind w:left="284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7 класс: учебник для учащихся общеобразовательных учреждений / А. Г. Мерзляк, В. Б. Полонский, Е. М. Рабинович, М. С. Якир. - М.: Вентана-Граф, 2018г.;</w:t>
      </w:r>
    </w:p>
    <w:p w:rsidR="006F4DF2" w:rsidRPr="006F4DF2" w:rsidRDefault="006F4DF2" w:rsidP="006F4DF2">
      <w:pPr>
        <w:tabs>
          <w:tab w:val="left" w:pos="280"/>
        </w:tabs>
        <w:spacing w:after="0" w:line="240" w:lineRule="auto"/>
        <w:ind w:left="284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8 класс: учебник для учащихся общеобразовательных учреждений / А. Г. Мерзляк, В. Б. Полонский, Е. М. Рабинович, М. С. Якир. - М.: Вентана-Граф, 2019г.;</w:t>
      </w:r>
    </w:p>
    <w:p w:rsidR="006F4DF2" w:rsidRPr="006F4DF2" w:rsidRDefault="006F4DF2" w:rsidP="006F4DF2">
      <w:pPr>
        <w:tabs>
          <w:tab w:val="left" w:pos="280"/>
        </w:tabs>
        <w:spacing w:after="0" w:line="240" w:lineRule="auto"/>
        <w:ind w:left="284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9 класс: учебник для учащихся общеобразовательных учреждений / А. Г. Мерзляк, В. Б. Полонский, Е. М. Рабинович, М. С. Якир. - М.: Вентана-Граф, 2020 г.;</w:t>
      </w:r>
    </w:p>
    <w:p w:rsidR="006F4DF2" w:rsidRPr="006F4DF2" w:rsidRDefault="006F4DF2" w:rsidP="006F4DF2">
      <w:pPr>
        <w:numPr>
          <w:ilvl w:val="0"/>
          <w:numId w:val="19"/>
        </w:numPr>
        <w:tabs>
          <w:tab w:val="left" w:pos="280"/>
        </w:tabs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Gabriola" w:hAnsi="Times New Roman" w:cs="Times New Roman"/>
          <w:sz w:val="28"/>
          <w:szCs w:val="28"/>
          <w:lang w:eastAsia="ru-RU"/>
        </w:rPr>
        <w:t>Геометрия</w:t>
      </w: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 xml:space="preserve">: </w:t>
      </w:r>
    </w:p>
    <w:p w:rsidR="006F4DF2" w:rsidRPr="006F4DF2" w:rsidRDefault="006F4DF2" w:rsidP="006F4DF2">
      <w:pPr>
        <w:tabs>
          <w:tab w:val="left" w:pos="280"/>
        </w:tabs>
        <w:spacing w:after="0" w:line="240" w:lineRule="auto"/>
        <w:ind w:left="284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7 класс: дидактические материалы: пособие для учащихся общеобразов</w:t>
      </w: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а</w:t>
      </w: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тельных организаций А.Г. Мерзляк, В. Б. Полонский, М. С. Якир. - М.: Ве</w:t>
      </w: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н</w:t>
      </w: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тана-Граф, 2018г.;</w:t>
      </w:r>
    </w:p>
    <w:p w:rsidR="006F4DF2" w:rsidRPr="006F4DF2" w:rsidRDefault="006F4DF2" w:rsidP="006F4DF2">
      <w:pPr>
        <w:tabs>
          <w:tab w:val="left" w:pos="280"/>
        </w:tabs>
        <w:spacing w:after="0" w:line="240" w:lineRule="auto"/>
        <w:ind w:left="284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8 класс: дидактические материалы: пособие для учащихся общеобразов</w:t>
      </w: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а</w:t>
      </w: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тельных организаций А.Г. Мерзляк, В. Б. Полонский, М. С. Якир. - М.: Ве</w:t>
      </w: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н</w:t>
      </w: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тана-Граф, 2019г,;</w:t>
      </w:r>
    </w:p>
    <w:p w:rsidR="006F4DF2" w:rsidRPr="006F4DF2" w:rsidRDefault="006F4DF2" w:rsidP="006F4DF2">
      <w:pPr>
        <w:tabs>
          <w:tab w:val="left" w:pos="280"/>
        </w:tabs>
        <w:spacing w:after="0" w:line="240" w:lineRule="auto"/>
        <w:ind w:left="284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9 класс: дидактические материалы: пособие для учащихся общеобразов</w:t>
      </w: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а</w:t>
      </w: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тельных организаций А.Г. Мерзляк, В. Б. Полонский, М. С. Якир. - М.: Ве</w:t>
      </w: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н</w:t>
      </w: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тана-Граф, 2020г.;</w:t>
      </w:r>
    </w:p>
    <w:p w:rsidR="006F4DF2" w:rsidRPr="006F4DF2" w:rsidRDefault="006F4DF2" w:rsidP="006F4DF2">
      <w:pPr>
        <w:numPr>
          <w:ilvl w:val="0"/>
          <w:numId w:val="19"/>
        </w:numPr>
        <w:tabs>
          <w:tab w:val="left" w:pos="290"/>
        </w:tabs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Gabriola" w:hAnsi="Times New Roman" w:cs="Times New Roman"/>
          <w:sz w:val="28"/>
          <w:szCs w:val="28"/>
          <w:lang w:eastAsia="ru-RU"/>
        </w:rPr>
        <w:t>Геометрия</w:t>
      </w: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 xml:space="preserve">: </w:t>
      </w:r>
    </w:p>
    <w:p w:rsidR="006F4DF2" w:rsidRPr="006F4DF2" w:rsidRDefault="006F4DF2" w:rsidP="006F4DF2">
      <w:pPr>
        <w:tabs>
          <w:tab w:val="left" w:pos="290"/>
        </w:tabs>
        <w:spacing w:after="0" w:line="240" w:lineRule="auto"/>
        <w:ind w:left="284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lastRenderedPageBreak/>
        <w:t xml:space="preserve">7 класс: </w:t>
      </w:r>
      <w:r w:rsidRPr="006F4DF2">
        <w:rPr>
          <w:rFonts w:ascii="Times New Roman" w:eastAsia="Gabriola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методическое </w:t>
      </w: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пособие Е. В. Буцко, А. Г. Мерзляк, В. Б. Полонский, М. С. Якир. - М.: Вентана-Граф, 2018г.;</w:t>
      </w:r>
    </w:p>
    <w:p w:rsidR="006F4DF2" w:rsidRPr="006F4DF2" w:rsidRDefault="006F4DF2" w:rsidP="006F4DF2">
      <w:pPr>
        <w:tabs>
          <w:tab w:val="left" w:pos="290"/>
        </w:tabs>
        <w:spacing w:after="0" w:line="240" w:lineRule="auto"/>
        <w:ind w:left="284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 xml:space="preserve">8 класс: </w:t>
      </w:r>
      <w:r w:rsidRPr="006F4DF2">
        <w:rPr>
          <w:rFonts w:ascii="Times New Roman" w:eastAsia="Gabriola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методическое </w:t>
      </w: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пособие Е. В. Буцко, А. Г. Мерзляк, В. Б. Полонский, М. С. Якир. - М.: Вентана-Граф,2019г.;</w:t>
      </w:r>
    </w:p>
    <w:p w:rsidR="006F4DF2" w:rsidRPr="006F4DF2" w:rsidRDefault="006F4DF2" w:rsidP="006F4DF2">
      <w:pPr>
        <w:tabs>
          <w:tab w:val="left" w:pos="290"/>
        </w:tabs>
        <w:spacing w:after="0" w:line="240" w:lineRule="auto"/>
        <w:ind w:left="284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 xml:space="preserve">9 класс: </w:t>
      </w:r>
      <w:r w:rsidRPr="006F4DF2">
        <w:rPr>
          <w:rFonts w:ascii="Times New Roman" w:eastAsia="Gabriola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методическое </w:t>
      </w: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пособие Е. В. Буцко, А. Г. Мерзляк, В. Б. Полонский, М. С. Якир. - М.: Вентана-Граф, 2020г.;</w:t>
      </w:r>
    </w:p>
    <w:p w:rsidR="006F4DF2" w:rsidRPr="006F4DF2" w:rsidRDefault="006F4DF2" w:rsidP="006F4DF2">
      <w:pPr>
        <w:tabs>
          <w:tab w:val="left" w:pos="290"/>
        </w:tabs>
        <w:spacing w:after="0" w:line="240" w:lineRule="auto"/>
        <w:ind w:left="284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6F4DF2" w:rsidRDefault="006F4DF2" w:rsidP="00D84758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84758" w:rsidRDefault="00D84758" w:rsidP="00D84758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4DF2" w:rsidRPr="006F4DF2" w:rsidRDefault="006F4DF2" w:rsidP="006F4DF2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F4DF2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Справочные пособия, научно – популярная и историческая литература</w:t>
      </w:r>
    </w:p>
    <w:p w:rsidR="006F4DF2" w:rsidRPr="006F4DF2" w:rsidRDefault="005A48AE" w:rsidP="006F4DF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="006F4DF2" w:rsidRPr="006F4DF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http://www.kuant.info/</w:t>
        </w:r>
      </w:hyperlink>
      <w:r w:rsidR="006F4DF2" w:rsidRPr="006F4D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Научно – популярный физико-математический журнал для школьников и студентов «Квант». </w:t>
      </w:r>
    </w:p>
    <w:p w:rsidR="006F4DF2" w:rsidRPr="006F4DF2" w:rsidRDefault="006F4DF2" w:rsidP="006F4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F4DF2" w:rsidRPr="006F4DF2" w:rsidRDefault="006F4DF2" w:rsidP="006F4DF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DF2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Печатные пособия </w:t>
      </w:r>
    </w:p>
    <w:p w:rsidR="006F4DF2" w:rsidRPr="006F4DF2" w:rsidRDefault="006F4DF2" w:rsidP="006F4DF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F4D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1. Таблицы по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геометрии</w:t>
      </w:r>
      <w:r w:rsidRPr="006F4D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для 7− 9 классов. </w:t>
      </w:r>
    </w:p>
    <w:p w:rsidR="006F4DF2" w:rsidRPr="006F4DF2" w:rsidRDefault="006F4DF2" w:rsidP="006F4DF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F4D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2. Портреты выдающихся деятелей математики. </w:t>
      </w:r>
    </w:p>
    <w:p w:rsidR="006F4DF2" w:rsidRPr="006F4DF2" w:rsidRDefault="006F4DF2" w:rsidP="006F4DF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6F4DF2" w:rsidRPr="006F4DF2" w:rsidRDefault="006F4DF2" w:rsidP="006F4DF2">
      <w:pPr>
        <w:numPr>
          <w:ilvl w:val="0"/>
          <w:numId w:val="20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4DF2">
        <w:rPr>
          <w:rFonts w:ascii="Times New Roman" w:eastAsia="Gabriola" w:hAnsi="Times New Roman" w:cs="Times New Roman"/>
          <w:b/>
          <w:sz w:val="28"/>
          <w:szCs w:val="28"/>
          <w:highlight w:val="white"/>
          <w:lang w:eastAsia="ru-RU"/>
        </w:rPr>
        <w:t>Технические средства обучения</w:t>
      </w:r>
    </w:p>
    <w:p w:rsidR="006F4DF2" w:rsidRPr="006F4DF2" w:rsidRDefault="006F4DF2" w:rsidP="006F4DF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F4D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1. Компьютер. </w:t>
      </w:r>
    </w:p>
    <w:p w:rsidR="006F4DF2" w:rsidRPr="006F4DF2" w:rsidRDefault="006F4DF2" w:rsidP="006F4DF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F4D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 Проектор.</w:t>
      </w:r>
    </w:p>
    <w:p w:rsidR="006F4DF2" w:rsidRPr="006F4DF2" w:rsidRDefault="006F4DF2" w:rsidP="006F4DF2">
      <w:pPr>
        <w:autoSpaceDE w:val="0"/>
        <w:autoSpaceDN w:val="0"/>
        <w:adjustRightInd w:val="0"/>
        <w:spacing w:after="0" w:line="240" w:lineRule="auto"/>
        <w:rPr>
          <w:rFonts w:ascii="Times New Roman" w:eastAsia="Gabriola" w:hAnsi="Times New Roman" w:cs="Times New Roman"/>
          <w:sz w:val="28"/>
          <w:szCs w:val="28"/>
          <w:lang w:eastAsia="ru-RU"/>
        </w:rPr>
      </w:pPr>
      <w:r w:rsidRPr="006F4D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</w:t>
      </w: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Интерактивная доска.</w:t>
      </w:r>
    </w:p>
    <w:p w:rsidR="006F4DF2" w:rsidRPr="006F4DF2" w:rsidRDefault="006F4DF2" w:rsidP="006F4DF2">
      <w:pPr>
        <w:autoSpaceDE w:val="0"/>
        <w:autoSpaceDN w:val="0"/>
        <w:adjustRightInd w:val="0"/>
        <w:spacing w:after="0" w:line="240" w:lineRule="auto"/>
        <w:rPr>
          <w:rFonts w:ascii="Times New Roman" w:eastAsia="Gabriola" w:hAnsi="Times New Roman" w:cs="Times New Roman"/>
          <w:sz w:val="28"/>
          <w:szCs w:val="28"/>
          <w:lang w:eastAsia="ru-RU"/>
        </w:rPr>
      </w:pPr>
    </w:p>
    <w:p w:rsidR="006F4DF2" w:rsidRPr="006F4DF2" w:rsidRDefault="006F4DF2" w:rsidP="006F4DF2">
      <w:pPr>
        <w:numPr>
          <w:ilvl w:val="0"/>
          <w:numId w:val="20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4DF2">
        <w:rPr>
          <w:rFonts w:ascii="Times New Roman" w:eastAsia="Gabriola" w:hAnsi="Times New Roman" w:cs="Times New Roman"/>
          <w:b/>
          <w:sz w:val="28"/>
          <w:szCs w:val="28"/>
          <w:highlight w:val="white"/>
          <w:lang w:eastAsia="ru-RU"/>
        </w:rPr>
        <w:t>Экранно-звуковые пособия</w:t>
      </w:r>
    </w:p>
    <w:p w:rsidR="006F4DF2" w:rsidRPr="006F4DF2" w:rsidRDefault="006F4DF2" w:rsidP="006F4DF2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6F4DF2">
        <w:rPr>
          <w:rFonts w:ascii="Times New Roman" w:eastAsia="Gabriola" w:hAnsi="Times New Roman"/>
          <w:sz w:val="28"/>
          <w:szCs w:val="28"/>
          <w:lang w:eastAsia="ru-RU"/>
        </w:rPr>
        <w:t>Видеофильмы об истории развития математики, математических идей и мет</w:t>
      </w:r>
      <w:r w:rsidRPr="006F4DF2">
        <w:rPr>
          <w:rFonts w:ascii="Times New Roman" w:eastAsia="Gabriola" w:hAnsi="Times New Roman"/>
          <w:sz w:val="28"/>
          <w:szCs w:val="28"/>
          <w:lang w:eastAsia="ru-RU"/>
        </w:rPr>
        <w:t>о</w:t>
      </w:r>
      <w:r w:rsidRPr="006F4DF2">
        <w:rPr>
          <w:rFonts w:ascii="Times New Roman" w:eastAsia="Gabriola" w:hAnsi="Times New Roman"/>
          <w:sz w:val="28"/>
          <w:szCs w:val="28"/>
          <w:lang w:eastAsia="ru-RU"/>
        </w:rPr>
        <w:t>дов.</w:t>
      </w:r>
    </w:p>
    <w:p w:rsidR="006F4DF2" w:rsidRPr="006F4DF2" w:rsidRDefault="006F4DF2" w:rsidP="006F4DF2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6F4DF2" w:rsidRPr="006F4DF2" w:rsidRDefault="006F4DF2" w:rsidP="006F4DF2">
      <w:pPr>
        <w:autoSpaceDE w:val="0"/>
        <w:autoSpaceDN w:val="0"/>
        <w:adjustRightInd w:val="0"/>
        <w:spacing w:after="0" w:line="240" w:lineRule="auto"/>
        <w:rPr>
          <w:rFonts w:ascii="Times New Roman" w:eastAsia="Gabriola" w:hAnsi="Times New Roman"/>
          <w:b/>
          <w:sz w:val="28"/>
          <w:szCs w:val="28"/>
          <w:highlight w:val="white"/>
          <w:lang w:eastAsia="ru-RU"/>
        </w:rPr>
      </w:pPr>
      <w:r w:rsidRPr="006F4DF2">
        <w:rPr>
          <w:rFonts w:ascii="Times New Roman" w:eastAsia="Gabriola" w:hAnsi="Times New Roman"/>
          <w:b/>
          <w:sz w:val="28"/>
          <w:szCs w:val="28"/>
          <w:highlight w:val="white"/>
          <w:lang w:eastAsia="ru-RU"/>
        </w:rPr>
        <w:t>Учебно-практическое и учебно-лабораторное оборудование</w:t>
      </w:r>
    </w:p>
    <w:p w:rsidR="006F4DF2" w:rsidRPr="006F4DF2" w:rsidRDefault="006F4DF2" w:rsidP="006F4DF2">
      <w:pPr>
        <w:numPr>
          <w:ilvl w:val="2"/>
          <w:numId w:val="17"/>
        </w:numPr>
        <w:tabs>
          <w:tab w:val="left" w:pos="280"/>
          <w:tab w:val="num" w:pos="1701"/>
        </w:tabs>
        <w:spacing w:after="0" w:line="240" w:lineRule="auto"/>
        <w:ind w:left="142" w:hanging="142"/>
        <w:contextualSpacing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Доска магнитная с координатной сеткой.</w:t>
      </w:r>
    </w:p>
    <w:p w:rsidR="006F4DF2" w:rsidRPr="006F4DF2" w:rsidRDefault="006F4DF2" w:rsidP="006F4DF2">
      <w:pPr>
        <w:numPr>
          <w:ilvl w:val="2"/>
          <w:numId w:val="17"/>
        </w:numPr>
        <w:tabs>
          <w:tab w:val="left" w:pos="280"/>
          <w:tab w:val="num" w:pos="1701"/>
        </w:tabs>
        <w:spacing w:after="0" w:line="240" w:lineRule="auto"/>
        <w:ind w:left="142" w:hanging="142"/>
        <w:contextualSpacing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Комплект чертёжных инструментов (классных и раздаточных): линейка, транспортир, угольник (30°, 60°), угольник (45°, 45°), циркуль.</w:t>
      </w:r>
    </w:p>
    <w:p w:rsidR="006F4DF2" w:rsidRPr="006F4DF2" w:rsidRDefault="006F4DF2" w:rsidP="006F4DF2">
      <w:pPr>
        <w:numPr>
          <w:ilvl w:val="2"/>
          <w:numId w:val="17"/>
        </w:numPr>
        <w:tabs>
          <w:tab w:val="left" w:pos="280"/>
          <w:tab w:val="num" w:pos="1701"/>
        </w:tabs>
        <w:spacing w:after="0" w:line="240" w:lineRule="auto"/>
        <w:ind w:left="142" w:hanging="142"/>
        <w:contextualSpacing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6F4DF2">
        <w:rPr>
          <w:rFonts w:ascii="Times New Roman" w:eastAsia="Gabriola" w:hAnsi="Times New Roman" w:cs="Times New Roman"/>
          <w:sz w:val="28"/>
          <w:szCs w:val="28"/>
          <w:lang w:eastAsia="ru-RU"/>
        </w:rPr>
        <w:t>Наборы для моделирования (цветная бумага, картон, калька, клей, ножницы, пластилин).</w:t>
      </w:r>
    </w:p>
    <w:p w:rsidR="006F4DF2" w:rsidRPr="006F4DF2" w:rsidRDefault="006F4DF2" w:rsidP="006F4D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4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Информационно-методическое обеспечение</w:t>
      </w:r>
    </w:p>
    <w:p w:rsidR="006F4DF2" w:rsidRPr="006F4DF2" w:rsidRDefault="006F4DF2" w:rsidP="006F4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D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Предполагается использование следующих программно-педагогических средств, реализуемых с помощью компьютера:</w:t>
      </w:r>
    </w:p>
    <w:p w:rsidR="006F4DF2" w:rsidRPr="006F4DF2" w:rsidRDefault="006F4DF2" w:rsidP="006F4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DF2">
        <w:rPr>
          <w:rFonts w:ascii="Times New Roman" w:eastAsia="Times New Roman" w:hAnsi="Times New Roman" w:cs="Times New Roman"/>
          <w:sz w:val="28"/>
          <w:szCs w:val="28"/>
          <w:lang w:eastAsia="ru-RU"/>
        </w:rPr>
        <w:t>• 1С: Репетитор. Математика (КиМ) (CD).</w:t>
      </w:r>
    </w:p>
    <w:p w:rsidR="006F4DF2" w:rsidRPr="006F4DF2" w:rsidRDefault="006F4DF2" w:rsidP="006F4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DF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АЛГЕБРА не для отличников (НИИ экономики авиационной промышленн</w:t>
      </w:r>
      <w:r w:rsidRPr="006F4D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4D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сти) (CD).</w:t>
      </w:r>
    </w:p>
    <w:p w:rsidR="006F4DF2" w:rsidRPr="006F4DF2" w:rsidRDefault="006F4DF2" w:rsidP="006F4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DF2">
        <w:rPr>
          <w:rFonts w:ascii="Times New Roman" w:eastAsia="Times New Roman" w:hAnsi="Times New Roman" w:cs="Times New Roman"/>
          <w:sz w:val="28"/>
          <w:szCs w:val="28"/>
          <w:lang w:eastAsia="ru-RU"/>
        </w:rPr>
        <w:t>• 1С: Математика. 5–11 классы. Практикум (2 CD).</w:t>
      </w:r>
    </w:p>
    <w:p w:rsidR="006F4DF2" w:rsidRPr="006F4DF2" w:rsidRDefault="006F4DF2" w:rsidP="006F4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DF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Математика: еженедельное учебно-методическое приложение к газете «Пе</w:t>
      </w:r>
      <w:r w:rsidRPr="006F4DF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F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 сентября»: </w:t>
      </w:r>
      <w:hyperlink r:id="rId9" w:history="1">
        <w:r w:rsidRPr="006F4DF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http://mat.1september.ru</w:t>
        </w:r>
      </w:hyperlink>
    </w:p>
    <w:p w:rsidR="006F4DF2" w:rsidRPr="006F4DF2" w:rsidRDefault="006F4DF2" w:rsidP="006F4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DF2" w:rsidRPr="006F4DF2" w:rsidRDefault="006F4DF2" w:rsidP="006F4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D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образовательных порталов по предмету (для организации самосто</w:t>
      </w:r>
      <w:r w:rsidRPr="006F4D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6F4D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тельной работы учащихся, для организации исследовательских и проектных р</w:t>
      </w:r>
      <w:r w:rsidRPr="006F4D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6F4D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бот):</w:t>
      </w:r>
    </w:p>
    <w:p w:rsidR="006F4DF2" w:rsidRPr="006F4DF2" w:rsidRDefault="006F4DF2" w:rsidP="006F4DF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4D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hyperlink r:id="rId10" w:history="1">
        <w:r w:rsidRPr="006F4DF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http://www.edu.ru/</w:t>
        </w:r>
      </w:hyperlink>
      <w:r w:rsidRPr="006F4D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Федеральный портал «Российское образование».</w:t>
      </w:r>
    </w:p>
    <w:p w:rsidR="006F4DF2" w:rsidRPr="006F4DF2" w:rsidRDefault="006F4DF2" w:rsidP="006F4DF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4D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hyperlink r:id="rId11" w:history="1">
        <w:r w:rsidRPr="006F4DF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http://window.edu.ru</w:t>
        </w:r>
      </w:hyperlink>
      <w:r w:rsidRPr="006F4D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Единое окно доступа к образовательным ресурсам</w:t>
      </w:r>
    </w:p>
    <w:p w:rsidR="006F4DF2" w:rsidRPr="006F4DF2" w:rsidRDefault="006F4DF2" w:rsidP="006F4DF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4DF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- </w:t>
      </w:r>
      <w:hyperlink r:id="rId12" w:history="1">
        <w:r w:rsidRPr="006F4DF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http://school-collection.edu.ru/</w:t>
        </w:r>
      </w:hyperlink>
      <w:r w:rsidRPr="006F4D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- Единая коллекция цифровых образовательных ресурсов.</w:t>
      </w:r>
    </w:p>
    <w:p w:rsidR="006F4DF2" w:rsidRPr="006F4DF2" w:rsidRDefault="006F4DF2" w:rsidP="006F4DF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4D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hyperlink r:id="rId13" w:history="1">
        <w:r w:rsidRPr="006F4DF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http://fcior.edu.ru/</w:t>
        </w:r>
      </w:hyperlink>
      <w:r w:rsidRPr="006F4D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Федеральный центр информационно-образовательных р</w:t>
      </w:r>
      <w:r w:rsidRPr="006F4D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6F4D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сурсов.</w:t>
      </w:r>
    </w:p>
    <w:p w:rsidR="006F4DF2" w:rsidRPr="006F4DF2" w:rsidRDefault="006F4DF2" w:rsidP="006F4DF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4D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hyperlink r:id="rId14" w:history="1">
        <w:r w:rsidRPr="006F4DF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https://oge.sdamgia.ru/</w:t>
        </w:r>
      </w:hyperlink>
      <w:r w:rsidRPr="006F4D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Образовательный портал для подготовки к экзаменам ОГЭ, ЕГЭ.</w:t>
      </w:r>
    </w:p>
    <w:p w:rsidR="006F4DF2" w:rsidRPr="006F4DF2" w:rsidRDefault="006F4DF2" w:rsidP="006F4D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DF2" w:rsidRPr="006F4DF2" w:rsidRDefault="006F4DF2" w:rsidP="006F4D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4DF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плодотворного учебного процесса предполагается использ</w:t>
      </w:r>
      <w:r w:rsidRPr="006F4D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4DF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информации и материалов следующих интернет-ресурсов:</w:t>
      </w:r>
    </w:p>
    <w:p w:rsidR="006F4DF2" w:rsidRPr="006F4DF2" w:rsidRDefault="006F4DF2" w:rsidP="006F4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Министерство образования и науки РФ. – Режим доступа : </w:t>
      </w:r>
      <w:hyperlink r:id="rId15" w:history="1">
        <w:r w:rsidRPr="006F4DF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http://www.mon.gov.r</w:t>
        </w:r>
        <w:r w:rsidRPr="006F4DF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u</w:t>
        </w:r>
      </w:hyperlink>
    </w:p>
    <w:p w:rsidR="006F4DF2" w:rsidRPr="006F4DF2" w:rsidRDefault="006F4DF2" w:rsidP="006F4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учреждение «Государственный научно-исследовательский институт информационных технологий и телекоммуник</w:t>
      </w:r>
      <w:r w:rsidRPr="006F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F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ций»</w:t>
      </w:r>
      <w:r w:rsidRPr="006F4DF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Режим доступа</w:t>
      </w:r>
      <w:r w:rsidRPr="006F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F4DF2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http://www.informika.ru/</w:t>
      </w:r>
    </w:p>
    <w:p w:rsidR="006F4DF2" w:rsidRPr="006F4DF2" w:rsidRDefault="006F4DF2" w:rsidP="006F4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DF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Тестирование on-line: 5–11 классы. – Режим доступа :</w:t>
      </w:r>
      <w:hyperlink r:id="rId16" w:history="1">
        <w:r w:rsidRPr="006F4DF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http://www.kokch.kts.ru/cdo/</w:t>
        </w:r>
      </w:hyperlink>
    </w:p>
    <w:p w:rsidR="006F4DF2" w:rsidRPr="006F4DF2" w:rsidRDefault="006F4DF2" w:rsidP="006F4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Путеводитель «В мире науки» для школьников. – Режим доступа: </w:t>
      </w:r>
      <w:hyperlink r:id="rId17" w:history="1">
        <w:r w:rsidRPr="006F4DF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http://www.uic.ssu.samara.ru/~nauka/</w:t>
        </w:r>
      </w:hyperlink>
    </w:p>
    <w:p w:rsidR="006F4DF2" w:rsidRPr="006F4DF2" w:rsidRDefault="006F4DF2" w:rsidP="006F4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Мегаэнциклопедия Кирилла и Мефодия. – Режим доступа : </w:t>
      </w:r>
      <w:hyperlink r:id="rId18" w:history="1">
        <w:r w:rsidRPr="006F4DF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http://mega.km.ru/</w:t>
        </w:r>
      </w:hyperlink>
    </w:p>
    <w:p w:rsidR="006F4DF2" w:rsidRPr="006F4DF2" w:rsidRDefault="006F4DF2" w:rsidP="006F4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DF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Сайт энциклопедий. – Режим доступа :</w:t>
      </w:r>
      <w:hyperlink r:id="rId19" w:history="1">
        <w:r w:rsidRPr="006F4DF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http://www.encyclopedia.ru/</w:t>
        </w:r>
      </w:hyperlink>
    </w:p>
    <w:p w:rsidR="006F4DF2" w:rsidRPr="006F4DF2" w:rsidRDefault="006F4DF2" w:rsidP="006F4DF2">
      <w:pPr>
        <w:numPr>
          <w:ilvl w:val="0"/>
          <w:numId w:val="21"/>
        </w:numPr>
        <w:tabs>
          <w:tab w:val="left" w:pos="142"/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 развивающего обучения</w:t>
      </w:r>
      <w:r w:rsidRPr="006F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Сайт методической поддержки УМК «ПРО»,  </w:t>
      </w:r>
      <w:hyperlink r:id="rId20" w:history="1">
        <w:r w:rsidRPr="006F4DF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http</w:t>
        </w:r>
        <w:r w:rsidRPr="006F4DF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://</w:t>
        </w:r>
        <w:r w:rsidRPr="006F4DF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www</w:t>
        </w:r>
        <w:r w:rsidRPr="006F4DF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r w:rsidRPr="006F4DF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ziimag</w:t>
        </w:r>
        <w:r w:rsidRPr="006F4DF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r w:rsidRPr="006F4DF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narod</w:t>
        </w:r>
        <w:r w:rsidRPr="006F4DF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r w:rsidRPr="006F4DF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ru</w:t>
        </w:r>
      </w:hyperlink>
    </w:p>
    <w:p w:rsidR="006F4DF2" w:rsidRPr="006F4DF2" w:rsidRDefault="005A48AE" w:rsidP="006F4DF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21" w:history="1">
        <w:r w:rsidR="006F4DF2" w:rsidRPr="006F4DF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http</w:t>
        </w:r>
        <w:r w:rsidR="006F4DF2" w:rsidRPr="006F4DF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://</w:t>
        </w:r>
        <w:r w:rsidR="006F4DF2" w:rsidRPr="006F4DF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ege</w:t>
        </w:r>
        <w:r w:rsidR="006F4DF2" w:rsidRPr="006F4DF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r w:rsidR="006F4DF2" w:rsidRPr="006F4DF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edu</w:t>
        </w:r>
        <w:r w:rsidR="006F4DF2" w:rsidRPr="006F4DF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r w:rsidR="006F4DF2" w:rsidRPr="006F4DF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ru</w:t>
        </w:r>
      </w:hyperlink>
      <w:r w:rsidR="006F4DF2" w:rsidRPr="006F4D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Портал информационной поддержки ЕГЭ</w:t>
      </w:r>
    </w:p>
    <w:p w:rsidR="006F4DF2" w:rsidRPr="006F4DF2" w:rsidRDefault="005A48AE" w:rsidP="006F4DF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22" w:history="1">
        <w:r w:rsidR="006F4DF2" w:rsidRPr="006F4DF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http</w:t>
        </w:r>
        <w:r w:rsidR="006F4DF2" w:rsidRPr="006F4DF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://</w:t>
        </w:r>
        <w:r w:rsidR="006F4DF2" w:rsidRPr="006F4DF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www</w:t>
        </w:r>
        <w:r w:rsidR="006F4DF2" w:rsidRPr="006F4DF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.9151394.</w:t>
        </w:r>
        <w:r w:rsidR="006F4DF2" w:rsidRPr="006F4DF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ru</w:t>
        </w:r>
        <w:r w:rsidR="006F4DF2" w:rsidRPr="006F4DF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/</w:t>
        </w:r>
      </w:hyperlink>
      <w:r w:rsidR="006F4DF2" w:rsidRPr="006F4D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Информационные и коммуникационные технологии в обучении</w:t>
      </w:r>
    </w:p>
    <w:p w:rsidR="006F4DF2" w:rsidRPr="006F4DF2" w:rsidRDefault="006F4DF2" w:rsidP="006F4DF2">
      <w:pPr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6F4DF2">
        <w:rPr>
          <w:rFonts w:ascii="Times New Roman" w:eastAsiaTheme="minorEastAsia" w:hAnsi="Times New Roman" w:cs="Times New Roman"/>
          <w:bCs/>
          <w:iCs/>
          <w:color w:val="0000FF"/>
          <w:sz w:val="28"/>
          <w:szCs w:val="28"/>
          <w:lang w:eastAsia="ru-RU"/>
        </w:rPr>
        <w:t>http://www.9151394.ru/projects/liter/uroksoch/index.html</w:t>
      </w:r>
      <w:r w:rsidRPr="006F4DF2">
        <w:rPr>
          <w:rFonts w:ascii="Times New Roman" w:eastAsiaTheme="minorEastAsia" w:hAnsi="Times New Roman" w:cs="Times New Roman"/>
          <w:bCs/>
          <w:i/>
          <w:iCs/>
          <w:color w:val="663333"/>
          <w:sz w:val="28"/>
          <w:szCs w:val="28"/>
          <w:lang w:eastAsia="ru-RU"/>
        </w:rPr>
        <w:t xml:space="preserve"> - </w:t>
      </w:r>
      <w:r w:rsidRPr="006F4DF2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Дистанционный сем</w:t>
      </w:r>
      <w:r w:rsidRPr="006F4DF2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и</w:t>
      </w:r>
      <w:r w:rsidRPr="006F4DF2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нар</w:t>
      </w:r>
    </w:p>
    <w:p w:rsidR="006F4DF2" w:rsidRPr="006F4DF2" w:rsidRDefault="005A48AE" w:rsidP="006F4DF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23" w:history="1">
        <w:r w:rsidR="006F4DF2" w:rsidRPr="006F4DF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http://repetitor.1c.ru/</w:t>
        </w:r>
      </w:hyperlink>
      <w:r w:rsidR="006F4DF2" w:rsidRPr="006F4DF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- </w:t>
      </w:r>
      <w:r w:rsidR="006F4DF2" w:rsidRPr="006F4D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Серия учебных компьютерных программ «1С: Репетитор» по математике, Контрольно-диагностические системы серии 'Репетитор.</w:t>
      </w:r>
    </w:p>
    <w:p w:rsidR="006F4DF2" w:rsidRPr="006F4DF2" w:rsidRDefault="005A48AE" w:rsidP="006F4DF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24" w:history="1">
        <w:r w:rsidR="006F4DF2" w:rsidRPr="006F4DF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http://vschool.km.ru/</w:t>
        </w:r>
      </w:hyperlink>
      <w:r w:rsidR="006F4DF2" w:rsidRPr="006F4D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виртуальная школа Кирилла и Мефодия </w:t>
      </w:r>
    </w:p>
    <w:p w:rsidR="006F4DF2" w:rsidRPr="006F4DF2" w:rsidRDefault="005A48AE" w:rsidP="006F4DF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25" w:history="1">
        <w:r w:rsidR="006F4DF2" w:rsidRPr="006F4DF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http://som.fio.ru/</w:t>
        </w:r>
      </w:hyperlink>
      <w:r w:rsidR="006F4DF2" w:rsidRPr="006F4D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сетевое объединение методистов</w:t>
      </w:r>
    </w:p>
    <w:p w:rsidR="006F4DF2" w:rsidRPr="006F4DF2" w:rsidRDefault="005A48AE" w:rsidP="006F4DF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26" w:history="1">
        <w:r w:rsidR="006F4DF2" w:rsidRPr="006F4DF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http://www.ug.ru/</w:t>
        </w:r>
      </w:hyperlink>
      <w:r w:rsidR="006F4DF2" w:rsidRPr="006F4D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-«Учительская газета»</w:t>
      </w:r>
    </w:p>
    <w:p w:rsidR="006F4DF2" w:rsidRPr="006F4DF2" w:rsidRDefault="005A48AE" w:rsidP="006F4DF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27" w:history="1">
        <w:r w:rsidR="006F4DF2" w:rsidRPr="006F4DF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http://www.school.edu.ru/</w:t>
        </w:r>
      </w:hyperlink>
      <w:r w:rsidR="006F4DF2" w:rsidRPr="006F4D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-Российский образовательный портал</w:t>
      </w:r>
    </w:p>
    <w:p w:rsidR="006F4DF2" w:rsidRPr="006F4DF2" w:rsidRDefault="005A48AE" w:rsidP="006F4DF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28" w:history="1">
        <w:r w:rsidR="006F4DF2" w:rsidRPr="006F4DF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http://pedsovet.alledu.ru/</w:t>
        </w:r>
      </w:hyperlink>
      <w:r w:rsidR="006F4DF2" w:rsidRPr="006F4D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-Всероссийский августовский педсовет</w:t>
      </w:r>
    </w:p>
    <w:p w:rsidR="006F4DF2" w:rsidRPr="006F4DF2" w:rsidRDefault="005A48AE" w:rsidP="006F4DF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29" w:history="1">
        <w:r w:rsidR="006F4DF2" w:rsidRPr="006F4DF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http://schools.techno.ru/</w:t>
        </w:r>
      </w:hyperlink>
      <w:r w:rsidR="006F4DF2" w:rsidRPr="006F4D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образовательный сервер «Школы в Интернет»</w:t>
      </w:r>
    </w:p>
    <w:p w:rsidR="006F4DF2" w:rsidRPr="006F4DF2" w:rsidRDefault="005A48AE" w:rsidP="006F4DF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30" w:history="1">
        <w:r w:rsidR="006F4DF2" w:rsidRPr="006F4DF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http://www.1september.ru/ru/</w:t>
        </w:r>
      </w:hyperlink>
      <w:r w:rsidR="006F4DF2" w:rsidRPr="006F4D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газета «Первое сентября»</w:t>
      </w:r>
    </w:p>
    <w:p w:rsidR="006F4DF2" w:rsidRPr="006F4DF2" w:rsidRDefault="005A48AE" w:rsidP="006F4DF2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31" w:history="1">
        <w:r w:rsidR="006F4DF2" w:rsidRPr="006F4DF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http://all.edu.ru/</w:t>
        </w:r>
      </w:hyperlink>
      <w:r w:rsidR="006F4DF2" w:rsidRPr="006F4D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Все образование Интернет</w:t>
      </w:r>
    </w:p>
    <w:p w:rsidR="006F4DF2" w:rsidRPr="00696BCC" w:rsidRDefault="006F4DF2" w:rsidP="00481F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06F" w:rsidRPr="00696BCC" w:rsidRDefault="00A6106F" w:rsidP="00481F0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6106F" w:rsidRPr="00696BCC" w:rsidSect="00D04969">
          <w:headerReference w:type="default" r:id="rId32"/>
          <w:pgSz w:w="11906" w:h="16838"/>
          <w:pgMar w:top="567" w:right="567" w:bottom="567" w:left="1701" w:header="284" w:footer="709" w:gutter="0"/>
          <w:cols w:space="708"/>
          <w:titlePg/>
          <w:docGrid w:linePitch="360"/>
        </w:sectPr>
      </w:pPr>
    </w:p>
    <w:p w:rsidR="00A6106F" w:rsidRPr="004C160C" w:rsidRDefault="00A6106F" w:rsidP="00A6106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C160C">
        <w:rPr>
          <w:rFonts w:ascii="Times New Roman" w:eastAsia="Gabriola" w:hAnsi="Times New Roman" w:cs="Times New Roman"/>
          <w:b/>
          <w:sz w:val="28"/>
          <w:szCs w:val="28"/>
          <w:lang w:eastAsia="ru-RU"/>
        </w:rPr>
        <w:lastRenderedPageBreak/>
        <w:t>ТЕМАТИЧЕСКОЕ ПЛАНИРОВАНИЕ</w:t>
      </w:r>
    </w:p>
    <w:p w:rsidR="00A6106F" w:rsidRPr="004C160C" w:rsidRDefault="00A6106F" w:rsidP="00A6106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C160C">
        <w:rPr>
          <w:rFonts w:ascii="Times New Roman" w:eastAsia="Gabriola" w:hAnsi="Times New Roman" w:cs="Times New Roman"/>
          <w:b/>
          <w:sz w:val="28"/>
          <w:szCs w:val="28"/>
          <w:lang w:eastAsia="ru-RU"/>
        </w:rPr>
        <w:t>7  класс</w:t>
      </w:r>
    </w:p>
    <w:p w:rsidR="00A6106F" w:rsidRDefault="00A6106F" w:rsidP="00A6106F">
      <w:pPr>
        <w:spacing w:after="0" w:line="240" w:lineRule="auto"/>
        <w:jc w:val="center"/>
        <w:rPr>
          <w:rFonts w:ascii="Times New Roman" w:eastAsia="Gabriola" w:hAnsi="Times New Roman" w:cs="Times New Roman"/>
          <w:sz w:val="28"/>
          <w:szCs w:val="28"/>
          <w:lang w:eastAsia="ru-RU"/>
        </w:rPr>
      </w:pPr>
      <w:r>
        <w:rPr>
          <w:rFonts w:ascii="Times New Roman" w:eastAsia="Gabriola" w:hAnsi="Times New Roman" w:cs="Times New Roman"/>
          <w:sz w:val="28"/>
          <w:szCs w:val="28"/>
          <w:lang w:eastAsia="ru-RU"/>
        </w:rPr>
        <w:t>(2</w:t>
      </w:r>
      <w:r w:rsidRPr="004C160C">
        <w:rPr>
          <w:rFonts w:ascii="Times New Roman" w:eastAsia="Gabriola" w:hAnsi="Times New Roman" w:cs="Times New Roman"/>
          <w:sz w:val="28"/>
          <w:szCs w:val="28"/>
          <w:lang w:eastAsia="ru-RU"/>
        </w:rPr>
        <w:t xml:space="preserve"> часа в неделю, всего </w:t>
      </w:r>
      <w:r>
        <w:rPr>
          <w:rFonts w:ascii="Times New Roman" w:eastAsia="Gabriola" w:hAnsi="Times New Roman" w:cs="Times New Roman"/>
          <w:sz w:val="28"/>
          <w:szCs w:val="28"/>
          <w:lang w:eastAsia="ru-RU"/>
        </w:rPr>
        <w:t>68</w:t>
      </w:r>
      <w:r w:rsidRPr="004C160C">
        <w:rPr>
          <w:rFonts w:ascii="Times New Roman" w:eastAsia="Gabriola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Gabriola" w:hAnsi="Times New Roman" w:cs="Times New Roman"/>
          <w:sz w:val="28"/>
          <w:szCs w:val="28"/>
          <w:lang w:eastAsia="ru-RU"/>
        </w:rPr>
        <w:t>ов</w:t>
      </w:r>
      <w:r w:rsidRPr="004C160C">
        <w:rPr>
          <w:rFonts w:ascii="Times New Roman" w:eastAsia="Gabriola" w:hAnsi="Times New Roman" w:cs="Times New Roman"/>
          <w:sz w:val="28"/>
          <w:szCs w:val="28"/>
          <w:lang w:eastAsia="ru-RU"/>
        </w:rPr>
        <w:t>)</w:t>
      </w:r>
    </w:p>
    <w:p w:rsidR="00A6106F" w:rsidRDefault="00A6106F" w:rsidP="00A6106F">
      <w:pPr>
        <w:spacing w:after="0" w:line="240" w:lineRule="auto"/>
        <w:jc w:val="center"/>
        <w:rPr>
          <w:rFonts w:ascii="Times New Roman" w:eastAsia="Gabriola" w:hAnsi="Times New Roman" w:cs="Times New Roman"/>
          <w:sz w:val="28"/>
          <w:szCs w:val="28"/>
          <w:lang w:eastAsia="ru-RU"/>
        </w:rPr>
      </w:pPr>
    </w:p>
    <w:tbl>
      <w:tblPr>
        <w:tblStyle w:val="13"/>
        <w:tblW w:w="15763" w:type="dxa"/>
        <w:tblInd w:w="108" w:type="dxa"/>
        <w:tblLayout w:type="fixed"/>
        <w:tblLook w:val="04A0"/>
      </w:tblPr>
      <w:tblGrid>
        <w:gridCol w:w="1871"/>
        <w:gridCol w:w="855"/>
        <w:gridCol w:w="3118"/>
        <w:gridCol w:w="709"/>
        <w:gridCol w:w="6660"/>
        <w:gridCol w:w="2550"/>
      </w:tblGrid>
      <w:tr w:rsidR="008810F7" w:rsidRPr="00A6106F" w:rsidTr="008810F7">
        <w:trPr>
          <w:trHeight w:val="589"/>
        </w:trPr>
        <w:tc>
          <w:tcPr>
            <w:tcW w:w="1871" w:type="dxa"/>
          </w:tcPr>
          <w:p w:rsidR="008810F7" w:rsidRPr="002502B0" w:rsidRDefault="008810F7" w:rsidP="008810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Раздел</w:t>
            </w:r>
          </w:p>
        </w:tc>
        <w:tc>
          <w:tcPr>
            <w:tcW w:w="855" w:type="dxa"/>
          </w:tcPr>
          <w:p w:rsidR="008810F7" w:rsidRDefault="008810F7" w:rsidP="008810F7">
            <w:pPr>
              <w:ind w:left="-105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</w:p>
          <w:p w:rsidR="008810F7" w:rsidRPr="002502B0" w:rsidRDefault="008810F7" w:rsidP="008810F7">
            <w:pPr>
              <w:ind w:left="-105" w:right="-1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>очасов</w:t>
            </w:r>
          </w:p>
        </w:tc>
        <w:tc>
          <w:tcPr>
            <w:tcW w:w="3118" w:type="dxa"/>
          </w:tcPr>
          <w:p w:rsidR="008810F7" w:rsidRDefault="008810F7" w:rsidP="00881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учебного</w:t>
            </w:r>
          </w:p>
          <w:p w:rsidR="008810F7" w:rsidRPr="002502B0" w:rsidRDefault="008810F7" w:rsidP="00881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материала</w:t>
            </w:r>
          </w:p>
        </w:tc>
        <w:tc>
          <w:tcPr>
            <w:tcW w:w="709" w:type="dxa"/>
          </w:tcPr>
          <w:p w:rsidR="008810F7" w:rsidRPr="002502B0" w:rsidRDefault="008810F7" w:rsidP="008810F7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 -</w:t>
            </w: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>во часов</w:t>
            </w:r>
          </w:p>
        </w:tc>
        <w:tc>
          <w:tcPr>
            <w:tcW w:w="6660" w:type="dxa"/>
          </w:tcPr>
          <w:p w:rsidR="008810F7" w:rsidRPr="002502B0" w:rsidRDefault="008810F7" w:rsidP="008810F7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</w:p>
          <w:p w:rsidR="008810F7" w:rsidRPr="002502B0" w:rsidRDefault="008810F7" w:rsidP="008810F7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 уровне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универсальных</w:t>
            </w: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учебных действий) </w:t>
            </w:r>
          </w:p>
        </w:tc>
        <w:tc>
          <w:tcPr>
            <w:tcW w:w="2550" w:type="dxa"/>
          </w:tcPr>
          <w:p w:rsidR="008810F7" w:rsidRPr="002502B0" w:rsidRDefault="008810F7" w:rsidP="008810F7">
            <w:pPr>
              <w:ind w:left="-110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воспитатель ной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8810F7" w:rsidRPr="00A6106F" w:rsidTr="00016FEF">
        <w:tc>
          <w:tcPr>
            <w:tcW w:w="1871" w:type="dxa"/>
            <w:vMerge w:val="restart"/>
          </w:tcPr>
          <w:p w:rsidR="008810F7" w:rsidRPr="00A6106F" w:rsidRDefault="008810F7" w:rsidP="008810F7">
            <w:pPr>
              <w:ind w:right="-10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b/>
                <w:sz w:val="28"/>
                <w:szCs w:val="28"/>
              </w:rPr>
              <w:t>Простейшие геометрич</w:t>
            </w:r>
            <w:r w:rsidRPr="00A6106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A6106F">
              <w:rPr>
                <w:rFonts w:ascii="Times New Roman" w:hAnsi="Times New Roman" w:cs="Times New Roman"/>
                <w:b/>
                <w:sz w:val="28"/>
                <w:szCs w:val="28"/>
              </w:rPr>
              <w:t>ские фигуры и их свойства</w:t>
            </w:r>
          </w:p>
        </w:tc>
        <w:tc>
          <w:tcPr>
            <w:tcW w:w="855" w:type="dxa"/>
            <w:vMerge w:val="restart"/>
          </w:tcPr>
          <w:p w:rsidR="008810F7" w:rsidRPr="00A6106F" w:rsidRDefault="008810F7" w:rsidP="008810F7">
            <w:pPr>
              <w:ind w:right="-1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118" w:type="dxa"/>
          </w:tcPr>
          <w:p w:rsidR="008810F7" w:rsidRPr="00A6106F" w:rsidRDefault="008810F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 xml:space="preserve">Точки и прямые. </w:t>
            </w:r>
          </w:p>
        </w:tc>
        <w:tc>
          <w:tcPr>
            <w:tcW w:w="709" w:type="dxa"/>
          </w:tcPr>
          <w:p w:rsidR="008810F7" w:rsidRPr="00A6106F" w:rsidRDefault="008810F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0" w:type="dxa"/>
            <w:vMerge w:val="restart"/>
          </w:tcPr>
          <w:p w:rsidR="008810F7" w:rsidRPr="00A6106F" w:rsidRDefault="008810F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Формулировать определение пересекающихся пр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мых, свойство расположения точек на прямой. Док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 xml:space="preserve">зывать теорему о пересекающихся прямых. </w:t>
            </w:r>
          </w:p>
          <w:p w:rsidR="008810F7" w:rsidRPr="00A6106F" w:rsidRDefault="008810F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Применять свойство точки и прямой при решении задач.</w:t>
            </w:r>
          </w:p>
          <w:p w:rsidR="008810F7" w:rsidRPr="00A6106F" w:rsidRDefault="008810F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Формулировать определения равных отрезков, сер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дины отрезка, расстояния между двумя точками, свойство длины отрезка.</w:t>
            </w:r>
          </w:p>
          <w:p w:rsidR="008810F7" w:rsidRPr="00A6106F" w:rsidRDefault="008810F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Распознавать отрезки на чертежах, с помощью че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тежных инструментов строить отрезки, сравнивать отрезки. Находить длину отрезка.</w:t>
            </w:r>
          </w:p>
          <w:p w:rsidR="008810F7" w:rsidRPr="00A6106F" w:rsidRDefault="008810F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Формулировать определения дополнительных лучей, развёрнутого угла, равных углов, биссектрисы угла, свойство величины угла. Классифицировать углы. </w:t>
            </w:r>
          </w:p>
          <w:p w:rsidR="008810F7" w:rsidRPr="00A6106F" w:rsidRDefault="008810F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Распознавать лучи, углы, биссектрису угла, с пом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щью чертежных инструментов изображать и обозн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чать лучи и углы. Находить градусную меру угла.</w:t>
            </w:r>
          </w:p>
          <w:p w:rsidR="008810F7" w:rsidRPr="00A6106F" w:rsidRDefault="008810F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Формулировать определение смежных углов, свойс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во смежных углов. Доказывать теорему о свойствах смежных углов.</w:t>
            </w:r>
          </w:p>
          <w:p w:rsidR="008810F7" w:rsidRPr="00A6106F" w:rsidRDefault="008810F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Распознавать на чертежах смежные углы, изображать с помощью чертежных инструментов смежные углы. Применять свойства смежных углов при решении з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дач.</w:t>
            </w:r>
          </w:p>
          <w:p w:rsidR="008810F7" w:rsidRPr="00A6106F" w:rsidRDefault="008810F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Формулировать определение вертикальных углов, свойство вертикальных углов. Доказывать теорему о свойствах вертикальных углов. </w:t>
            </w:r>
          </w:p>
          <w:p w:rsidR="008810F7" w:rsidRPr="00A6106F" w:rsidRDefault="008810F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Распознавать на чертежах вертикальные углы, из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бражать с помощью чертежных инструментов верт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кальные углы. Применять свойства вертикальных у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лов при решении задач.</w:t>
            </w:r>
          </w:p>
          <w:p w:rsidR="008810F7" w:rsidRPr="00A6106F" w:rsidRDefault="008810F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 xml:space="preserve">Пояснять, что такое аксиома, определение. </w:t>
            </w:r>
          </w:p>
          <w:p w:rsidR="008810F7" w:rsidRPr="00A6106F" w:rsidRDefault="008810F7" w:rsidP="008810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Решать задачи на вычисление и доказательство, пр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водя необходимые доказательные рассуждения.</w:t>
            </w:r>
          </w:p>
        </w:tc>
        <w:tc>
          <w:tcPr>
            <w:tcW w:w="2550" w:type="dxa"/>
          </w:tcPr>
          <w:p w:rsidR="008810F7" w:rsidRPr="00A6106F" w:rsidRDefault="008810F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1, 2, 3, 4</w:t>
            </w:r>
          </w:p>
        </w:tc>
      </w:tr>
      <w:tr w:rsidR="008810F7" w:rsidRPr="00A6106F" w:rsidTr="008810F7">
        <w:tc>
          <w:tcPr>
            <w:tcW w:w="1871" w:type="dxa"/>
            <w:vMerge/>
          </w:tcPr>
          <w:p w:rsidR="008810F7" w:rsidRPr="00A6106F" w:rsidRDefault="008810F7" w:rsidP="00881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  <w:vAlign w:val="bottom"/>
          </w:tcPr>
          <w:p w:rsidR="008810F7" w:rsidRPr="00A6106F" w:rsidRDefault="008810F7" w:rsidP="00881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10F7" w:rsidRPr="00A6106F" w:rsidRDefault="008810F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 xml:space="preserve">Отрезок и его длина </w:t>
            </w:r>
          </w:p>
        </w:tc>
        <w:tc>
          <w:tcPr>
            <w:tcW w:w="709" w:type="dxa"/>
          </w:tcPr>
          <w:p w:rsidR="008810F7" w:rsidRPr="00A6106F" w:rsidRDefault="008810F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0" w:type="dxa"/>
            <w:vMerge/>
          </w:tcPr>
          <w:p w:rsidR="008810F7" w:rsidRPr="00A6106F" w:rsidRDefault="008810F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8810F7" w:rsidRPr="00A6106F" w:rsidRDefault="008810F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1, 2, 3, 4</w:t>
            </w:r>
          </w:p>
        </w:tc>
      </w:tr>
      <w:tr w:rsidR="008810F7" w:rsidRPr="00A6106F" w:rsidTr="008810F7">
        <w:tc>
          <w:tcPr>
            <w:tcW w:w="1871" w:type="dxa"/>
            <w:vMerge/>
          </w:tcPr>
          <w:p w:rsidR="008810F7" w:rsidRPr="00A6106F" w:rsidRDefault="008810F7" w:rsidP="00881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  <w:vAlign w:val="bottom"/>
          </w:tcPr>
          <w:p w:rsidR="008810F7" w:rsidRPr="00A6106F" w:rsidRDefault="008810F7" w:rsidP="00881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10F7" w:rsidRPr="00A6106F" w:rsidRDefault="008810F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 xml:space="preserve">Луч. Угол. Измерение углов.  </w:t>
            </w:r>
          </w:p>
        </w:tc>
        <w:tc>
          <w:tcPr>
            <w:tcW w:w="709" w:type="dxa"/>
          </w:tcPr>
          <w:p w:rsidR="008810F7" w:rsidRPr="00A6106F" w:rsidRDefault="008810F7" w:rsidP="008810F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60" w:type="dxa"/>
            <w:vMerge/>
          </w:tcPr>
          <w:p w:rsidR="008810F7" w:rsidRPr="00A6106F" w:rsidRDefault="008810F7" w:rsidP="008810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8810F7" w:rsidRPr="00A6106F" w:rsidRDefault="008810F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1, 2, 3, 4</w:t>
            </w:r>
          </w:p>
        </w:tc>
      </w:tr>
      <w:tr w:rsidR="008810F7" w:rsidRPr="00A6106F" w:rsidTr="008810F7">
        <w:tc>
          <w:tcPr>
            <w:tcW w:w="1871" w:type="dxa"/>
            <w:vMerge/>
          </w:tcPr>
          <w:p w:rsidR="008810F7" w:rsidRPr="00A6106F" w:rsidRDefault="008810F7" w:rsidP="008810F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8810F7" w:rsidRPr="00A6106F" w:rsidRDefault="008810F7" w:rsidP="008810F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8810F7" w:rsidRPr="00A6106F" w:rsidRDefault="008810F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Смежные и вертикал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 xml:space="preserve">ные углы. </w:t>
            </w:r>
          </w:p>
        </w:tc>
        <w:tc>
          <w:tcPr>
            <w:tcW w:w="709" w:type="dxa"/>
          </w:tcPr>
          <w:p w:rsidR="008810F7" w:rsidRPr="00A6106F" w:rsidRDefault="008810F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0" w:type="dxa"/>
            <w:vMerge/>
          </w:tcPr>
          <w:p w:rsidR="008810F7" w:rsidRPr="00A6106F" w:rsidRDefault="008810F7" w:rsidP="008810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8810F7" w:rsidRPr="00A6106F" w:rsidRDefault="008810F7" w:rsidP="008810F7">
            <w:pPr>
              <w:jc w:val="center"/>
              <w:rPr>
                <w:rFonts w:ascii="Times New Roman" w:eastAsia="Gabriola" w:hAnsi="Times New Roman" w:cs="Times New Roman"/>
                <w:iCs/>
                <w:sz w:val="28"/>
                <w:szCs w:val="28"/>
              </w:rPr>
            </w:pPr>
            <w:r w:rsidRPr="00A6106F">
              <w:rPr>
                <w:rFonts w:ascii="Times New Roman" w:eastAsia="Gabriola" w:hAnsi="Times New Roman" w:cs="Times New Roman"/>
                <w:iCs/>
                <w:sz w:val="28"/>
                <w:szCs w:val="28"/>
              </w:rPr>
              <w:t>1,4,6,7</w:t>
            </w:r>
          </w:p>
        </w:tc>
      </w:tr>
      <w:tr w:rsidR="008810F7" w:rsidRPr="00A6106F" w:rsidTr="008810F7">
        <w:tc>
          <w:tcPr>
            <w:tcW w:w="1871" w:type="dxa"/>
            <w:vMerge/>
          </w:tcPr>
          <w:p w:rsidR="008810F7" w:rsidRPr="00A6106F" w:rsidRDefault="008810F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8810F7" w:rsidRPr="00A6106F" w:rsidRDefault="008810F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10F7" w:rsidRPr="00A6106F" w:rsidRDefault="008810F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 xml:space="preserve">Перпендикулярные прямые. </w:t>
            </w:r>
          </w:p>
        </w:tc>
        <w:tc>
          <w:tcPr>
            <w:tcW w:w="709" w:type="dxa"/>
          </w:tcPr>
          <w:p w:rsidR="008810F7" w:rsidRPr="00A6106F" w:rsidRDefault="008810F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0" w:type="dxa"/>
            <w:vMerge/>
          </w:tcPr>
          <w:p w:rsidR="008810F7" w:rsidRPr="00A6106F" w:rsidRDefault="008810F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8810F7" w:rsidRPr="00A6106F" w:rsidRDefault="008810F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1,3,5</w:t>
            </w:r>
          </w:p>
        </w:tc>
      </w:tr>
      <w:tr w:rsidR="008810F7" w:rsidRPr="00A6106F" w:rsidTr="008810F7">
        <w:tc>
          <w:tcPr>
            <w:tcW w:w="1871" w:type="dxa"/>
            <w:vMerge/>
          </w:tcPr>
          <w:p w:rsidR="008810F7" w:rsidRPr="00A6106F" w:rsidRDefault="008810F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8810F7" w:rsidRPr="00A6106F" w:rsidRDefault="008810F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10F7" w:rsidRPr="00A6106F" w:rsidRDefault="008810F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Аксиомы.</w:t>
            </w:r>
          </w:p>
        </w:tc>
        <w:tc>
          <w:tcPr>
            <w:tcW w:w="709" w:type="dxa"/>
          </w:tcPr>
          <w:p w:rsidR="008810F7" w:rsidRPr="00A6106F" w:rsidRDefault="008810F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0" w:type="dxa"/>
            <w:vMerge/>
          </w:tcPr>
          <w:p w:rsidR="008810F7" w:rsidRPr="00A6106F" w:rsidRDefault="008810F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8810F7" w:rsidRPr="00A6106F" w:rsidRDefault="008810F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2,4,5,6,8</w:t>
            </w:r>
          </w:p>
        </w:tc>
      </w:tr>
      <w:tr w:rsidR="008810F7" w:rsidRPr="00A6106F" w:rsidTr="008810F7">
        <w:tc>
          <w:tcPr>
            <w:tcW w:w="1871" w:type="dxa"/>
            <w:vMerge/>
          </w:tcPr>
          <w:p w:rsidR="008810F7" w:rsidRPr="00A6106F" w:rsidRDefault="008810F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8810F7" w:rsidRPr="00A6106F" w:rsidRDefault="008810F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10F7" w:rsidRPr="00A6106F" w:rsidRDefault="008810F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Повторение и систем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тизация учебного мат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риала.</w:t>
            </w:r>
          </w:p>
        </w:tc>
        <w:tc>
          <w:tcPr>
            <w:tcW w:w="709" w:type="dxa"/>
          </w:tcPr>
          <w:p w:rsidR="008810F7" w:rsidRPr="00A6106F" w:rsidRDefault="008810F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0" w:type="dxa"/>
            <w:vMerge/>
          </w:tcPr>
          <w:p w:rsidR="008810F7" w:rsidRPr="00A6106F" w:rsidRDefault="008810F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8810F7" w:rsidRPr="00A6106F" w:rsidRDefault="008810F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1,3,5,6,7</w:t>
            </w:r>
          </w:p>
        </w:tc>
      </w:tr>
      <w:tr w:rsidR="008810F7" w:rsidRPr="00A6106F" w:rsidTr="008810F7">
        <w:trPr>
          <w:trHeight w:val="1962"/>
        </w:trPr>
        <w:tc>
          <w:tcPr>
            <w:tcW w:w="1871" w:type="dxa"/>
            <w:vMerge/>
          </w:tcPr>
          <w:p w:rsidR="008810F7" w:rsidRPr="00A6106F" w:rsidRDefault="008810F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8810F7" w:rsidRPr="00A6106F" w:rsidRDefault="008810F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810F7" w:rsidRPr="008810F7" w:rsidRDefault="008810F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F7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1 по теме «Простейшие геометрические фигуры и их свойства 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810F7" w:rsidRPr="00A6106F" w:rsidRDefault="008810F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0" w:type="dxa"/>
            <w:vMerge/>
          </w:tcPr>
          <w:p w:rsidR="008810F7" w:rsidRPr="00A6106F" w:rsidRDefault="008810F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8810F7" w:rsidRPr="00A6106F" w:rsidRDefault="008810F7" w:rsidP="00CF3F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D0187" w:rsidRPr="00A6106F" w:rsidTr="00AB0983">
        <w:trPr>
          <w:trHeight w:val="64"/>
        </w:trPr>
        <w:tc>
          <w:tcPr>
            <w:tcW w:w="1871" w:type="dxa"/>
            <w:vMerge w:val="restart"/>
            <w:tcBorders>
              <w:right w:val="nil"/>
            </w:tcBorders>
          </w:tcPr>
          <w:p w:rsidR="002D0187" w:rsidRPr="00A6106F" w:rsidRDefault="002D0187" w:rsidP="008810F7">
            <w:pPr>
              <w:widowControl w:val="0"/>
              <w:ind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Треугол</w:t>
            </w:r>
            <w:r w:rsidRPr="00A6106F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A6106F">
              <w:rPr>
                <w:rFonts w:ascii="Times New Roman" w:hAnsi="Times New Roman" w:cs="Times New Roman"/>
                <w:b/>
                <w:sz w:val="28"/>
                <w:szCs w:val="28"/>
              </w:rPr>
              <w:t>ники</w:t>
            </w:r>
          </w:p>
        </w:tc>
        <w:tc>
          <w:tcPr>
            <w:tcW w:w="855" w:type="dxa"/>
            <w:vMerge w:val="restart"/>
            <w:tcBorders>
              <w:right w:val="nil"/>
            </w:tcBorders>
          </w:tcPr>
          <w:p w:rsidR="002D0187" w:rsidRPr="00A6106F" w:rsidRDefault="002D0187" w:rsidP="008810F7">
            <w:pPr>
              <w:widowControl w:val="0"/>
              <w:ind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  <w:p w:rsidR="002D0187" w:rsidRPr="00A6106F" w:rsidRDefault="002D0187" w:rsidP="008810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2D0187" w:rsidRPr="00A6106F" w:rsidRDefault="002D018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Равные треугольники. Высота, медиана, би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сектриса треугольника.</w:t>
            </w:r>
          </w:p>
        </w:tc>
        <w:tc>
          <w:tcPr>
            <w:tcW w:w="709" w:type="dxa"/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0" w:type="dxa"/>
            <w:vMerge w:val="restart"/>
            <w:tcBorders>
              <w:right w:val="single" w:sz="4" w:space="0" w:color="auto"/>
            </w:tcBorders>
          </w:tcPr>
          <w:p w:rsidR="002D0187" w:rsidRPr="00A6106F" w:rsidRDefault="002D018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Описывать смысл понятия «равные фигуры». Прив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дить примеры равных фигур. Изображать на рису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ках прямоугольные, остроугольные, тупоугольные треугольники и их элементы. Формулировать опр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деления остроугольного, тупоугольного, прям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угольного треугольников, равных треугольников, п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риметра треугольника, основное свойство равенства треугольников. Доказывать теорему о единственн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сти прямой, перпендикулярной данной (случай, к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гда точка лежит вне данной прямой). Распознавать элементы треугольника, находить периметр тр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угольника, распознавать треугольники по видам у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лов.</w:t>
            </w:r>
          </w:p>
          <w:p w:rsidR="002D0187" w:rsidRPr="00A6106F" w:rsidRDefault="002D018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Формулировать определения биссектрисы, высоты, медианы треугольника. Проводить высоты, медианы и биссектрисы треугольника. </w:t>
            </w:r>
          </w:p>
          <w:p w:rsidR="002D0187" w:rsidRPr="00A6106F" w:rsidRDefault="002D018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Решать задачи, используя определения высоты, м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дианы и биссектрисы треугольника.</w:t>
            </w:r>
          </w:p>
          <w:p w:rsidR="002D0187" w:rsidRPr="00A6106F" w:rsidRDefault="002D018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Формулировать определение серединного перпенд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куляра отрезка, свойство серединного перпендикул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 отрезка. Доказывать первый признак равенства треугольников, свойство серединного перпендикул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 xml:space="preserve">ра отрезка. </w:t>
            </w:r>
          </w:p>
          <w:p w:rsidR="002D0187" w:rsidRPr="00A6106F" w:rsidRDefault="002D018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Применять первый признак равенства треугольников при решении задач.</w:t>
            </w:r>
          </w:p>
          <w:p w:rsidR="002D0187" w:rsidRPr="00A6106F" w:rsidRDefault="002D018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Применять второй признак равенства треугольников при решении задач.</w:t>
            </w:r>
          </w:p>
          <w:p w:rsidR="002D0187" w:rsidRPr="00A6106F" w:rsidRDefault="002D0187" w:rsidP="008810F7">
            <w:pPr>
              <w:ind w:right="-106"/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Формулировать определения равнобедренного, ра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ностороннего, разностороннего треугольников. Из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бражать на рисунках</w:t>
            </w:r>
          </w:p>
        </w:tc>
        <w:tc>
          <w:tcPr>
            <w:tcW w:w="2550" w:type="dxa"/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3,5,6</w:t>
            </w:r>
          </w:p>
        </w:tc>
      </w:tr>
      <w:tr w:rsidR="002D0187" w:rsidRPr="00A6106F" w:rsidTr="00422B0E">
        <w:tc>
          <w:tcPr>
            <w:tcW w:w="1871" w:type="dxa"/>
            <w:vMerge/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D0187" w:rsidRPr="00A6106F" w:rsidRDefault="002D018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Первый и второй пр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знаки равенства тр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 xml:space="preserve">угольников </w:t>
            </w:r>
          </w:p>
        </w:tc>
        <w:tc>
          <w:tcPr>
            <w:tcW w:w="709" w:type="dxa"/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0" w:type="dxa"/>
            <w:vMerge/>
            <w:tcBorders>
              <w:right w:val="single" w:sz="4" w:space="0" w:color="auto"/>
            </w:tcBorders>
          </w:tcPr>
          <w:p w:rsidR="002D0187" w:rsidRPr="00A6106F" w:rsidRDefault="002D0187" w:rsidP="008810F7">
            <w:pPr>
              <w:ind w:right="-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3,5,6</w:t>
            </w:r>
          </w:p>
        </w:tc>
      </w:tr>
      <w:tr w:rsidR="002D0187" w:rsidRPr="00A6106F" w:rsidTr="00422B0E">
        <w:tc>
          <w:tcPr>
            <w:tcW w:w="1871" w:type="dxa"/>
            <w:vMerge/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D0187" w:rsidRPr="00A6106F" w:rsidRDefault="002D018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Равнобедренный тр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угольник и его свойс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 xml:space="preserve">ва. </w:t>
            </w:r>
          </w:p>
        </w:tc>
        <w:tc>
          <w:tcPr>
            <w:tcW w:w="709" w:type="dxa"/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0" w:type="dxa"/>
            <w:vMerge/>
            <w:tcBorders>
              <w:right w:val="single" w:sz="4" w:space="0" w:color="auto"/>
            </w:tcBorders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2D0187" w:rsidRPr="00A6106F" w:rsidTr="00422B0E">
        <w:tc>
          <w:tcPr>
            <w:tcW w:w="1871" w:type="dxa"/>
            <w:vMerge/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D0187" w:rsidRPr="00A6106F" w:rsidRDefault="002D018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Признаки равнобедре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 xml:space="preserve">ного треугольника. </w:t>
            </w:r>
          </w:p>
        </w:tc>
        <w:tc>
          <w:tcPr>
            <w:tcW w:w="709" w:type="dxa"/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0" w:type="dxa"/>
            <w:vMerge/>
            <w:tcBorders>
              <w:right w:val="single" w:sz="4" w:space="0" w:color="auto"/>
            </w:tcBorders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2D0187" w:rsidRPr="00A6106F" w:rsidTr="00422B0E">
        <w:tc>
          <w:tcPr>
            <w:tcW w:w="1871" w:type="dxa"/>
            <w:vMerge/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D0187" w:rsidRPr="00A6106F" w:rsidRDefault="002D018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Третий признак раве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 xml:space="preserve">ства треугольников. </w:t>
            </w:r>
          </w:p>
        </w:tc>
        <w:tc>
          <w:tcPr>
            <w:tcW w:w="709" w:type="dxa"/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0" w:type="dxa"/>
            <w:vMerge/>
            <w:tcBorders>
              <w:right w:val="single" w:sz="4" w:space="0" w:color="auto"/>
            </w:tcBorders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2D0187" w:rsidRPr="00A6106F" w:rsidTr="00422B0E">
        <w:tc>
          <w:tcPr>
            <w:tcW w:w="1871" w:type="dxa"/>
            <w:vMerge/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D0187" w:rsidRPr="00A6106F" w:rsidRDefault="002D018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Теоремы.</w:t>
            </w:r>
          </w:p>
        </w:tc>
        <w:tc>
          <w:tcPr>
            <w:tcW w:w="709" w:type="dxa"/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0" w:type="dxa"/>
            <w:vMerge/>
            <w:tcBorders>
              <w:right w:val="single" w:sz="4" w:space="0" w:color="auto"/>
            </w:tcBorders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D0187" w:rsidRPr="00A6106F" w:rsidTr="00422B0E">
        <w:tc>
          <w:tcPr>
            <w:tcW w:w="1871" w:type="dxa"/>
            <w:vMerge/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187" w:rsidRPr="00A6106F" w:rsidRDefault="002D018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Повторение и систем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тизация учебного мат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риала.</w:t>
            </w:r>
          </w:p>
        </w:tc>
        <w:tc>
          <w:tcPr>
            <w:tcW w:w="709" w:type="dxa"/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0" w:type="dxa"/>
            <w:vMerge/>
            <w:tcBorders>
              <w:right w:val="single" w:sz="4" w:space="0" w:color="auto"/>
            </w:tcBorders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</w:tcPr>
          <w:p w:rsidR="002D0187" w:rsidRPr="00A6106F" w:rsidRDefault="002D0187" w:rsidP="00881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2D0187" w:rsidRPr="00A6106F" w:rsidTr="00422B0E">
        <w:tc>
          <w:tcPr>
            <w:tcW w:w="1871" w:type="dxa"/>
            <w:vMerge/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187" w:rsidRPr="008810F7" w:rsidRDefault="002D0187" w:rsidP="0088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0F7">
              <w:rPr>
                <w:rFonts w:ascii="Times New Roman" w:hAnsi="Times New Roman" w:cs="Times New Roman"/>
                <w:sz w:val="28"/>
                <w:szCs w:val="28"/>
              </w:rPr>
              <w:t>Контрольная  работа № 2 по теме: «Треугол</w:t>
            </w:r>
            <w:r w:rsidRPr="008810F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810F7">
              <w:rPr>
                <w:rFonts w:ascii="Times New Roman" w:hAnsi="Times New Roman" w:cs="Times New Roman"/>
                <w:sz w:val="28"/>
                <w:szCs w:val="28"/>
              </w:rPr>
              <w:t>ники»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0" w:type="dxa"/>
            <w:vMerge/>
            <w:tcBorders>
              <w:right w:val="single" w:sz="4" w:space="0" w:color="auto"/>
            </w:tcBorders>
          </w:tcPr>
          <w:p w:rsidR="002D0187" w:rsidRPr="00A6106F" w:rsidRDefault="002D0187" w:rsidP="00881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</w:tcBorders>
          </w:tcPr>
          <w:p w:rsidR="002D0187" w:rsidRPr="00A6106F" w:rsidRDefault="002D0187" w:rsidP="00881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D0187" w:rsidRPr="00A6106F" w:rsidTr="00422B0E">
        <w:trPr>
          <w:trHeight w:val="993"/>
        </w:trPr>
        <w:tc>
          <w:tcPr>
            <w:tcW w:w="1871" w:type="dxa"/>
            <w:tcBorders>
              <w:bottom w:val="single" w:sz="4" w:space="0" w:color="auto"/>
            </w:tcBorders>
          </w:tcPr>
          <w:p w:rsidR="002D0187" w:rsidRPr="00A6106F" w:rsidRDefault="002D0187" w:rsidP="00CF3F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2D0187" w:rsidRPr="00A6106F" w:rsidRDefault="002D0187" w:rsidP="00CF3F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187" w:rsidRPr="008810F7" w:rsidRDefault="002D0187" w:rsidP="00CF3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0187" w:rsidRPr="00A6106F" w:rsidRDefault="002D0187" w:rsidP="00CF3F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0187" w:rsidRPr="00A6106F" w:rsidRDefault="002D0187" w:rsidP="00CF3F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</w:tcBorders>
          </w:tcPr>
          <w:p w:rsidR="002D0187" w:rsidRPr="00A6106F" w:rsidRDefault="002D0187" w:rsidP="00CF3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187" w:rsidRPr="00A6106F" w:rsidTr="002D0187">
        <w:tc>
          <w:tcPr>
            <w:tcW w:w="1871" w:type="dxa"/>
            <w:vMerge w:val="restart"/>
          </w:tcPr>
          <w:p w:rsidR="002D0187" w:rsidRPr="00A6106F" w:rsidRDefault="002D0187" w:rsidP="002D01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Параллел</w:t>
            </w:r>
            <w:r w:rsidRPr="00A6106F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A6106F">
              <w:rPr>
                <w:rFonts w:ascii="Times New Roman" w:hAnsi="Times New Roman" w:cs="Times New Roman"/>
                <w:b/>
                <w:sz w:val="28"/>
                <w:szCs w:val="28"/>
              </w:rPr>
              <w:t>ные прямые. Сумма углов треугольн</w:t>
            </w:r>
            <w:r w:rsidRPr="00A6106F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A6106F">
              <w:rPr>
                <w:rFonts w:ascii="Times New Roman" w:hAnsi="Times New Roman" w:cs="Times New Roman"/>
                <w:b/>
                <w:sz w:val="28"/>
                <w:szCs w:val="28"/>
              </w:rPr>
              <w:t>ка</w:t>
            </w:r>
          </w:p>
        </w:tc>
        <w:tc>
          <w:tcPr>
            <w:tcW w:w="855" w:type="dxa"/>
            <w:vMerge w:val="restart"/>
          </w:tcPr>
          <w:p w:rsidR="002D0187" w:rsidRPr="00A6106F" w:rsidRDefault="002D0187" w:rsidP="002D0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  <w:p w:rsidR="002D0187" w:rsidRPr="00A6106F" w:rsidRDefault="002D0187" w:rsidP="002D0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 xml:space="preserve">Параллельные прямые. </w:t>
            </w:r>
          </w:p>
        </w:tc>
        <w:tc>
          <w:tcPr>
            <w:tcW w:w="709" w:type="dxa"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0" w:type="dxa"/>
            <w:vMerge w:val="restart"/>
          </w:tcPr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Распознавать и строить параллельные прямые. Фо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мулировать определение параллельных прямых, пр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знак параллельности прямых. Доказывать признак параллельности двух прямых, связанный с их пе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 xml:space="preserve">пендикулярностью третьей прямой. </w:t>
            </w:r>
          </w:p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Применять признак параллельности двух прямых, связанный с их перпендикулярностью третьей пр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мой, при решении задач.</w:t>
            </w:r>
          </w:p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Распознавать и строить односторонние углы, накр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стлежащие углы, соответственные углы. Формул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ровать признаки параллельности прямых. Доказ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вать признаки параллельности двух прямых.</w:t>
            </w:r>
          </w:p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Применять признаки параллельности двух прямых при решении задач.</w:t>
            </w:r>
          </w:p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Формулировать определение расстояния между п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раллельными прямыми, свойства параллельных пр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 xml:space="preserve">мых, свойства углов, образованных при пересечении параллельных прямых секущей. Доказывать свойства параллельных прямых. </w:t>
            </w:r>
          </w:p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Применять свойства параллельных прямых при р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шении задач</w:t>
            </w:r>
          </w:p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Формулировать свойство суммы углов треугольника. Доказывать теорему о сумме углов треугольника. </w:t>
            </w:r>
          </w:p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Применять свойства углов треугольника при реш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нии задач.</w:t>
            </w:r>
          </w:p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Формулировать определение внешнего угла тр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угольника, свойство внешнего угла треугольника. Доказывать теорему о внешнем угле треугольника. Применять свойство внешнего угла треугольника при решении задач.</w:t>
            </w:r>
          </w:p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Доказывать теоремы о неравенстве треугольника, о соотношении между сторонами и углами треугол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 xml:space="preserve">ника. </w:t>
            </w:r>
          </w:p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Применять теоремы о неравенстве треугольника, о соотношении между сторонами и углами треугол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ника при решении задач.</w:t>
            </w:r>
          </w:p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Применять свойства углов треугольника, внешнего угла треугольника, теоремы о неравенстве треугол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ника, о соотношении между сторонами и углами тр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угольника при решении задач.</w:t>
            </w:r>
          </w:p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Распознавать и строить прямоугольный треугольник и его элементы. Формулировать определения гип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тенузы и катета, признаки равенства прямоугольных треугольников. Доказывать признаки равенства пр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 xml:space="preserve">моугольных треугольников. </w:t>
            </w:r>
          </w:p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Применять признаки равенства прямоугольных тр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угольников при решении задач.</w:t>
            </w:r>
          </w:p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Формулировать свойства прямоугольного треугол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ника. Доказывать теоремы о свойствах прямоугол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ного треугольника.</w:t>
            </w:r>
          </w:p>
          <w:p w:rsidR="002D0187" w:rsidRPr="00A6106F" w:rsidRDefault="002D0187" w:rsidP="002D01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Применять свойства прямоугольного треугольника при решении задач.</w:t>
            </w:r>
          </w:p>
        </w:tc>
        <w:tc>
          <w:tcPr>
            <w:tcW w:w="2550" w:type="dxa"/>
          </w:tcPr>
          <w:p w:rsidR="002D0187" w:rsidRPr="00A6106F" w:rsidRDefault="002D0187" w:rsidP="002D0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1,4,5,6,7</w:t>
            </w:r>
          </w:p>
        </w:tc>
      </w:tr>
      <w:tr w:rsidR="002D0187" w:rsidRPr="00A6106F" w:rsidTr="008810F7">
        <w:tc>
          <w:tcPr>
            <w:tcW w:w="1871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Признаки параллел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 xml:space="preserve">ных прямых. </w:t>
            </w:r>
          </w:p>
        </w:tc>
        <w:tc>
          <w:tcPr>
            <w:tcW w:w="709" w:type="dxa"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0" w:type="dxa"/>
            <w:vMerge/>
          </w:tcPr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2D0187" w:rsidRPr="00A6106F" w:rsidTr="008810F7">
        <w:tc>
          <w:tcPr>
            <w:tcW w:w="1871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 xml:space="preserve">Свойства параллельных прямых. </w:t>
            </w:r>
          </w:p>
        </w:tc>
        <w:tc>
          <w:tcPr>
            <w:tcW w:w="709" w:type="dxa"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0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2D0187" w:rsidRPr="00A6106F" w:rsidRDefault="002D0187" w:rsidP="002D0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2D0187" w:rsidRPr="00A6106F" w:rsidTr="008810F7">
        <w:tc>
          <w:tcPr>
            <w:tcW w:w="1871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Сумма углов треугол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 xml:space="preserve">ника. </w:t>
            </w:r>
          </w:p>
        </w:tc>
        <w:tc>
          <w:tcPr>
            <w:tcW w:w="709" w:type="dxa"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0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2D0187" w:rsidRPr="00A6106F" w:rsidRDefault="002D0187" w:rsidP="002D0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2D0187" w:rsidRPr="00A6106F" w:rsidTr="008810F7">
        <w:tc>
          <w:tcPr>
            <w:tcW w:w="1871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Прямоугольный тр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 xml:space="preserve">угольник. </w:t>
            </w:r>
          </w:p>
        </w:tc>
        <w:tc>
          <w:tcPr>
            <w:tcW w:w="709" w:type="dxa"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0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2D0187" w:rsidRPr="00A6106F" w:rsidRDefault="002D0187" w:rsidP="002D0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2D0187" w:rsidRPr="00A6106F" w:rsidTr="008810F7">
        <w:tc>
          <w:tcPr>
            <w:tcW w:w="1871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Свойства прямоугол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ного треугольника</w:t>
            </w:r>
          </w:p>
        </w:tc>
        <w:tc>
          <w:tcPr>
            <w:tcW w:w="709" w:type="dxa"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0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2D0187" w:rsidRPr="00A6106F" w:rsidRDefault="002D0187" w:rsidP="002D0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2D0187" w:rsidRPr="00A6106F" w:rsidTr="00EF1C22">
        <w:tc>
          <w:tcPr>
            <w:tcW w:w="1871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Повторение и систем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тизация учебного мат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риала.</w:t>
            </w:r>
          </w:p>
        </w:tc>
        <w:tc>
          <w:tcPr>
            <w:tcW w:w="709" w:type="dxa"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0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2D0187" w:rsidRPr="00A6106F" w:rsidTr="002D0187">
        <w:trPr>
          <w:trHeight w:val="1615"/>
        </w:trPr>
        <w:tc>
          <w:tcPr>
            <w:tcW w:w="1871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0187" w:rsidRPr="002D0187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187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 № 3 по теме «Пара</w:t>
            </w:r>
            <w:r w:rsidRPr="002D0187">
              <w:rPr>
                <w:rFonts w:ascii="Times New Roman" w:hAnsi="Times New Roman" w:cs="Times New Roman"/>
                <w:i/>
                <w:sz w:val="28"/>
                <w:szCs w:val="28"/>
              </w:rPr>
              <w:t>л</w:t>
            </w:r>
            <w:r w:rsidRPr="002D0187">
              <w:rPr>
                <w:rFonts w:ascii="Times New Roman" w:hAnsi="Times New Roman" w:cs="Times New Roman"/>
                <w:i/>
                <w:sz w:val="28"/>
                <w:szCs w:val="28"/>
              </w:rPr>
              <w:t>лельные прямые. Сумма углов треугольника»</w:t>
            </w:r>
          </w:p>
        </w:tc>
        <w:tc>
          <w:tcPr>
            <w:tcW w:w="709" w:type="dxa"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0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D0187" w:rsidRPr="00A6106F" w:rsidTr="002D0187">
        <w:tc>
          <w:tcPr>
            <w:tcW w:w="1871" w:type="dxa"/>
            <w:vMerge w:val="restart"/>
          </w:tcPr>
          <w:p w:rsidR="002D0187" w:rsidRPr="00A6106F" w:rsidRDefault="002D0187" w:rsidP="002D01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Окружность и круг. Ге</w:t>
            </w:r>
            <w:r w:rsidRPr="00A6106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A6106F">
              <w:rPr>
                <w:rFonts w:ascii="Times New Roman" w:hAnsi="Times New Roman" w:cs="Times New Roman"/>
                <w:b/>
                <w:sz w:val="28"/>
                <w:szCs w:val="28"/>
              </w:rPr>
              <w:t>метрические  построения</w:t>
            </w:r>
          </w:p>
        </w:tc>
        <w:tc>
          <w:tcPr>
            <w:tcW w:w="855" w:type="dxa"/>
            <w:vMerge w:val="restart"/>
          </w:tcPr>
          <w:p w:rsidR="002D0187" w:rsidRPr="00A6106F" w:rsidRDefault="002D0187" w:rsidP="002D0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  <w:p w:rsidR="002D0187" w:rsidRPr="00A6106F" w:rsidRDefault="002D0187" w:rsidP="002D0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Геометрическое место точек. Окружность и круг. </w:t>
            </w:r>
          </w:p>
        </w:tc>
        <w:tc>
          <w:tcPr>
            <w:tcW w:w="709" w:type="dxa"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0" w:type="dxa"/>
            <w:vMerge w:val="restart"/>
          </w:tcPr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Пояснять, что такое геометрическое место точек (ГМТ). Приводить примеры ГМТ. Формулировать определения окружности, круга, их элементов, сво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ства серединного перпендикуляра как ГМТ, биссе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трисы угла как ГМТ. Доказывать теоремы о середи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ном перпендикуляре и биссектрисе угла как ГМТ. Распознавать и изображать на рисунках окружность и её элементы. Решать задачи на нахождение элеме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тов окружности и круга.</w:t>
            </w:r>
          </w:p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Доказывать, что данная фигура является ГМТ.</w:t>
            </w:r>
          </w:p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 xml:space="preserve">Решать задачи на нахождение элементов окружности и круга. </w:t>
            </w:r>
          </w:p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Формулировать определения диаметра и хорды. Д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 xml:space="preserve">казывать основные свойства окружности. </w:t>
            </w:r>
          </w:p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Применять свойства окружности при решении задач.</w:t>
            </w:r>
          </w:p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Изображать на рисунках касательную к окружности. Описывать взаимное расположение окружности и прямой. Формулировать определения касательной к окружности, свойства касательной к окружности, признаки касательной. Доказывать свойство и пр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знаки касательной к окружности. Применять свойс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во и признаки касательной к окружности при реш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нии задач.</w:t>
            </w:r>
          </w:p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Формулировать определения окружности, описанной около треугольника, окружности, вписанной в тр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угольник, свойства точки пересечения серединных перпендикуляров сторон треугольника, точки пер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 xml:space="preserve">сечения биссектрис углов треугольника. Доказывать теоремы об окружности, вписанной в треугольник, описанной около треугольника. </w:t>
            </w:r>
          </w:p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 xml:space="preserve">Распознавать и изображать на рисунках окружность, 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вписанную в треугольник, и окружность, описанную около него.</w:t>
            </w:r>
          </w:p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Применять свойства вписанной и описанной окру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ностей при решении задач.</w:t>
            </w:r>
          </w:p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 xml:space="preserve">Пояснять, что такое задача на построение. </w:t>
            </w:r>
          </w:p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Решать задачи на построение: построение угла, ра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ного данному; построение серединного перпендик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ляра данного отрезка; построение прямой, проход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щей через данную точку и перпендикулярной данной прямой; построение биссектрисы данного угла.</w:t>
            </w:r>
          </w:p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Решать задачи на построение треугольника по зада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ным элементам: построение треугольника по двум сторонам и углу между ними; по стороне и двум прилежащим к ней углам; по трём сторонам.</w:t>
            </w:r>
          </w:p>
          <w:p w:rsidR="002D0187" w:rsidRPr="00A6106F" w:rsidRDefault="002D0187" w:rsidP="002D01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Решать задачи на построение методом ГМТ.</w:t>
            </w:r>
          </w:p>
        </w:tc>
        <w:tc>
          <w:tcPr>
            <w:tcW w:w="2550" w:type="dxa"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3,5,6</w:t>
            </w:r>
          </w:p>
        </w:tc>
      </w:tr>
      <w:tr w:rsidR="002D0187" w:rsidRPr="00A6106F" w:rsidTr="008810F7">
        <w:tc>
          <w:tcPr>
            <w:tcW w:w="1871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Некоторые свойства окружности. Касател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 xml:space="preserve">ная к окружности. </w:t>
            </w:r>
          </w:p>
        </w:tc>
        <w:tc>
          <w:tcPr>
            <w:tcW w:w="709" w:type="dxa"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0" w:type="dxa"/>
            <w:vMerge/>
          </w:tcPr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3,5,6</w:t>
            </w:r>
          </w:p>
        </w:tc>
      </w:tr>
      <w:tr w:rsidR="002D0187" w:rsidRPr="00A6106F" w:rsidTr="008810F7">
        <w:tc>
          <w:tcPr>
            <w:tcW w:w="1871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Описанная и вписанная окружности треугол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 xml:space="preserve">ника.  </w:t>
            </w:r>
          </w:p>
        </w:tc>
        <w:tc>
          <w:tcPr>
            <w:tcW w:w="709" w:type="dxa"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0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3,5,6</w:t>
            </w:r>
          </w:p>
        </w:tc>
      </w:tr>
      <w:tr w:rsidR="002D0187" w:rsidRPr="00A6106F" w:rsidTr="008810F7">
        <w:tc>
          <w:tcPr>
            <w:tcW w:w="1871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 xml:space="preserve">Задачи на построение. </w:t>
            </w:r>
          </w:p>
        </w:tc>
        <w:tc>
          <w:tcPr>
            <w:tcW w:w="709" w:type="dxa"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0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3,5,6</w:t>
            </w:r>
          </w:p>
        </w:tc>
      </w:tr>
      <w:tr w:rsidR="002D0187" w:rsidRPr="00A6106F" w:rsidTr="008810F7">
        <w:tc>
          <w:tcPr>
            <w:tcW w:w="1871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Метод геометрических мест точек в задачах на построение.</w:t>
            </w:r>
          </w:p>
        </w:tc>
        <w:tc>
          <w:tcPr>
            <w:tcW w:w="709" w:type="dxa"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0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3,5,6</w:t>
            </w:r>
          </w:p>
        </w:tc>
      </w:tr>
      <w:tr w:rsidR="002D0187" w:rsidRPr="00A6106F" w:rsidTr="00974685">
        <w:tc>
          <w:tcPr>
            <w:tcW w:w="1871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Повторение и систем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тизация учебного мат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риала.</w:t>
            </w:r>
          </w:p>
        </w:tc>
        <w:tc>
          <w:tcPr>
            <w:tcW w:w="709" w:type="dxa"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0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2D0187" w:rsidRPr="00A6106F" w:rsidTr="002D0187">
        <w:trPr>
          <w:trHeight w:val="1293"/>
        </w:trPr>
        <w:tc>
          <w:tcPr>
            <w:tcW w:w="1871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0187" w:rsidRPr="002D0187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187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 № 4 по теме  «Окру</w:t>
            </w:r>
            <w:r w:rsidRPr="002D0187">
              <w:rPr>
                <w:rFonts w:ascii="Times New Roman" w:hAnsi="Times New Roman" w:cs="Times New Roman"/>
                <w:i/>
                <w:sz w:val="28"/>
                <w:szCs w:val="28"/>
              </w:rPr>
              <w:t>ж</w:t>
            </w:r>
            <w:r w:rsidRPr="002D0187">
              <w:rPr>
                <w:rFonts w:ascii="Times New Roman" w:hAnsi="Times New Roman" w:cs="Times New Roman"/>
                <w:i/>
                <w:sz w:val="28"/>
                <w:szCs w:val="28"/>
              </w:rPr>
              <w:t>ность и круг. Геоме</w:t>
            </w:r>
            <w:r w:rsidRPr="002D0187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2D0187">
              <w:rPr>
                <w:rFonts w:ascii="Times New Roman" w:hAnsi="Times New Roman" w:cs="Times New Roman"/>
                <w:i/>
                <w:sz w:val="28"/>
                <w:szCs w:val="28"/>
              </w:rPr>
              <w:t>рические построения»</w:t>
            </w:r>
          </w:p>
        </w:tc>
        <w:tc>
          <w:tcPr>
            <w:tcW w:w="709" w:type="dxa"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0" w:type="dxa"/>
            <w:vMerge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2D0187" w:rsidRPr="00A6106F" w:rsidRDefault="002D0187" w:rsidP="002D0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D0187" w:rsidRPr="00A6106F" w:rsidTr="008215F1">
        <w:trPr>
          <w:trHeight w:val="8049"/>
        </w:trPr>
        <w:tc>
          <w:tcPr>
            <w:tcW w:w="1871" w:type="dxa"/>
          </w:tcPr>
          <w:p w:rsidR="002D0187" w:rsidRPr="00A6106F" w:rsidRDefault="002D0187" w:rsidP="00CF3F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03C5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lastRenderedPageBreak/>
              <w:t>Повторение и системат</w:t>
            </w:r>
            <w:r w:rsidRPr="006E03C5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и</w:t>
            </w:r>
            <w:r w:rsidRPr="006E03C5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зацияуче</w:t>
            </w:r>
            <w:r w:rsidRPr="006E03C5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б</w:t>
            </w:r>
            <w:r w:rsidRPr="006E03C5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ного мат</w:t>
            </w:r>
            <w:r w:rsidRPr="006E03C5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е</w:t>
            </w:r>
            <w:r w:rsidRPr="006E03C5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риала</w:t>
            </w:r>
          </w:p>
        </w:tc>
        <w:tc>
          <w:tcPr>
            <w:tcW w:w="855" w:type="dxa"/>
          </w:tcPr>
          <w:p w:rsidR="002D0187" w:rsidRPr="00A6106F" w:rsidRDefault="002D0187" w:rsidP="00CF3F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2D0187" w:rsidRPr="00A6106F" w:rsidRDefault="002D0187" w:rsidP="002D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Повторение 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метрии 7</w:t>
            </w:r>
            <w:r w:rsidRPr="007F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класса</w:t>
            </w:r>
          </w:p>
        </w:tc>
        <w:tc>
          <w:tcPr>
            <w:tcW w:w="709" w:type="dxa"/>
          </w:tcPr>
          <w:p w:rsidR="002D0187" w:rsidRPr="002D0187" w:rsidRDefault="002D0187" w:rsidP="00CF3F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18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0" w:type="dxa"/>
          </w:tcPr>
          <w:p w:rsidR="002D0187" w:rsidRPr="00A6106F" w:rsidRDefault="002D0187" w:rsidP="00CF3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Применять свойство точки и прямой, свойство длины отрезка, свойство величины угла, свойства смежных и вертикальных углов, признаки параллельности двух прямых, свойства параллельных прямых при решении задач.</w:t>
            </w:r>
          </w:p>
          <w:p w:rsidR="002D0187" w:rsidRPr="00A6106F" w:rsidRDefault="002D0187" w:rsidP="00CF3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Решать задачи, используя определения высоты, м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дианы и биссектрисы треугольника. Применять пр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знаки равенства треугольников, свойства равнобе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ренного и равностороннего треугольников, признаки равнобедренного треугольника, свойства углов тр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угольника, свойство внешнего угла треугольника, теорему о неравенстве треугольника, теорему о соо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ношении между сторонами и углами треугольника, признаки равенства прямоугольных треугольников, свойства прямоугольного треугольника при решении задач.</w:t>
            </w:r>
          </w:p>
          <w:p w:rsidR="002D0187" w:rsidRPr="00A6106F" w:rsidRDefault="002D0187" w:rsidP="00CF3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Решать задачи на нахождение элементов окружности и круга.</w:t>
            </w:r>
          </w:p>
          <w:p w:rsidR="002D0187" w:rsidRPr="00A6106F" w:rsidRDefault="002D0187" w:rsidP="00CF3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Применять свойства окружности, свойство и призн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ки касательной к окружности, свойства вписанной и описанной окружностей при решении задач. Решать задачи на построение, задачи на построение методом ГМТ.</w:t>
            </w:r>
          </w:p>
          <w:p w:rsidR="002D0187" w:rsidRPr="00A6106F" w:rsidRDefault="002D0187" w:rsidP="00CF3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Применять изученные определения и теоремы к р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06F">
              <w:rPr>
                <w:rFonts w:ascii="Times New Roman" w:hAnsi="Times New Roman" w:cs="Times New Roman"/>
                <w:sz w:val="28"/>
                <w:szCs w:val="28"/>
              </w:rPr>
              <w:t>шению задач.</w:t>
            </w:r>
          </w:p>
        </w:tc>
        <w:tc>
          <w:tcPr>
            <w:tcW w:w="2550" w:type="dxa"/>
          </w:tcPr>
          <w:p w:rsidR="002D0187" w:rsidRPr="00A6106F" w:rsidRDefault="002D0187" w:rsidP="00CF3F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06F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</w:tbl>
    <w:p w:rsidR="00A6106F" w:rsidRDefault="00A6106F" w:rsidP="00481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F81" w:rsidRDefault="00CF3F81" w:rsidP="00481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F81" w:rsidRDefault="00CF3F81" w:rsidP="00481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F81" w:rsidRDefault="00CF3F81" w:rsidP="00481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F81" w:rsidRDefault="00CF3F81" w:rsidP="00481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758" w:rsidRDefault="00D84758" w:rsidP="00481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84758" w:rsidSect="001B5397">
      <w:headerReference w:type="default" r:id="rId33"/>
      <w:pgSz w:w="16838" w:h="11906" w:orient="landscape"/>
      <w:pgMar w:top="1276" w:right="567" w:bottom="567" w:left="567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06C" w:rsidRDefault="0076206C" w:rsidP="00481F08">
      <w:pPr>
        <w:spacing w:after="0" w:line="240" w:lineRule="auto"/>
      </w:pPr>
      <w:r>
        <w:separator/>
      </w:r>
    </w:p>
  </w:endnote>
  <w:endnote w:type="continuationSeparator" w:id="1">
    <w:p w:rsidR="0076206C" w:rsidRDefault="0076206C" w:rsidP="0048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06C" w:rsidRDefault="0076206C" w:rsidP="00481F08">
      <w:pPr>
        <w:spacing w:after="0" w:line="240" w:lineRule="auto"/>
      </w:pPr>
      <w:r>
        <w:separator/>
      </w:r>
    </w:p>
  </w:footnote>
  <w:footnote w:type="continuationSeparator" w:id="1">
    <w:p w:rsidR="0076206C" w:rsidRDefault="0076206C" w:rsidP="00481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041309925"/>
      <w:docPartObj>
        <w:docPartGallery w:val="Page Numbers (Top of Page)"/>
        <w:docPartUnique/>
      </w:docPartObj>
    </w:sdtPr>
    <w:sdtContent>
      <w:p w:rsidR="00D04969" w:rsidRPr="003F6E52" w:rsidRDefault="005A48A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F6E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04969" w:rsidRPr="003F6E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F6E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18DD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3F6E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04969" w:rsidRDefault="00D0496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969" w:rsidRDefault="005A48AE">
    <w:pPr>
      <w:pStyle w:val="a4"/>
      <w:jc w:val="center"/>
    </w:pPr>
    <w:r w:rsidRPr="00481F08">
      <w:rPr>
        <w:rFonts w:ascii="Times New Roman" w:hAnsi="Times New Roman" w:cs="Times New Roman"/>
        <w:sz w:val="20"/>
        <w:szCs w:val="20"/>
      </w:rPr>
      <w:fldChar w:fldCharType="begin"/>
    </w:r>
    <w:r w:rsidR="00D04969" w:rsidRPr="00481F08">
      <w:rPr>
        <w:rFonts w:ascii="Times New Roman" w:hAnsi="Times New Roman" w:cs="Times New Roman"/>
        <w:sz w:val="20"/>
        <w:szCs w:val="20"/>
      </w:rPr>
      <w:instrText>PAGE   \* MERGEFORMAT</w:instrText>
    </w:r>
    <w:r w:rsidRPr="00481F08">
      <w:rPr>
        <w:rFonts w:ascii="Times New Roman" w:hAnsi="Times New Roman" w:cs="Times New Roman"/>
        <w:sz w:val="20"/>
        <w:szCs w:val="20"/>
      </w:rPr>
      <w:fldChar w:fldCharType="separate"/>
    </w:r>
    <w:r w:rsidR="002418DD">
      <w:rPr>
        <w:rFonts w:ascii="Times New Roman" w:hAnsi="Times New Roman" w:cs="Times New Roman"/>
        <w:noProof/>
        <w:sz w:val="20"/>
        <w:szCs w:val="20"/>
      </w:rPr>
      <w:t>16</w:t>
    </w:r>
    <w:r w:rsidRPr="00481F08">
      <w:rPr>
        <w:rFonts w:ascii="Times New Roman" w:hAnsi="Times New Roman" w:cs="Times New Roman"/>
        <w:sz w:val="20"/>
        <w:szCs w:val="20"/>
      </w:rPr>
      <w:fldChar w:fldCharType="end"/>
    </w:r>
  </w:p>
  <w:p w:rsidR="00D04969" w:rsidRDefault="00D0496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66EFFC6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3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1850"/>
    <w:multiLevelType w:val="hybridMultilevel"/>
    <w:tmpl w:val="52BC9070"/>
    <w:lvl w:ilvl="0" w:tplc="8C6EE2EA">
      <w:start w:val="1"/>
      <w:numFmt w:val="decimal"/>
      <w:lvlText w:val="%1."/>
      <w:lvlJc w:val="left"/>
    </w:lvl>
    <w:lvl w:ilvl="1" w:tplc="D256B266">
      <w:numFmt w:val="decimal"/>
      <w:lvlText w:val=""/>
      <w:lvlJc w:val="left"/>
    </w:lvl>
    <w:lvl w:ilvl="2" w:tplc="A4A842EE">
      <w:numFmt w:val="decimal"/>
      <w:lvlText w:val=""/>
      <w:lvlJc w:val="left"/>
    </w:lvl>
    <w:lvl w:ilvl="3" w:tplc="00D41974">
      <w:numFmt w:val="decimal"/>
      <w:lvlText w:val=""/>
      <w:lvlJc w:val="left"/>
    </w:lvl>
    <w:lvl w:ilvl="4" w:tplc="F0C662E0">
      <w:numFmt w:val="decimal"/>
      <w:lvlText w:val=""/>
      <w:lvlJc w:val="left"/>
    </w:lvl>
    <w:lvl w:ilvl="5" w:tplc="AB2A0D30">
      <w:numFmt w:val="decimal"/>
      <w:lvlText w:val=""/>
      <w:lvlJc w:val="left"/>
    </w:lvl>
    <w:lvl w:ilvl="6" w:tplc="399EB032">
      <w:numFmt w:val="decimal"/>
      <w:lvlText w:val=""/>
      <w:lvlJc w:val="left"/>
    </w:lvl>
    <w:lvl w:ilvl="7" w:tplc="FB50EEFE">
      <w:numFmt w:val="decimal"/>
      <w:lvlText w:val=""/>
      <w:lvlJc w:val="left"/>
    </w:lvl>
    <w:lvl w:ilvl="8" w:tplc="3B56C8CC">
      <w:numFmt w:val="decimal"/>
      <w:lvlText w:val=""/>
      <w:lvlJc w:val="left"/>
    </w:lvl>
  </w:abstractNum>
  <w:abstractNum w:abstractNumId="3">
    <w:nsid w:val="00002B00"/>
    <w:multiLevelType w:val="hybridMultilevel"/>
    <w:tmpl w:val="A4B40F68"/>
    <w:lvl w:ilvl="0" w:tplc="A3EACB46">
      <w:start w:val="1"/>
      <w:numFmt w:val="decimal"/>
      <w:lvlText w:val="%1."/>
      <w:lvlJc w:val="left"/>
    </w:lvl>
    <w:lvl w:ilvl="1" w:tplc="C58C158C">
      <w:start w:val="1"/>
      <w:numFmt w:val="bullet"/>
      <w:lvlText w:val="А."/>
      <w:lvlJc w:val="left"/>
    </w:lvl>
    <w:lvl w:ilvl="2" w:tplc="1968FA54">
      <w:numFmt w:val="decimal"/>
      <w:lvlText w:val=""/>
      <w:lvlJc w:val="left"/>
    </w:lvl>
    <w:lvl w:ilvl="3" w:tplc="F9C47D0A">
      <w:numFmt w:val="decimal"/>
      <w:lvlText w:val=""/>
      <w:lvlJc w:val="left"/>
    </w:lvl>
    <w:lvl w:ilvl="4" w:tplc="69265776">
      <w:numFmt w:val="decimal"/>
      <w:lvlText w:val=""/>
      <w:lvlJc w:val="left"/>
    </w:lvl>
    <w:lvl w:ilvl="5" w:tplc="E604BEE4">
      <w:numFmt w:val="decimal"/>
      <w:lvlText w:val=""/>
      <w:lvlJc w:val="left"/>
    </w:lvl>
    <w:lvl w:ilvl="6" w:tplc="EB0E14FC">
      <w:numFmt w:val="decimal"/>
      <w:lvlText w:val=""/>
      <w:lvlJc w:val="left"/>
    </w:lvl>
    <w:lvl w:ilvl="7" w:tplc="522CEECC">
      <w:numFmt w:val="decimal"/>
      <w:lvlText w:val=""/>
      <w:lvlJc w:val="left"/>
    </w:lvl>
    <w:lvl w:ilvl="8" w:tplc="88D0289C">
      <w:numFmt w:val="decimal"/>
      <w:lvlText w:val=""/>
      <w:lvlJc w:val="left"/>
    </w:lvl>
  </w:abstractNum>
  <w:abstractNum w:abstractNumId="4">
    <w:nsid w:val="02547DAF"/>
    <w:multiLevelType w:val="hybridMultilevel"/>
    <w:tmpl w:val="14229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4D65DA"/>
    <w:multiLevelType w:val="hybridMultilevel"/>
    <w:tmpl w:val="6986D3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064020D"/>
    <w:multiLevelType w:val="hybridMultilevel"/>
    <w:tmpl w:val="D80000F0"/>
    <w:lvl w:ilvl="0" w:tplc="739A3B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1D1B0E"/>
    <w:multiLevelType w:val="hybridMultilevel"/>
    <w:tmpl w:val="333856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4780401"/>
    <w:multiLevelType w:val="hybridMultilevel"/>
    <w:tmpl w:val="C51A02B4"/>
    <w:lvl w:ilvl="0" w:tplc="4B985630">
      <w:start w:val="6553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4A0C66"/>
    <w:multiLevelType w:val="hybridMultilevel"/>
    <w:tmpl w:val="19DC4EA0"/>
    <w:lvl w:ilvl="0" w:tplc="A844C4A6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7586524"/>
    <w:multiLevelType w:val="hybridMultilevel"/>
    <w:tmpl w:val="E5987D3C"/>
    <w:lvl w:ilvl="0" w:tplc="30DE335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38A724FD"/>
    <w:multiLevelType w:val="hybridMultilevel"/>
    <w:tmpl w:val="591053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B71B3F"/>
    <w:multiLevelType w:val="hybridMultilevel"/>
    <w:tmpl w:val="D6783BC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B2D3085"/>
    <w:multiLevelType w:val="hybridMultilevel"/>
    <w:tmpl w:val="25404E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64E326A"/>
    <w:multiLevelType w:val="hybridMultilevel"/>
    <w:tmpl w:val="968AD700"/>
    <w:lvl w:ilvl="0" w:tplc="631EE8C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97479C7"/>
    <w:multiLevelType w:val="hybridMultilevel"/>
    <w:tmpl w:val="74D223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AC41C3"/>
    <w:multiLevelType w:val="hybridMultilevel"/>
    <w:tmpl w:val="3710AD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E7A4BEA"/>
    <w:multiLevelType w:val="hybridMultilevel"/>
    <w:tmpl w:val="180AAB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50128BF"/>
    <w:multiLevelType w:val="hybridMultilevel"/>
    <w:tmpl w:val="D700B2A4"/>
    <w:lvl w:ilvl="0" w:tplc="92649BC8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8570E54"/>
    <w:multiLevelType w:val="hybridMultilevel"/>
    <w:tmpl w:val="A45CF7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90365D8"/>
    <w:multiLevelType w:val="hybridMultilevel"/>
    <w:tmpl w:val="BA16943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6B92188A"/>
    <w:multiLevelType w:val="hybridMultilevel"/>
    <w:tmpl w:val="9B1867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CF53371"/>
    <w:multiLevelType w:val="hybridMultilevel"/>
    <w:tmpl w:val="8A58E348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8040D7"/>
    <w:multiLevelType w:val="hybridMultilevel"/>
    <w:tmpl w:val="8EA6F12E"/>
    <w:lvl w:ilvl="0" w:tplc="10A4A7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FF7B18"/>
    <w:multiLevelType w:val="hybridMultilevel"/>
    <w:tmpl w:val="D0C49190"/>
    <w:lvl w:ilvl="0" w:tplc="A2CCD65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711283D"/>
    <w:multiLevelType w:val="hybridMultilevel"/>
    <w:tmpl w:val="0B9006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3"/>
  </w:num>
  <w:num w:numId="4">
    <w:abstractNumId w:val="7"/>
  </w:num>
  <w:num w:numId="5">
    <w:abstractNumId w:val="21"/>
  </w:num>
  <w:num w:numId="6">
    <w:abstractNumId w:val="17"/>
  </w:num>
  <w:num w:numId="7">
    <w:abstractNumId w:val="5"/>
  </w:num>
  <w:num w:numId="8">
    <w:abstractNumId w:val="11"/>
  </w:num>
  <w:num w:numId="9">
    <w:abstractNumId w:val="18"/>
  </w:num>
  <w:num w:numId="10">
    <w:abstractNumId w:val="25"/>
  </w:num>
  <w:num w:numId="11">
    <w:abstractNumId w:val="16"/>
  </w:num>
  <w:num w:numId="12">
    <w:abstractNumId w:val="8"/>
  </w:num>
  <w:num w:numId="13">
    <w:abstractNumId w:val="14"/>
  </w:num>
  <w:num w:numId="14">
    <w:abstractNumId w:val="4"/>
  </w:num>
  <w:num w:numId="15">
    <w:abstractNumId w:val="22"/>
  </w:num>
  <w:num w:numId="16">
    <w:abstractNumId w:val="10"/>
  </w:num>
  <w:num w:numId="17">
    <w:abstractNumId w:val="23"/>
  </w:num>
  <w:num w:numId="18">
    <w:abstractNumId w:val="2"/>
  </w:num>
  <w:num w:numId="19">
    <w:abstractNumId w:val="3"/>
  </w:num>
  <w:num w:numId="20">
    <w:abstractNumId w:val="15"/>
  </w:num>
  <w:num w:numId="21">
    <w:abstractNumId w:val="6"/>
  </w:num>
  <w:num w:numId="22">
    <w:abstractNumId w:val="19"/>
  </w:num>
  <w:num w:numId="23">
    <w:abstractNumId w:val="9"/>
  </w:num>
  <w:num w:numId="24">
    <w:abstractNumId w:val="24"/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autoHyphenation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481F08"/>
    <w:rsid w:val="00025047"/>
    <w:rsid w:val="000262D2"/>
    <w:rsid w:val="00041DD2"/>
    <w:rsid w:val="000644F4"/>
    <w:rsid w:val="000820BD"/>
    <w:rsid w:val="001B5397"/>
    <w:rsid w:val="002418DD"/>
    <w:rsid w:val="002B2A99"/>
    <w:rsid w:val="002D0187"/>
    <w:rsid w:val="002E28A9"/>
    <w:rsid w:val="00335B10"/>
    <w:rsid w:val="0038776F"/>
    <w:rsid w:val="003F6E52"/>
    <w:rsid w:val="004078C5"/>
    <w:rsid w:val="00467777"/>
    <w:rsid w:val="00481F08"/>
    <w:rsid w:val="004B06AE"/>
    <w:rsid w:val="004C160C"/>
    <w:rsid w:val="00502776"/>
    <w:rsid w:val="005A48AE"/>
    <w:rsid w:val="00696BCC"/>
    <w:rsid w:val="006C2AA9"/>
    <w:rsid w:val="006D2DF7"/>
    <w:rsid w:val="006F4DF2"/>
    <w:rsid w:val="00726813"/>
    <w:rsid w:val="0076206C"/>
    <w:rsid w:val="00783F11"/>
    <w:rsid w:val="007A4330"/>
    <w:rsid w:val="00835F2B"/>
    <w:rsid w:val="008810F7"/>
    <w:rsid w:val="008A6E45"/>
    <w:rsid w:val="008C1078"/>
    <w:rsid w:val="0091535F"/>
    <w:rsid w:val="009222BB"/>
    <w:rsid w:val="00A23770"/>
    <w:rsid w:val="00A6106F"/>
    <w:rsid w:val="00AE5E77"/>
    <w:rsid w:val="00AF6F83"/>
    <w:rsid w:val="00B61177"/>
    <w:rsid w:val="00B83587"/>
    <w:rsid w:val="00BD3EFD"/>
    <w:rsid w:val="00C57F99"/>
    <w:rsid w:val="00CD1D37"/>
    <w:rsid w:val="00CF3F81"/>
    <w:rsid w:val="00D04652"/>
    <w:rsid w:val="00D04969"/>
    <w:rsid w:val="00D309AD"/>
    <w:rsid w:val="00D6210E"/>
    <w:rsid w:val="00D84758"/>
    <w:rsid w:val="00DD039D"/>
    <w:rsid w:val="00F074B0"/>
    <w:rsid w:val="00FE1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AE"/>
  </w:style>
  <w:style w:type="paragraph" w:styleId="1">
    <w:name w:val="heading 1"/>
    <w:basedOn w:val="a"/>
    <w:next w:val="a"/>
    <w:link w:val="10"/>
    <w:qFormat/>
    <w:rsid w:val="00481F08"/>
    <w:pPr>
      <w:keepNext/>
      <w:numPr>
        <w:numId w:val="1"/>
      </w:numPr>
      <w:suppressAutoHyphens/>
      <w:spacing w:before="240" w:after="60" w:line="276" w:lineRule="auto"/>
      <w:outlineLvl w:val="0"/>
    </w:pPr>
    <w:rPr>
      <w:rFonts w:ascii="Arial" w:eastAsia="Times New Roman" w:hAnsi="Arial" w:cs="Arial"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481F08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0"/>
    <w:link w:val="30"/>
    <w:qFormat/>
    <w:rsid w:val="00481F08"/>
    <w:pPr>
      <w:numPr>
        <w:ilvl w:val="2"/>
        <w:numId w:val="1"/>
      </w:numPr>
      <w:suppressAutoHyphens/>
      <w:spacing w:before="280" w:after="280" w:line="276" w:lineRule="auto"/>
      <w:outlineLvl w:val="2"/>
    </w:pPr>
    <w:rPr>
      <w:rFonts w:eastAsia="Times New Roman" w:cs="Times New Roman"/>
      <w:bCs/>
      <w:sz w:val="27"/>
      <w:szCs w:val="27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481F08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Cs/>
      <w:i/>
      <w:iCs/>
      <w:color w:val="5B9BD5" w:themeColor="accent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81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481F08"/>
  </w:style>
  <w:style w:type="paragraph" w:styleId="a6">
    <w:name w:val="footer"/>
    <w:basedOn w:val="a"/>
    <w:link w:val="a7"/>
    <w:uiPriority w:val="99"/>
    <w:unhideWhenUsed/>
    <w:rsid w:val="00481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481F08"/>
  </w:style>
  <w:style w:type="character" w:customStyle="1" w:styleId="10">
    <w:name w:val="Заголовок 1 Знак"/>
    <w:basedOn w:val="a1"/>
    <w:link w:val="1"/>
    <w:rsid w:val="00481F08"/>
    <w:rPr>
      <w:rFonts w:ascii="Arial" w:eastAsia="Times New Roman" w:hAnsi="Arial" w:cs="Arial"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481F08"/>
    <w:rPr>
      <w:rFonts w:asciiTheme="majorHAnsi" w:eastAsiaTheme="majorEastAsia" w:hAnsiTheme="majorHAnsi" w:cstheme="majorBidi"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481F08"/>
    <w:rPr>
      <w:rFonts w:eastAsia="Times New Roman" w:cs="Times New Roman"/>
      <w:bCs/>
      <w:sz w:val="27"/>
      <w:szCs w:val="27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481F08"/>
    <w:rPr>
      <w:rFonts w:asciiTheme="majorHAnsi" w:eastAsiaTheme="majorEastAsia" w:hAnsiTheme="majorHAnsi" w:cstheme="majorBidi"/>
      <w:bCs/>
      <w:i/>
      <w:iCs/>
      <w:color w:val="5B9BD5" w:themeColor="accent1"/>
      <w:lang w:eastAsia="ru-RU"/>
    </w:rPr>
  </w:style>
  <w:style w:type="paragraph" w:styleId="a0">
    <w:name w:val="Body Text"/>
    <w:basedOn w:val="a"/>
    <w:link w:val="a8"/>
    <w:uiPriority w:val="99"/>
    <w:semiHidden/>
    <w:unhideWhenUsed/>
    <w:rsid w:val="00481F08"/>
    <w:pPr>
      <w:spacing w:after="120" w:line="276" w:lineRule="auto"/>
    </w:pPr>
    <w:rPr>
      <w:rFonts w:eastAsiaTheme="minorEastAsia"/>
      <w:lang w:eastAsia="ru-RU"/>
    </w:rPr>
  </w:style>
  <w:style w:type="character" w:customStyle="1" w:styleId="a8">
    <w:name w:val="Основной текст Знак"/>
    <w:basedOn w:val="a1"/>
    <w:link w:val="a0"/>
    <w:uiPriority w:val="99"/>
    <w:semiHidden/>
    <w:rsid w:val="00481F08"/>
    <w:rPr>
      <w:rFonts w:eastAsiaTheme="minorEastAsia"/>
      <w:lang w:eastAsia="ru-RU"/>
    </w:rPr>
  </w:style>
  <w:style w:type="character" w:styleId="a9">
    <w:name w:val="Strong"/>
    <w:basedOn w:val="a1"/>
    <w:uiPriority w:val="22"/>
    <w:qFormat/>
    <w:rsid w:val="00481F08"/>
  </w:style>
  <w:style w:type="character" w:styleId="aa">
    <w:name w:val="Subtle Emphasis"/>
    <w:basedOn w:val="a1"/>
    <w:uiPriority w:val="19"/>
    <w:qFormat/>
    <w:rsid w:val="00481F08"/>
    <w:rPr>
      <w:i/>
      <w:iCs/>
      <w:color w:val="808080" w:themeColor="text1" w:themeTint="7F"/>
    </w:rPr>
  </w:style>
  <w:style w:type="paragraph" w:customStyle="1" w:styleId="11">
    <w:name w:val="Стиль1"/>
    <w:basedOn w:val="a"/>
    <w:link w:val="12"/>
    <w:qFormat/>
    <w:rsid w:val="00481F08"/>
    <w:pPr>
      <w:spacing w:after="200" w:line="276" w:lineRule="auto"/>
    </w:pPr>
    <w:rPr>
      <w:rFonts w:eastAsiaTheme="minorEastAsia" w:cs="Times New Roman"/>
      <w:lang w:eastAsia="ru-RU"/>
    </w:rPr>
  </w:style>
  <w:style w:type="character" w:customStyle="1" w:styleId="12">
    <w:name w:val="Стиль1 Знак"/>
    <w:basedOn w:val="a1"/>
    <w:link w:val="11"/>
    <w:rsid w:val="00481F08"/>
    <w:rPr>
      <w:rFonts w:eastAsiaTheme="minorEastAsia" w:cs="Times New Roman"/>
      <w:lang w:eastAsia="ru-RU"/>
    </w:rPr>
  </w:style>
  <w:style w:type="paragraph" w:styleId="ab">
    <w:name w:val="Body Text Indent"/>
    <w:basedOn w:val="a"/>
    <w:link w:val="ac"/>
    <w:rsid w:val="00481F0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1"/>
    <w:link w:val="ab"/>
    <w:rsid w:val="00481F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Заголовок 3+"/>
    <w:basedOn w:val="a"/>
    <w:rsid w:val="00481F08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No Spacing"/>
    <w:uiPriority w:val="1"/>
    <w:qFormat/>
    <w:rsid w:val="00481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link w:val="af"/>
    <w:uiPriority w:val="34"/>
    <w:qFormat/>
    <w:rsid w:val="00481F08"/>
    <w:pPr>
      <w:spacing w:after="200" w:line="276" w:lineRule="auto"/>
      <w:ind w:left="720"/>
      <w:contextualSpacing/>
    </w:pPr>
  </w:style>
  <w:style w:type="paragraph" w:customStyle="1" w:styleId="Style3">
    <w:name w:val="Style3"/>
    <w:basedOn w:val="a"/>
    <w:rsid w:val="00481F08"/>
    <w:pPr>
      <w:widowControl w:val="0"/>
      <w:autoSpaceDE w:val="0"/>
      <w:autoSpaceDN w:val="0"/>
      <w:adjustRightInd w:val="0"/>
      <w:spacing w:after="0" w:line="194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481F08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481F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81F08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1"/>
    <w:link w:val="af0"/>
    <w:uiPriority w:val="99"/>
    <w:semiHidden/>
    <w:rsid w:val="00481F0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21">
    <w:name w:val="Абзац списка2"/>
    <w:basedOn w:val="a"/>
    <w:rsid w:val="00CD1D37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ar-SA"/>
    </w:rPr>
  </w:style>
  <w:style w:type="table" w:styleId="af2">
    <w:name w:val="Table Grid"/>
    <w:basedOn w:val="a2"/>
    <w:uiPriority w:val="59"/>
    <w:rsid w:val="004C16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8">
    <w:name w:val="c28"/>
    <w:basedOn w:val="a1"/>
    <w:rsid w:val="004C160C"/>
  </w:style>
  <w:style w:type="table" w:customStyle="1" w:styleId="13">
    <w:name w:val="Сетка таблицы1"/>
    <w:basedOn w:val="a2"/>
    <w:next w:val="af2"/>
    <w:uiPriority w:val="59"/>
    <w:rsid w:val="004C1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1"/>
    <w:uiPriority w:val="99"/>
    <w:unhideWhenUsed/>
    <w:rsid w:val="00D84758"/>
    <w:rPr>
      <w:color w:val="0563C1" w:themeColor="hyperlink"/>
      <w:u w:val="single"/>
    </w:rPr>
  </w:style>
  <w:style w:type="character" w:customStyle="1" w:styleId="af">
    <w:name w:val="Абзац списка Знак"/>
    <w:link w:val="ae"/>
    <w:uiPriority w:val="34"/>
    <w:rsid w:val="00D847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ant.info/" TargetMode="External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mega.km.ru/" TargetMode="External"/><Relationship Id="rId26" Type="http://schemas.openxmlformats.org/officeDocument/2006/relationships/hyperlink" Target="http://www.ug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ege.edu.ru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www.uic.ssu.samara.ru/~nauka/" TargetMode="External"/><Relationship Id="rId25" Type="http://schemas.openxmlformats.org/officeDocument/2006/relationships/hyperlink" Target="http://som.fio.ru/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kokch.kts.ru/cdo/" TargetMode="External"/><Relationship Id="rId20" Type="http://schemas.openxmlformats.org/officeDocument/2006/relationships/hyperlink" Target="http://www.ziimag.narod.ru" TargetMode="External"/><Relationship Id="rId29" Type="http://schemas.openxmlformats.org/officeDocument/2006/relationships/hyperlink" Target="http://schools.techno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ndow.edu.ru" TargetMode="External"/><Relationship Id="rId24" Type="http://schemas.openxmlformats.org/officeDocument/2006/relationships/hyperlink" Target="http://vschool.km.ru/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mon.gov.ru" TargetMode="External"/><Relationship Id="rId23" Type="http://schemas.openxmlformats.org/officeDocument/2006/relationships/hyperlink" Target="http://repetitor.1c.ru/" TargetMode="External"/><Relationship Id="rId28" Type="http://schemas.openxmlformats.org/officeDocument/2006/relationships/hyperlink" Target="http://pedsovet.alledu.ru/" TargetMode="External"/><Relationship Id="rId10" Type="http://schemas.openxmlformats.org/officeDocument/2006/relationships/hyperlink" Target="http://www.edu.ru/" TargetMode="External"/><Relationship Id="rId19" Type="http://schemas.openxmlformats.org/officeDocument/2006/relationships/hyperlink" Target="http://www.encyclopedia.ru/" TargetMode="External"/><Relationship Id="rId31" Type="http://schemas.openxmlformats.org/officeDocument/2006/relationships/hyperlink" Target="http://all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t.1september.ru" TargetMode="External"/><Relationship Id="rId14" Type="http://schemas.openxmlformats.org/officeDocument/2006/relationships/hyperlink" Target="https://oge.sdamgia.ru/" TargetMode="External"/><Relationship Id="rId22" Type="http://schemas.openxmlformats.org/officeDocument/2006/relationships/hyperlink" Target="http://www.9151394.ru/" TargetMode="External"/><Relationship Id="rId27" Type="http://schemas.openxmlformats.org/officeDocument/2006/relationships/hyperlink" Target="http://www.school.edu.ru/" TargetMode="External"/><Relationship Id="rId30" Type="http://schemas.openxmlformats.org/officeDocument/2006/relationships/hyperlink" Target="http://www.1september.ru/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906E9-3DFD-4C65-8904-80945EAF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6121</Words>
  <Characters>34894</Characters>
  <Application>Microsoft Office Word</Application>
  <DocSecurity>0</DocSecurity>
  <Lines>290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Программа разработана в соответствии с федеральным государственным образовательн</vt:lpstr>
      <vt:lpstr>на основе Примерной основной образовательной программы (одобренной решением феде</vt:lpstr>
    </vt:vector>
  </TitlesOfParts>
  <Company>SPecialiST RePack</Company>
  <LinksUpToDate>false</LinksUpToDate>
  <CharactersWithSpaces>40934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Пользователь Windows</cp:lastModifiedBy>
  <cp:revision>20</cp:revision>
  <dcterms:created xsi:type="dcterms:W3CDTF">2021-09-28T03:16:00Z</dcterms:created>
  <dcterms:modified xsi:type="dcterms:W3CDTF">2022-11-14T19:45:00Z</dcterms:modified>
</cp:coreProperties>
</file>