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22" w:rsidRDefault="003E1322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Наш долг - сделать прививку!</w:t>
      </w:r>
    </w:p>
    <w:p w:rsidR="003E1322" w:rsidRDefault="003E1322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Остановим пандемию вместе!</w:t>
      </w:r>
    </w:p>
    <w:p w:rsidR="003E1322" w:rsidRDefault="003E1322">
      <w:pPr>
        <w:spacing w:after="0" w:line="0" w:lineRule="atLeast"/>
        <w:contextualSpacing/>
        <w:jc w:val="both"/>
        <w:rPr>
          <w:rFonts w:cs="Times New Roman"/>
          <w:sz w:val="40"/>
          <w:szCs w:val="40"/>
        </w:rPr>
      </w:pPr>
    </w:p>
    <w:p w:rsidR="003E1322" w:rsidRDefault="00904887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1"/>
          <w:lang w:eastAsia="ar-SA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85090</wp:posOffset>
            </wp:positionV>
            <wp:extent cx="1880870" cy="1254125"/>
            <wp:effectExtent l="19050" t="0" r="5080" b="0"/>
            <wp:wrapTight wrapText="bothSides">
              <wp:wrapPolygon edited="0">
                <wp:start x="-219" y="0"/>
                <wp:lineTo x="-219" y="21327"/>
                <wp:lineTo x="21658" y="21327"/>
                <wp:lineTo x="21658" y="0"/>
                <wp:lineTo x="-219" y="0"/>
              </wp:wrapPolygon>
            </wp:wrapTight>
            <wp:docPr id="5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5" descr="IMG_2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1322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          </w:t>
      </w:r>
      <w:r w:rsidR="003E132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Известно, что вакцинация - самый эффективный способ защиты от инфекционных заболеваний.</w:t>
      </w:r>
      <w:r w:rsidR="003E1322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 </w:t>
      </w:r>
      <w:r w:rsidR="003E1322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ar-SA"/>
        </w:rPr>
        <w:t xml:space="preserve">Современный мир немыслим без иммунопрофилактики, позволившей ликвидировать натуральную оспу на планете и взять под контроль многие тяжелые инфекции, которые имеют высокую заболеваемость и смертность, в первую очередь в детском возрасте. По данным специалистов Всемирной организации здравоохранения (ВОЗ), иммунизация ежегодно позволяет предотвращать смерть 2-3 миллионов детей от целого ряда опасных заболеваний, таких как дифтерия, столбняк, полиомиелит, туберкулез, корь и других грозных инфекционных заболеваний. </w:t>
      </w:r>
      <w:r w:rsidR="003E1322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Государственной программой наиболее значимые прививки включены в Российский</w:t>
      </w:r>
      <w:r w:rsidR="003E132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 xml:space="preserve"> </w:t>
      </w:r>
      <w:r w:rsidR="003E1322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>Национальный календарь профилактических прививок, который постоянно совершенствуется.</w:t>
      </w:r>
      <w:r w:rsidR="003E132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 xml:space="preserve"> В настоящее время он дополнен прививкой от новой коронавирусной инфекции. </w:t>
      </w:r>
      <w:r w:rsidR="003E1322">
        <w:rPr>
          <w:rFonts w:ascii="Times New Roman" w:eastAsia="SimSun" w:hAnsi="Times New Roman" w:cs="Times New Roman"/>
          <w:color w:val="000000"/>
          <w:kern w:val="1"/>
          <w:sz w:val="24"/>
          <w:szCs w:val="24"/>
        </w:rPr>
        <w:t xml:space="preserve">Все прививки являются высокоэффективными, доступными и бесплатными. </w:t>
      </w:r>
      <w:r w:rsidR="003E132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</w:rPr>
        <w:t>Эксперты уверены: проведение вакцинации не менее 60-70% населения позволит создать коллективный иммунитет и победить пандемию COVID-19.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Россия стала первой страной, которая зарегистрировала вакцину против новой инфекции. Препарат "Гам-Ковид-Вак",</w:t>
      </w:r>
      <w:r>
        <w:rPr>
          <w:rFonts w:ascii="Times New Roman" w:hAnsi="Times New Roman" w:cs="Times New Roman"/>
          <w:sz w:val="24"/>
          <w:szCs w:val="24"/>
        </w:rPr>
        <w:t xml:space="preserve"> созданный Национальным исследовательским центром эпидемиологии и микробиологии имени Н. Ф. Гамалеи., вскоре получил всемирную известность под названием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"Спутник V".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сегодняшний день российская вакцина зарегистрирована почти в 70 странах мира.</w:t>
      </w:r>
      <w:r>
        <w:rPr>
          <w:rFonts w:ascii="Times New Roman" w:hAnsi="Times New Roman" w:cs="Times New Roman"/>
          <w:sz w:val="24"/>
          <w:szCs w:val="24"/>
        </w:rPr>
        <w:t xml:space="preserve"> Доказав свою безопасность и эффективность, "Спутник V" - широко признан во всем мире как одна из ведущих вакцин для борьбы с коронавирусом и ликвидации пандемии. 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Кроме того,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сегодняшний день в РФ зарегистрированы еще 3 вакцины - </w:t>
      </w:r>
      <w:r>
        <w:rPr>
          <w:rFonts w:ascii="Times New Roman" w:hAnsi="Times New Roman" w:cs="Times New Roman"/>
          <w:sz w:val="24"/>
          <w:szCs w:val="24"/>
        </w:rPr>
        <w:t>"ЭпиВакКорона" от Центра "Вектор", "КовиВак" от Центра им. Чумакова РАН, «Спутник Лайт» от Центра им. Н. Ф. Гамалеи.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«Спутник V» </w:t>
      </w:r>
      <w:r>
        <w:rPr>
          <w:rFonts w:ascii="Times New Roman" w:hAnsi="Times New Roman" w:cs="Times New Roman"/>
          <w:sz w:val="24"/>
          <w:szCs w:val="24"/>
        </w:rPr>
        <w:t>- это двухкомпонентный препарат на основе хорошо изученной платформы вектора аденовируса человека. Вводится двукратно, с интервалом в 3 недели. Иммунитет формируется на 42-й день после проведения первой прививки. Показана для профилактики COVID-19 у лиц достигших 18- ти летнего возраста. Вирусные векторы, попадая в клетку, обеспечивают синтез защитного антигена - белка S короновируса. В ответ на появление в организме чужеродного белка происходит формирование полноценного антительного и клеточного иммунитета.</w:t>
      </w:r>
    </w:p>
    <w:p w:rsidR="003E1322" w:rsidRDefault="00904887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58420</wp:posOffset>
            </wp:positionV>
            <wp:extent cx="1696085" cy="1119505"/>
            <wp:effectExtent l="19050" t="0" r="0" b="0"/>
            <wp:wrapTight wrapText="bothSides">
              <wp:wrapPolygon edited="0">
                <wp:start x="-243" y="0"/>
                <wp:lineTo x="-243" y="21318"/>
                <wp:lineTo x="21592" y="21318"/>
                <wp:lineTo x="21592" y="0"/>
                <wp:lineTo x="-243" y="0"/>
              </wp:wrapPolygon>
            </wp:wrapTight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 descr="IMG_2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1322">
        <w:rPr>
          <w:rFonts w:ascii="Times New Roman" w:hAnsi="Times New Roman" w:cs="Times New Roman"/>
          <w:sz w:val="24"/>
          <w:szCs w:val="24"/>
        </w:rPr>
        <w:t xml:space="preserve">    </w:t>
      </w:r>
      <w:r w:rsidR="003E1322">
        <w:rPr>
          <w:rFonts w:ascii="Times New Roman" w:hAnsi="Times New Roman" w:cs="Times New Roman"/>
          <w:b/>
          <w:bCs/>
          <w:sz w:val="24"/>
          <w:szCs w:val="24"/>
        </w:rPr>
        <w:t>«ЭпиВакКорона»</w:t>
      </w:r>
      <w:r w:rsidR="003E1322">
        <w:rPr>
          <w:rFonts w:ascii="Times New Roman" w:hAnsi="Times New Roman" w:cs="Times New Roman"/>
          <w:sz w:val="24"/>
          <w:szCs w:val="24"/>
        </w:rPr>
        <w:t xml:space="preserve"> - однокомпонентная вакцина, вводится двукратно, с интервалом в 2–3 недели. Вакцина ЭпиВакКорона не содержит живых ослабленных вирусов или генетического материала коронавируса. Иммунитет формируется через 35-40 дней после первой вакцинации. 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«КовиВак»</w:t>
      </w:r>
      <w:r>
        <w:rPr>
          <w:rFonts w:ascii="Times New Roman" w:hAnsi="Times New Roman" w:cs="Times New Roman"/>
          <w:sz w:val="24"/>
          <w:szCs w:val="24"/>
        </w:rPr>
        <w:t xml:space="preserve"> - вакцина, содержащая вирус, а не его фрагменты, в отличие от своих предшественников. При этом сам вирус деактивирован (уничтожен) и безопасен для человека. Вакцина вводится два раза с интервалом в 14 дней. Вакцинный инактивированный антиген стимулирует выработку специфических антител к вирусу.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«Спутник Лайт»</w:t>
      </w:r>
      <w:r>
        <w:rPr>
          <w:rFonts w:ascii="Times New Roman" w:hAnsi="Times New Roman" w:cs="Times New Roman"/>
          <w:sz w:val="24"/>
          <w:szCs w:val="24"/>
        </w:rPr>
        <w:t xml:space="preserve"> - облегченный вариант вакцины «Спутник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», не требует введения второй дозы препарата. Иммунитет формируется на 28-й день после проведения вакцинации,  возможно применение препарата для ранее преболевших COVID-19 после снижения титра антител  с целью предотвращения повторных случаев заболевания.</w:t>
      </w:r>
    </w:p>
    <w:p w:rsidR="003E1322" w:rsidRDefault="00904887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FF"/>
          <w:sz w:val="19"/>
          <w:szCs w:val="19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53975</wp:posOffset>
            </wp:positionV>
            <wp:extent cx="1927860" cy="1283970"/>
            <wp:effectExtent l="19050" t="0" r="0" b="0"/>
            <wp:wrapTight wrapText="bothSides">
              <wp:wrapPolygon edited="0">
                <wp:start x="-213" y="0"/>
                <wp:lineTo x="-213" y="21151"/>
                <wp:lineTo x="21557" y="21151"/>
                <wp:lineTo x="21557" y="0"/>
                <wp:lineTo x="-213" y="0"/>
              </wp:wrapPolygon>
            </wp:wrapTight>
            <wp:docPr id="3" name="Изображение 3" descr="i?id=ce69857390667796f0b4f28b4ddbbfe9-80-144&amp;n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i?id=ce69857390667796f0b4f28b4ddbbfe9-80-144&amp;n=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1322">
        <w:rPr>
          <w:rFonts w:ascii="Times New Roman" w:hAnsi="Times New Roman" w:cs="Times New Roman"/>
          <w:sz w:val="24"/>
          <w:szCs w:val="24"/>
        </w:rPr>
        <w:t xml:space="preserve">     </w:t>
      </w:r>
      <w:r w:rsidR="003E1322">
        <w:rPr>
          <w:rFonts w:ascii="Times New Roman" w:hAnsi="Times New Roman" w:cs="Times New Roman"/>
          <w:b/>
          <w:bCs/>
          <w:sz w:val="24"/>
          <w:szCs w:val="24"/>
        </w:rPr>
        <w:t>Ни одна из отечественных вакцин против новой коронавирусной инфекции не содержит живой вирус или его компоненты.</w:t>
      </w:r>
      <w:r w:rsidR="003E1322">
        <w:rPr>
          <w:rFonts w:ascii="Times New Roman" w:hAnsi="Times New Roman" w:cs="Times New Roman"/>
          <w:sz w:val="24"/>
          <w:szCs w:val="24"/>
        </w:rPr>
        <w:t xml:space="preserve"> Поэтому заболеть COVID-19 от прививки или заразить окружающих</w:t>
      </w:r>
      <w:r w:rsidR="003E1322">
        <w:rPr>
          <w:rFonts w:ascii="Times New Roman" w:hAnsi="Times New Roman" w:cs="Times New Roman"/>
          <w:b/>
          <w:bCs/>
          <w:sz w:val="24"/>
          <w:szCs w:val="24"/>
        </w:rPr>
        <w:t xml:space="preserve"> невозможно. 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Для жителей нашей страны вакцинация против новой коронавирусной инфекции  является доступной и абсолютно бесплатной!</w:t>
      </w:r>
      <w:r>
        <w:rPr>
          <w:rFonts w:ascii="Times New Roman" w:hAnsi="Times New Roman" w:cs="Times New Roman"/>
          <w:sz w:val="24"/>
          <w:szCs w:val="24"/>
        </w:rPr>
        <w:t xml:space="preserve"> Для того, чтобы привиться необходимо иметь при себе паспорт, полис и СНИЛС. Записаться на прививку можно на сайтах или по номеру телефона регистратур поликлиник города, а также через личный кабинет пациента на портале Госуслуг. После прохождения процедуры вакцинации выдается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t>прививочный сертификат</w:t>
      </w:r>
      <w:r>
        <w:rPr>
          <w:rFonts w:ascii="Times New Roman" w:hAnsi="Times New Roman" w:cs="Times New Roman"/>
          <w:sz w:val="24"/>
          <w:szCs w:val="24"/>
        </w:rPr>
        <w:t>, в котором указывают название вакцины, даты вакцинации, подпись врача и печать медицинской организации.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Перед проведением вакцинации необходимым условием является консультация врача-терапевта.</w:t>
      </w:r>
      <w:r>
        <w:rPr>
          <w:rFonts w:ascii="Times New Roman" w:hAnsi="Times New Roman" w:cs="Times New Roman"/>
          <w:sz w:val="24"/>
          <w:szCs w:val="24"/>
        </w:rPr>
        <w:t xml:space="preserve"> Это позволяет исключить основные противопоказания к вакцинации и определить индивидуальный риск поствакцинальных осложнений. </w:t>
      </w:r>
      <w:r>
        <w:rPr>
          <w:rFonts w:ascii="Times New Roman" w:hAnsi="Times New Roman" w:cs="Times New Roman"/>
          <w:b/>
          <w:bCs/>
          <w:sz w:val="24"/>
          <w:szCs w:val="24"/>
        </w:rPr>
        <w:t>Окончательное решение о допуске к вакцинации принимает врач после осмотра, сбора анамнеза и инструментального обследования.</w:t>
      </w:r>
      <w:r>
        <w:rPr>
          <w:rFonts w:ascii="Times New Roman" w:hAnsi="Times New Roman" w:cs="Times New Roman"/>
          <w:sz w:val="24"/>
          <w:szCs w:val="24"/>
        </w:rPr>
        <w:t xml:space="preserve"> За несколько дней до вакцинации запрещено употреблять спиртные напитки, т.к. они оказывают иммуноподавляющий эффект; стараться избегать переохлаждений, инсоляции, т.к. резкие перепады температур воспринимаются организмом как стрессовый фактор; при наличии признаков ОРВИ, вакцинация проводится только после выздоровления; стараться отложить интенсивные тренировки на ближайшие несколько дней, а также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перед проведением прививки и в течении всех дней формирования иммунитета важно избегать мест массового скопления людей, контакта с заболевшими и использовать средства индивидуальной защиты.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Стоит отметить, что после прививки могут появиться повышение температуры тела, озноб, болезненность в месте укола, головные боли, общая слабость, которые проходят самостоятельно в течение двух–трех дней.</w:t>
      </w:r>
    </w:p>
    <w:p w:rsidR="003E1322" w:rsidRDefault="00904887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71755</wp:posOffset>
            </wp:positionV>
            <wp:extent cx="1913890" cy="1276350"/>
            <wp:effectExtent l="19050" t="0" r="0" b="0"/>
            <wp:wrapTight wrapText="bothSides">
              <wp:wrapPolygon edited="0">
                <wp:start x="-215" y="0"/>
                <wp:lineTo x="-215" y="21278"/>
                <wp:lineTo x="21500" y="21278"/>
                <wp:lineTo x="21500" y="0"/>
                <wp:lineTo x="-215" y="0"/>
              </wp:wrapPolygon>
            </wp:wrapTight>
            <wp:docPr id="7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7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E1322">
        <w:rPr>
          <w:rFonts w:ascii="Times New Roman" w:hAnsi="Times New Roman" w:cs="Times New Roman"/>
          <w:sz w:val="24"/>
          <w:szCs w:val="24"/>
        </w:rPr>
        <w:t xml:space="preserve">      Сегодня специалисты, которые заняты проблемами инфекционных заболеваний, ученые, медики прекрасно понимают </w:t>
      </w:r>
      <w:r w:rsidR="003E1322">
        <w:rPr>
          <w:rFonts w:ascii="Times New Roman" w:hAnsi="Times New Roman" w:cs="Times New Roman"/>
          <w:b/>
          <w:bCs/>
          <w:sz w:val="24"/>
          <w:szCs w:val="24"/>
        </w:rPr>
        <w:t>базовый "инфекционный" закон: либо переболеть, либо вакцинироваться.</w:t>
      </w:r>
      <w:r w:rsidR="003E1322">
        <w:rPr>
          <w:rFonts w:ascii="Times New Roman" w:hAnsi="Times New Roman" w:cs="Times New Roman"/>
          <w:sz w:val="24"/>
          <w:szCs w:val="24"/>
        </w:rPr>
        <w:t xml:space="preserve"> И, как профессионалы, отдают себе отчет в том, что </w:t>
      </w:r>
      <w:r w:rsidR="003E1322">
        <w:rPr>
          <w:rFonts w:ascii="Times New Roman" w:hAnsi="Times New Roman" w:cs="Times New Roman"/>
          <w:b/>
          <w:bCs/>
          <w:sz w:val="24"/>
          <w:szCs w:val="24"/>
        </w:rPr>
        <w:t xml:space="preserve">мир столкнулся с новым вирусом, который при всех достижениях современной медицины унес уже более 3,5 млн. человеческих жизней, и в том, что этот счет не остановится, пока не иммунизируется значительная часть населения </w:t>
      </w:r>
      <w:r w:rsidR="003E1322">
        <w:rPr>
          <w:rFonts w:ascii="Times New Roman" w:hAnsi="Times New Roman" w:cs="Times New Roman"/>
          <w:sz w:val="24"/>
          <w:szCs w:val="24"/>
        </w:rPr>
        <w:t xml:space="preserve">- либо через болезнь, либо через вакцинацию. 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Дело каждого своевременно получить прививку, защитить себя и своих близких от коронавируса, не допустить дальнейшего распространения инфекции, что позволит стабилизировать и снизить заболеваемость, приведет к ослаблению ограничительных мероприятий, в т. ч. позволит сделать отдых доступным и безопасным в наступающем туристическом сезоне, а также укрепит экономическое положение страны и каждого из нас!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Важно понимать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что только вакцинация может защитить человека от тяжелых форм заболевания и его не менее тяжелых осложнений.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Наш долг - сделать прививку! И будьте здоровы!</w:t>
      </w: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3E1322" w:rsidRDefault="003E1322">
      <w:pPr>
        <w:spacing w:after="0" w:line="0" w:lineRule="atLeast"/>
        <w:ind w:firstLine="57"/>
        <w:contextualSpacing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3E1322" w:rsidRDefault="003E1322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Филиал ФБУЗ «ЦГиЭ в РО» в г. Ростове-на-Дону</w:t>
      </w:r>
    </w:p>
    <w:sectPr w:rsidR="003E1322" w:rsidSect="00584707">
      <w:pgSz w:w="11906" w:h="16838"/>
      <w:pgMar w:top="964" w:right="850" w:bottom="96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0001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9126B"/>
    <w:rsid w:val="003E1322"/>
    <w:rsid w:val="00584707"/>
    <w:rsid w:val="006C3EAE"/>
    <w:rsid w:val="0079126B"/>
    <w:rsid w:val="00904887"/>
    <w:rsid w:val="03D70D4F"/>
    <w:rsid w:val="13E17E97"/>
    <w:rsid w:val="295F50F2"/>
    <w:rsid w:val="37A0206D"/>
    <w:rsid w:val="4B12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470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nCoV2019</dc:creator>
  <cp:lastModifiedBy>buh</cp:lastModifiedBy>
  <cp:revision>2</cp:revision>
  <cp:lastPrinted>2021-05-27T07:48:00Z</cp:lastPrinted>
  <dcterms:created xsi:type="dcterms:W3CDTF">2021-07-20T08:47:00Z</dcterms:created>
  <dcterms:modified xsi:type="dcterms:W3CDTF">2021-07-20T08:47:00Z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