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CC" w:rsidRPr="00185547" w:rsidRDefault="003E4ACC" w:rsidP="003E4ACC">
      <w:pPr>
        <w:pStyle w:val="a3"/>
        <w:jc w:val="right"/>
        <w:rPr>
          <w:rFonts w:ascii="Times New Roman" w:hAnsi="Times New Roman" w:cs="Times New Roman"/>
        </w:rPr>
      </w:pPr>
      <w:r w:rsidRPr="00185547">
        <w:rPr>
          <w:rFonts w:ascii="Times New Roman" w:hAnsi="Times New Roman" w:cs="Times New Roman"/>
        </w:rPr>
        <w:t xml:space="preserve">ПРИЛОЖЕНИЕ 5 </w:t>
      </w:r>
    </w:p>
    <w:p w:rsidR="003E4ACC" w:rsidRPr="00715CA1" w:rsidRDefault="003E4ACC" w:rsidP="003E4ACC">
      <w:pPr>
        <w:pStyle w:val="a3"/>
        <w:jc w:val="right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 xml:space="preserve">Утверждено  </w:t>
      </w:r>
    </w:p>
    <w:p w:rsidR="003E4ACC" w:rsidRPr="00715CA1" w:rsidRDefault="003E4ACC" w:rsidP="003E4ACC">
      <w:pPr>
        <w:pStyle w:val="a3"/>
        <w:jc w:val="right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 xml:space="preserve">приказом №  </w:t>
      </w:r>
      <w:r>
        <w:rPr>
          <w:rFonts w:ascii="Times New Roman" w:hAnsi="Times New Roman" w:cs="Times New Roman"/>
        </w:rPr>
        <w:t>208</w:t>
      </w:r>
      <w:r w:rsidRPr="00715CA1">
        <w:rPr>
          <w:rFonts w:ascii="Times New Roman" w:hAnsi="Times New Roman" w:cs="Times New Roman"/>
        </w:rPr>
        <w:t xml:space="preserve">   от </w:t>
      </w:r>
      <w:r>
        <w:rPr>
          <w:rFonts w:ascii="Times New Roman" w:hAnsi="Times New Roman" w:cs="Times New Roman"/>
        </w:rPr>
        <w:t>28</w:t>
      </w:r>
      <w:r w:rsidRPr="00715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715CA1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715CA1">
        <w:rPr>
          <w:rFonts w:ascii="Times New Roman" w:hAnsi="Times New Roman" w:cs="Times New Roman"/>
        </w:rPr>
        <w:t>г.</w:t>
      </w:r>
    </w:p>
    <w:p w:rsidR="003E4ACC" w:rsidRPr="00715CA1" w:rsidRDefault="003E4ACC" w:rsidP="003E4ACC">
      <w:pPr>
        <w:pStyle w:val="a3"/>
        <w:ind w:left="708"/>
        <w:jc w:val="right"/>
        <w:rPr>
          <w:rFonts w:ascii="Times New Roman" w:hAnsi="Times New Roman" w:cs="Times New Roman"/>
        </w:rPr>
      </w:pPr>
    </w:p>
    <w:p w:rsidR="003E4ACC" w:rsidRPr="006F45F2" w:rsidRDefault="003E4ACC" w:rsidP="003E4ACC">
      <w:pPr>
        <w:pStyle w:val="30"/>
        <w:shd w:val="clear" w:color="auto" w:fill="auto"/>
        <w:spacing w:before="0" w:after="0" w:line="298" w:lineRule="exact"/>
        <w:ind w:right="240"/>
        <w:rPr>
          <w:sz w:val="24"/>
          <w:szCs w:val="24"/>
        </w:rPr>
      </w:pPr>
      <w:r w:rsidRPr="006F45F2">
        <w:rPr>
          <w:sz w:val="24"/>
          <w:szCs w:val="24"/>
        </w:rPr>
        <w:t xml:space="preserve">Кодекс </w:t>
      </w:r>
    </w:p>
    <w:p w:rsidR="003E4ACC" w:rsidRPr="006F45F2" w:rsidRDefault="003E4ACC" w:rsidP="003E4ACC">
      <w:pPr>
        <w:pStyle w:val="30"/>
        <w:shd w:val="clear" w:color="auto" w:fill="auto"/>
        <w:spacing w:before="0" w:after="0" w:line="298" w:lineRule="exact"/>
        <w:ind w:right="240"/>
        <w:rPr>
          <w:sz w:val="24"/>
          <w:szCs w:val="24"/>
        </w:rPr>
      </w:pPr>
      <w:r w:rsidRPr="006F45F2">
        <w:rPr>
          <w:sz w:val="24"/>
          <w:szCs w:val="24"/>
        </w:rPr>
        <w:t>профессиональной этики и служебного поведения</w:t>
      </w:r>
      <w:r w:rsidRPr="006F45F2">
        <w:rPr>
          <w:sz w:val="24"/>
          <w:szCs w:val="24"/>
        </w:rPr>
        <w:br/>
        <w:t>работников муниципального бюджетного учреждения культуры</w:t>
      </w:r>
    </w:p>
    <w:p w:rsidR="003E4ACC" w:rsidRPr="006F45F2" w:rsidRDefault="003E4ACC" w:rsidP="003E4ACC">
      <w:pPr>
        <w:pStyle w:val="30"/>
        <w:shd w:val="clear" w:color="auto" w:fill="auto"/>
        <w:spacing w:before="0" w:after="0" w:line="298" w:lineRule="exact"/>
        <w:ind w:right="240"/>
        <w:rPr>
          <w:sz w:val="24"/>
          <w:szCs w:val="24"/>
        </w:rPr>
      </w:pPr>
      <w:r w:rsidRPr="006F45F2">
        <w:rPr>
          <w:sz w:val="24"/>
          <w:szCs w:val="24"/>
        </w:rPr>
        <w:t xml:space="preserve">«Новокубанский </w:t>
      </w:r>
      <w:proofErr w:type="spellStart"/>
      <w:r w:rsidRPr="006F45F2">
        <w:rPr>
          <w:sz w:val="24"/>
          <w:szCs w:val="24"/>
        </w:rPr>
        <w:t>Культурно-Досуговый</w:t>
      </w:r>
      <w:proofErr w:type="spellEnd"/>
      <w:r w:rsidRPr="006F45F2">
        <w:rPr>
          <w:sz w:val="24"/>
          <w:szCs w:val="24"/>
        </w:rPr>
        <w:t xml:space="preserve"> Центр» </w:t>
      </w:r>
      <w:proofErr w:type="spellStart"/>
      <w:r w:rsidRPr="006F45F2">
        <w:rPr>
          <w:sz w:val="24"/>
          <w:szCs w:val="24"/>
        </w:rPr>
        <w:t>им</w:t>
      </w:r>
      <w:proofErr w:type="gramStart"/>
      <w:r w:rsidRPr="006F45F2">
        <w:rPr>
          <w:sz w:val="24"/>
          <w:szCs w:val="24"/>
        </w:rPr>
        <w:t>.Н</w:t>
      </w:r>
      <w:proofErr w:type="gramEnd"/>
      <w:r w:rsidRPr="006F45F2">
        <w:rPr>
          <w:sz w:val="24"/>
          <w:szCs w:val="24"/>
        </w:rPr>
        <w:t>аумчиковой</w:t>
      </w:r>
      <w:proofErr w:type="spellEnd"/>
      <w:r w:rsidRPr="006F45F2">
        <w:rPr>
          <w:sz w:val="24"/>
          <w:szCs w:val="24"/>
        </w:rPr>
        <w:t xml:space="preserve"> В.И.</w:t>
      </w:r>
    </w:p>
    <w:p w:rsidR="003E4ACC" w:rsidRPr="006F45F2" w:rsidRDefault="003E4ACC" w:rsidP="003E4ACC">
      <w:pPr>
        <w:pStyle w:val="a5"/>
        <w:spacing w:after="0"/>
        <w:jc w:val="center"/>
      </w:pPr>
    </w:p>
    <w:p w:rsidR="003E4ACC" w:rsidRPr="006F45F2" w:rsidRDefault="003E4ACC" w:rsidP="003E4ACC">
      <w:pPr>
        <w:pStyle w:val="a5"/>
        <w:spacing w:after="0"/>
        <w:jc w:val="center"/>
      </w:pPr>
      <w:r w:rsidRPr="006F45F2">
        <w:rPr>
          <w:rStyle w:val="a4"/>
        </w:rPr>
        <w:t>1. Общие положения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 xml:space="preserve">1.1. Настоящий  Кодекс профессиональной этики работников Муниципального бюджетного учреждения культуры «Новокубанский культурно-досуговый центр» </w:t>
      </w:r>
      <w:proofErr w:type="spellStart"/>
      <w:r w:rsidRPr="006F45F2">
        <w:t>им</w:t>
      </w:r>
      <w:proofErr w:type="gramStart"/>
      <w:r w:rsidRPr="006F45F2">
        <w:t>.Н</w:t>
      </w:r>
      <w:proofErr w:type="gramEnd"/>
      <w:r w:rsidRPr="006F45F2">
        <w:t>аумчиковой</w:t>
      </w:r>
      <w:proofErr w:type="spellEnd"/>
      <w:r w:rsidRPr="006F45F2">
        <w:t xml:space="preserve"> В.И.  (далее - Кодекс) представляет собой свод основных базовых ценностей, профессионально-этических норм и принципов, связанных с реализацией работниками Муниципального бюджетного учреждения «Новокубанский культурно-досуговый центр» </w:t>
      </w:r>
      <w:proofErr w:type="spellStart"/>
      <w:r w:rsidRPr="006F45F2">
        <w:t>им.Наумчиковой</w:t>
      </w:r>
      <w:proofErr w:type="spellEnd"/>
      <w:r w:rsidRPr="006F45F2">
        <w:t xml:space="preserve"> В.И.  (далее – работники  культуры) основных направлений государственной политики в сфере культуры  при исполнении своих должностных обязанностей.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Правовую основу Кодекса составляют Конституция Российской Федерации, федеральные законы, нормативные правовые акты Президента Российской Федерации, Правительства Российской Федерации, нормативные правовые акты Краснодарского края.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1.2. Настоящий Кодекс служит целям: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 xml:space="preserve">установления этических норм и правил служебного поведения работников Муниципального бюджетного учреждения культуры «Новокубанский культурно-досуговый центр» </w:t>
      </w:r>
      <w:proofErr w:type="spellStart"/>
      <w:r w:rsidRPr="006F45F2">
        <w:t>им</w:t>
      </w:r>
      <w:proofErr w:type="gramStart"/>
      <w:r w:rsidRPr="006F45F2">
        <w:t>.Н</w:t>
      </w:r>
      <w:proofErr w:type="gramEnd"/>
      <w:r w:rsidRPr="006F45F2">
        <w:t>аумчиковой</w:t>
      </w:r>
      <w:proofErr w:type="spellEnd"/>
      <w:r w:rsidRPr="006F45F2">
        <w:t xml:space="preserve"> В.И.   для достойного выполнения ими своей профессиональной деятельности;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регулирования профессионально-этических проблем взаимоотношений работников, возникающих в процессе их совместной деятельности;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выработке у работников потребности соблюдения профессионально-этических норм поведения;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обеспечения единых норм поведения работников культуры.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1.3. Настоящий Кодекс, как свод основных базовых ценностей, профессионально-этических норм и принципов, выполняет следующие функции: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содействие формированию ценностно-этической основы профессиональной деятельности и взаимоотношений в коллективе;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обеспечение гарантий осуществления прав граждан в сфере культуры;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содействие повышению профессионального авторитета культурной среды в обществе;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 xml:space="preserve">определение профессионально-этического стандарта </w:t>
      </w:r>
      <w:proofErr w:type="spellStart"/>
      <w:r w:rsidRPr="006F45F2">
        <w:t>антикоррупционного</w:t>
      </w:r>
      <w:proofErr w:type="spellEnd"/>
      <w:r w:rsidRPr="006F45F2">
        <w:t xml:space="preserve"> поведения.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 xml:space="preserve">1.4. Положения настоящего Кодекса обязательны для работников Муниципального бюджетного учреждения культуры «Новокубанский культурно- </w:t>
      </w:r>
      <w:proofErr w:type="spellStart"/>
      <w:r w:rsidRPr="006F45F2">
        <w:t>досуговый</w:t>
      </w:r>
      <w:proofErr w:type="spellEnd"/>
      <w:r w:rsidRPr="006F45F2">
        <w:t xml:space="preserve"> центр» </w:t>
      </w:r>
      <w:proofErr w:type="spellStart"/>
      <w:r w:rsidRPr="006F45F2">
        <w:t>им</w:t>
      </w:r>
      <w:proofErr w:type="gramStart"/>
      <w:r w:rsidRPr="006F45F2">
        <w:t>.Н</w:t>
      </w:r>
      <w:proofErr w:type="gramEnd"/>
      <w:r w:rsidRPr="006F45F2">
        <w:t>аумчиковой</w:t>
      </w:r>
      <w:proofErr w:type="spellEnd"/>
      <w:r w:rsidRPr="006F45F2">
        <w:t xml:space="preserve"> В.И. (далее – учреждение культуры), а также являются составной частью должностных обязанностей работников учреждения.</w:t>
      </w:r>
    </w:p>
    <w:p w:rsidR="003E4ACC" w:rsidRPr="006F45F2" w:rsidRDefault="003E4ACC" w:rsidP="003E4ACC">
      <w:pPr>
        <w:pStyle w:val="a5"/>
        <w:spacing w:after="0"/>
        <w:jc w:val="center"/>
      </w:pPr>
      <w:r w:rsidRPr="006F45F2">
        <w:rPr>
          <w:rStyle w:val="a4"/>
        </w:rPr>
        <w:t>2. Основные понятия, используемые в настоящем Кодексе</w:t>
      </w:r>
    </w:p>
    <w:p w:rsidR="003E4ACC" w:rsidRPr="006F45F2" w:rsidRDefault="003E4ACC" w:rsidP="003E4ACC">
      <w:pPr>
        <w:pStyle w:val="a5"/>
        <w:spacing w:after="0"/>
        <w:jc w:val="center"/>
      </w:pP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Для целей настоящего Кодекса используются следующие понятия: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профессиональная этика – совокупность моральных норм, которые определяют отношение человека к своему профессиональному долгу;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кодекс профессиональной этики работников учреждений культуры, искусства, образовательных и иных учреждений культуры – свод норм подобающего поведения для работников культуры;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rPr>
          <w:b/>
          <w:i/>
        </w:rPr>
        <w:lastRenderedPageBreak/>
        <w:t>материальная выгода</w:t>
      </w:r>
      <w:r w:rsidRPr="006F45F2">
        <w:t xml:space="preserve"> – приобретение, которое может быть получено работником культуры,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вознаграждения, которое можно определить в качестве дохода в соответствии с налоговым законодательством Российской Федерации;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rPr>
          <w:b/>
          <w:i/>
        </w:rPr>
        <w:t>личная выгода</w:t>
      </w:r>
      <w:r w:rsidRPr="006F45F2">
        <w:t xml:space="preserve"> – заинтересованность работника культуры, его близких родственников в получении материальных благ и нематериальных преимуществ, которая может выражаться в достижении очевидных личных целей;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rPr>
          <w:b/>
          <w:i/>
        </w:rPr>
        <w:t>конфликт интересов</w:t>
      </w:r>
      <w:r w:rsidRPr="006F45F2">
        <w:t xml:space="preserve"> – ситуация, при которой возникает противоречие между заинтересованностью работника культуры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proofErr w:type="gramStart"/>
      <w:r w:rsidRPr="006F45F2">
        <w:rPr>
          <w:b/>
          <w:i/>
        </w:rPr>
        <w:t xml:space="preserve">коррупция </w:t>
      </w:r>
      <w:r w:rsidRPr="006F45F2">
        <w:t>–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</w:t>
      </w:r>
      <w:proofErr w:type="gramEnd"/>
      <w:r w:rsidRPr="006F45F2">
        <w:t xml:space="preserve"> от имени или в интересах юридического лица;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rPr>
          <w:b/>
          <w:i/>
        </w:rPr>
        <w:t>конфиденциальная информация</w:t>
      </w:r>
      <w:r w:rsidRPr="006F45F2">
        <w:t xml:space="preserve"> – документированная информация на любом носителе, доступ к которой ограничивается в соответствии с законодательством Российской Федерации, в том числе, персональные данные граждан, и которая стала известна работнику в связи с исполнением должностных обязанностей.</w:t>
      </w:r>
    </w:p>
    <w:p w:rsidR="003E4ACC" w:rsidRPr="006F45F2" w:rsidRDefault="003E4ACC" w:rsidP="003E4ACC">
      <w:pPr>
        <w:pStyle w:val="a5"/>
        <w:spacing w:after="0"/>
        <w:jc w:val="center"/>
      </w:pPr>
      <w:r w:rsidRPr="006F45F2">
        <w:rPr>
          <w:rStyle w:val="a4"/>
        </w:rPr>
        <w:t xml:space="preserve">3. Основные принципы профессиональной этики работников </w:t>
      </w:r>
      <w:r w:rsidRPr="006F45F2">
        <w:t xml:space="preserve">Муниципального бюджетного учреждения культуры «Новокубанский культурно-досуговый центр» </w:t>
      </w:r>
      <w:proofErr w:type="spellStart"/>
      <w:r w:rsidRPr="006F45F2">
        <w:t>им</w:t>
      </w:r>
      <w:proofErr w:type="gramStart"/>
      <w:r w:rsidRPr="006F45F2">
        <w:t>.Н</w:t>
      </w:r>
      <w:proofErr w:type="gramEnd"/>
      <w:r w:rsidRPr="006F45F2">
        <w:t>аумчиковой</w:t>
      </w:r>
      <w:proofErr w:type="spellEnd"/>
      <w:r w:rsidRPr="006F45F2">
        <w:t xml:space="preserve"> В.И.</w:t>
      </w:r>
    </w:p>
    <w:p w:rsidR="003E4ACC" w:rsidRPr="006F45F2" w:rsidRDefault="003E4ACC" w:rsidP="003E4ACC">
      <w:pPr>
        <w:pStyle w:val="a5"/>
        <w:spacing w:after="0"/>
        <w:jc w:val="both"/>
      </w:pP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Деятельность работника учреждения культуры основывается на следующих принципах профессиональной этики: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- соблюдение законности;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- приоритет прав и интересов граждан в сфере культуры;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- социальная ответственность;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- профессиональный уровень исполнения должностных обязанностей;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- соблюдение правил делового поведения;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- проявление лояльности, справедливости и гуманизма;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- добросовестность;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- объективность;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- конфиденциальность;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- беспристрастность;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- соблюдение общих нравственных норм;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- высокое качество предоставляемых услуг и высокий уровень культуры общения. </w:t>
      </w:r>
    </w:p>
    <w:p w:rsidR="003E4ACC" w:rsidRPr="006F45F2" w:rsidRDefault="003E4ACC" w:rsidP="003E4ACC">
      <w:pPr>
        <w:pStyle w:val="a5"/>
        <w:spacing w:after="0"/>
        <w:jc w:val="center"/>
      </w:pPr>
      <w:r w:rsidRPr="006F45F2">
        <w:rPr>
          <w:rStyle w:val="a4"/>
        </w:rPr>
        <w:t>4. Основные этические и профессиональные ценности работников</w:t>
      </w:r>
      <w:r w:rsidRPr="006F45F2">
        <w:t xml:space="preserve"> </w:t>
      </w:r>
      <w:r w:rsidRPr="006F45F2">
        <w:rPr>
          <w:b/>
        </w:rPr>
        <w:t>учреждения</w:t>
      </w:r>
      <w:r w:rsidRPr="006F45F2">
        <w:rPr>
          <w:rStyle w:val="a4"/>
        </w:rPr>
        <w:t xml:space="preserve"> культуры</w:t>
      </w:r>
    </w:p>
    <w:p w:rsidR="003E4ACC" w:rsidRPr="006F45F2" w:rsidRDefault="003E4ACC" w:rsidP="003E4ACC">
      <w:pPr>
        <w:pStyle w:val="a5"/>
        <w:spacing w:after="0"/>
        <w:jc w:val="both"/>
      </w:pP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4.1. Основными этическими ценностями работников учреждения культуры при осуществлении своих должностных обязанностей являются: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человек и общество;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развитие и самореализация личности;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сохранение национальной самобытности народов, проживающих в Краснодарском крае;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lastRenderedPageBreak/>
        <w:t xml:space="preserve">признание основополагающей роли культуры в </w:t>
      </w:r>
      <w:proofErr w:type="spellStart"/>
      <w:r w:rsidRPr="006F45F2">
        <w:t>гуманизации</w:t>
      </w:r>
      <w:proofErr w:type="spellEnd"/>
      <w:r w:rsidRPr="006F45F2">
        <w:t xml:space="preserve"> общества, в развитии и самореализации личности, сохранении национальной самобытности народов, проживающих в Краснодарском крае.</w:t>
      </w:r>
    </w:p>
    <w:p w:rsidR="003E4ACC" w:rsidRPr="006F45F2" w:rsidRDefault="003E4ACC" w:rsidP="003E4ACC">
      <w:pPr>
        <w:pStyle w:val="a5"/>
        <w:spacing w:after="0"/>
        <w:jc w:val="both"/>
      </w:pPr>
      <w:r w:rsidRPr="006F45F2">
        <w:t>Работник культуры: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способствует сохранению, развитию и распространению культуры;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признаёт ценность каждого человека и неотъемлемость его права на культурную деятельность, на гуманитарное и художественное образование, на приобщение к культурным ценностям, на доступ к государственным библиотечным, музейным, архивным фондам, иным собраниям во всех областях культурной деятельности;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содействует гражданам в приобщении детей к творчеству и культурному развитию, занятию самообразованием, любительским искусством, ремёслами;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способствует созданию условий для всеобщего эстетического воспитания, самореализации талантов, развитию благотворительности, меценатства и спонсорства в области культуры;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содействует созданию произведений, способных воздействовать на нравственное воспитание детей и молодёжи;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 xml:space="preserve">демонстрирует уважение к людям, воздерживаясь от любого вида высказываний и действий дискриминационного характера, проявления грубости, пренебрежительности, заносчивости, предвзятости, не допуская угроз, оскорбительных выражений (действий), препятствующих нормальному общению. 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4.2. Профессиональные ценности работника культуры подразумевают: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4.2.1. Ценности, общие для всех отраслей культуры: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этическая ответственность перед профессией – отстаивание и защита достоинства и целостности профессии, развитие этических норм, знаний и миссии культурной деятельности;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содействие формированию и развитию культуры, позитивному межкультурному диалогу этнических, языковых и культурных групп, представленных в обществе;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создание условий для развития творческой культурной сферы и обеспечение равных возможностей доступа к культурным ценностям и информационным ресурсам Краснодарского края;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профессиональную коммуникативную компетентность;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потребность в самореализации, самоутверждении и самосовершенствовании личности.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 xml:space="preserve">4.2.2. Основные ценности по отраслям: 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создание условий для участия и самореализации граждан в самодеятельном и народном творчестве, промыслах и ремёслах;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развитие и сохранение традиций театрального искусства, глубокое осознание и строгое выполнение законов театральной этики и дисциплины;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создание подлинной творческой атмосферы в театре;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обеспечение сохранности и популяризации объектов культурного наследия;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соблюдение законодательства в сфере охраны объектов культурного наследия;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инновационная и исследовательская деятельность в сфере художественного образования, освоение новых педагогических технологий, работа в методических объединениях и творческих группах;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содействие социализации и развитию информационной культуры личности, формированию гражданского сознания;</w:t>
      </w:r>
    </w:p>
    <w:p w:rsidR="003E4ACC" w:rsidRPr="006F45F2" w:rsidRDefault="003E4ACC" w:rsidP="003E4ACC">
      <w:pPr>
        <w:pStyle w:val="a5"/>
        <w:spacing w:after="0"/>
        <w:jc w:val="center"/>
        <w:rPr>
          <w:rStyle w:val="a4"/>
        </w:rPr>
      </w:pPr>
    </w:p>
    <w:p w:rsidR="003E4ACC" w:rsidRPr="006F45F2" w:rsidRDefault="003E4ACC" w:rsidP="003E4ACC">
      <w:pPr>
        <w:pStyle w:val="a5"/>
        <w:spacing w:after="0"/>
        <w:jc w:val="center"/>
        <w:rPr>
          <w:b/>
        </w:rPr>
      </w:pPr>
      <w:r w:rsidRPr="006F45F2">
        <w:rPr>
          <w:rStyle w:val="a4"/>
        </w:rPr>
        <w:t xml:space="preserve">5. Общие правила поведения во время исполнения работником              </w:t>
      </w:r>
      <w:r w:rsidRPr="006F45F2">
        <w:rPr>
          <w:b/>
        </w:rPr>
        <w:t>учреждения</w:t>
      </w:r>
      <w:r w:rsidRPr="006F45F2">
        <w:rPr>
          <w:rStyle w:val="a4"/>
        </w:rPr>
        <w:t xml:space="preserve"> должностных обязанностей</w:t>
      </w:r>
    </w:p>
    <w:p w:rsidR="003E4ACC" w:rsidRPr="006F45F2" w:rsidRDefault="003E4ACC" w:rsidP="003E4ACC">
      <w:pPr>
        <w:pStyle w:val="a5"/>
        <w:spacing w:after="0"/>
        <w:jc w:val="both"/>
      </w:pP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5.1. Работник учреждения обязан придерживаться следующих правил поведения при исполнении своих должностных обязанностей: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lastRenderedPageBreak/>
        <w:t>5.1.1. Исполнение должностных обязанностей добросовестно и на высоком профессиональном уровне, с обязательным соблюдением законности, в целях обеспечения эффективной работы в сфере культуры и реализации возложенных на него задач.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5.1.2. Соблюдение приоритета общественных интересов и общечеловеческих ценностей.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5.1.3. Осуществление своей деятельности в пределах полномочий соответствующего государственного учреждения.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5.1.4. Отсутствие предпочтения каких-либо профессиональных или социальных групп и организаций, независимость от влияния отдельных граждан, профессиональных или социальных групп и организаций.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5.1.5. Исключение действий, связанных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обязанностей.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5.1.6. Проявление корректности, внимательности, доброжелательности и вежливости с гражданами, а также в своих отношениях с вышестоящими руководителями, должностными лицами, коллегами и подчиненными.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5.1.7. Проявление терпимости и уважения к культурным и иным особенностям различных этнических, социальных групп, содействие межнациональному и межконфессиональному согласию.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5.1.8. Недопущение поведения, которое могло бы вызвать сомнение в объективном исполнении должностных обязанностей работником, а также конфликтных ситуаций, способных нанести ущерб репутации работника и (или) авторитету учреждений сферы культуры Ставропольского края.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5.1.9. Выполнение всех профессиональных действий обдуманно, честно, тщательно, добросовестно.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5.1.10. Ежедневный личный вклад в создание в учреждении открытой и дружелюбной атмосферы и в формирование у потребителя услуг благоприятного впечатления об учреждении.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5.2. Работники, должностные обязанности которых предусматривают участие в проведении процедур закупок товаров, работ, услуг для обеспечения государственных нужд, в целях предотвращения коррупции и других злоупотреблений в сфере закупок должны создавать условия для развития добросовестной конкурентной среды и обеспечения объективности и прозрачности.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5.3. Работник учреждения не имеет права: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злоупотреблять должностными полномочиями, склонять кого-либо к правонарушениям, в том числе имеющим коррупционную направленность;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вести себя вызывающе по отношению к окружающим, проявлять негативные эмоции, использовать слова и выражения, не допускаемые деловым этикетом, во время исполнения должностных обязанностей.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 xml:space="preserve">5.4. В служебном поведении работник учреждения воздерживается </w:t>
      </w:r>
      <w:proofErr w:type="gramStart"/>
      <w:r w:rsidRPr="006F45F2">
        <w:t>от</w:t>
      </w:r>
      <w:proofErr w:type="gramEnd"/>
      <w:r w:rsidRPr="006F45F2">
        <w:t>: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 xml:space="preserve">               </w:t>
      </w:r>
      <w:r w:rsidRPr="006F45F2">
        <w:rPr>
          <w:rStyle w:val="a4"/>
        </w:rPr>
        <w:t>6. Обращение со служебной информацией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proofErr w:type="gramStart"/>
      <w:r w:rsidRPr="006F45F2">
        <w:t xml:space="preserve">С учетом основных положений Федерального закона от 27 июля 2006 года № 149-ФЗ «Об информации, информационных технологиях и о защите информации» и Федерального закона от 27 июля 2006 года № 152-ФЗ «О персональных данных» в </w:t>
      </w:r>
      <w:r w:rsidRPr="006F45F2">
        <w:lastRenderedPageBreak/>
        <w:t>отношении доступа к конфиденциальной информации, находящейся в распоряжении учреждений культуры Краснодарского края, работник учреждения может обрабатывать и передавать информацию только при соблюдении норм и требований, предусмотренных действующим</w:t>
      </w:r>
      <w:proofErr w:type="gramEnd"/>
      <w:r w:rsidRPr="006F45F2">
        <w:t xml:space="preserve"> законодательством.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proofErr w:type="gramStart"/>
      <w:r w:rsidRPr="006F45F2">
        <w:t>Работник учреждения при наличии у него права доступа к конфиденциальной информации обязан соответственно обращаться с этой информацией и всеми документами, полученными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законодательством Российской Федерации и</w:t>
      </w:r>
      <w:proofErr w:type="gramEnd"/>
      <w:r w:rsidRPr="006F45F2">
        <w:t xml:space="preserve"> Краснодарского края.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Работник учреждения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3E4ACC" w:rsidRPr="006F45F2" w:rsidRDefault="003E4ACC" w:rsidP="003E4ACC">
      <w:pPr>
        <w:pStyle w:val="a5"/>
        <w:spacing w:after="0"/>
        <w:jc w:val="center"/>
      </w:pPr>
      <w:r w:rsidRPr="006F45F2">
        <w:rPr>
          <w:rStyle w:val="a4"/>
        </w:rPr>
        <w:t xml:space="preserve">7. Требования к </w:t>
      </w:r>
      <w:proofErr w:type="spellStart"/>
      <w:r w:rsidRPr="006F45F2">
        <w:rPr>
          <w:rStyle w:val="a4"/>
        </w:rPr>
        <w:t>антикоррупционному</w:t>
      </w:r>
      <w:proofErr w:type="spellEnd"/>
      <w:r w:rsidRPr="006F45F2">
        <w:rPr>
          <w:rStyle w:val="a4"/>
        </w:rPr>
        <w:t xml:space="preserve"> поведению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 xml:space="preserve">7.1. В целях недопущения возникновения конфликта интересов в Муниципальном бюджетном учреждении культуры «Новокубанский культурно-досуговый центр» </w:t>
      </w:r>
      <w:proofErr w:type="spellStart"/>
      <w:r w:rsidRPr="006F45F2">
        <w:t>им</w:t>
      </w:r>
      <w:proofErr w:type="gramStart"/>
      <w:r w:rsidRPr="006F45F2">
        <w:t>.Н</w:t>
      </w:r>
      <w:proofErr w:type="gramEnd"/>
      <w:r w:rsidRPr="006F45F2">
        <w:t>аумчиковой</w:t>
      </w:r>
      <w:proofErr w:type="spellEnd"/>
      <w:r w:rsidRPr="006F45F2">
        <w:t xml:space="preserve"> В.И.   работник учреждения обязан: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воздерживаться от совершения действий и принятия решений, которые могут привести к конфликту интересов;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действовать в строгом соответствии с законодательством Российской Федерации и Краснодарского края, соблюдать правила и процедуры, предусмотренные действующим законодательством и настоящим Кодексом;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доводить до сведения вышестоящего руководителя информацию о любом возможном конфликте интересов.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7.2. Государственные гражданские служащие, руководители учреждений культуры Краснодарского края в установленном порядке обязаны представлять сведения о доходах, об имуществе и обязательствах имущественного характера на себя и членов своих семей.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</w:p>
    <w:p w:rsidR="003E4ACC" w:rsidRPr="006F45F2" w:rsidRDefault="003E4ACC" w:rsidP="003E4ACC">
      <w:pPr>
        <w:pStyle w:val="a5"/>
        <w:spacing w:after="0"/>
        <w:jc w:val="center"/>
      </w:pPr>
      <w:r w:rsidRPr="006F45F2">
        <w:rPr>
          <w:rStyle w:val="a4"/>
        </w:rPr>
        <w:t>8. Внешний вид работника культуры</w:t>
      </w:r>
    </w:p>
    <w:p w:rsidR="003E4ACC" w:rsidRPr="006F45F2" w:rsidRDefault="003E4ACC" w:rsidP="003E4ACC">
      <w:pPr>
        <w:pStyle w:val="a5"/>
        <w:spacing w:after="0"/>
        <w:jc w:val="both"/>
      </w:pP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Работник учреждения при исполнении им должностных обязанностей обязан следить за своим внешним видом, быть опрятным вне зависимости от условий работы, соответствовать формату мероприятия. Внешний вид работника учреждения  должен способствовать формированию у потребителя услуг благоприятного впечатления об учреждении.</w:t>
      </w:r>
    </w:p>
    <w:p w:rsidR="003E4ACC" w:rsidRPr="006F45F2" w:rsidRDefault="003E4ACC" w:rsidP="003E4ACC">
      <w:pPr>
        <w:pStyle w:val="a5"/>
        <w:spacing w:after="0"/>
        <w:ind w:firstLine="708"/>
        <w:jc w:val="both"/>
        <w:rPr>
          <w:rStyle w:val="a4"/>
          <w:b w:val="0"/>
          <w:bCs w:val="0"/>
        </w:rPr>
      </w:pPr>
    </w:p>
    <w:p w:rsidR="003E4ACC" w:rsidRPr="006F45F2" w:rsidRDefault="003E4ACC" w:rsidP="003E4ACC">
      <w:pPr>
        <w:pStyle w:val="a5"/>
        <w:spacing w:after="0"/>
        <w:jc w:val="center"/>
      </w:pPr>
      <w:r w:rsidRPr="006F45F2">
        <w:rPr>
          <w:rStyle w:val="a4"/>
        </w:rPr>
        <w:t>9. Ответственность работника культуры</w:t>
      </w:r>
    </w:p>
    <w:p w:rsidR="003E4ACC" w:rsidRPr="006F45F2" w:rsidRDefault="003E4ACC" w:rsidP="003E4ACC">
      <w:pPr>
        <w:pStyle w:val="a5"/>
        <w:spacing w:after="0"/>
        <w:jc w:val="both"/>
      </w:pP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 xml:space="preserve">9.1. Гражданин, принимаемый на работу в Муниципальное бюджетное учреждение культуры «Новокубанский культурно-досуговый центр» </w:t>
      </w:r>
      <w:proofErr w:type="spellStart"/>
      <w:r w:rsidRPr="006F45F2">
        <w:t>им</w:t>
      </w:r>
      <w:proofErr w:type="gramStart"/>
      <w:r w:rsidRPr="006F45F2">
        <w:t>.Н</w:t>
      </w:r>
      <w:proofErr w:type="gramEnd"/>
      <w:r w:rsidRPr="006F45F2">
        <w:t>аумчиковой</w:t>
      </w:r>
      <w:proofErr w:type="spellEnd"/>
      <w:r w:rsidRPr="006F45F2">
        <w:t xml:space="preserve"> В.И., обязан ознакомиться с положениями Кодекса и соблюдать их в процессе своей трудовой деятельности.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 xml:space="preserve">9.2. Каждый работник учреждения должен принимать все необходимые меры для соблюдения положений Кодекса, а каждый потребитель услуг, оказываемых Муниципальным бюджетным учреждением культуры «Новокубанский культурно-досуговый центр» </w:t>
      </w:r>
      <w:proofErr w:type="spellStart"/>
      <w:r w:rsidRPr="006F45F2">
        <w:t>им</w:t>
      </w:r>
      <w:proofErr w:type="gramStart"/>
      <w:r w:rsidRPr="006F45F2">
        <w:t>.Н</w:t>
      </w:r>
      <w:proofErr w:type="gramEnd"/>
      <w:r w:rsidRPr="006F45F2">
        <w:t>аумчиковой</w:t>
      </w:r>
      <w:proofErr w:type="spellEnd"/>
      <w:r w:rsidRPr="006F45F2">
        <w:t xml:space="preserve"> В.И., вправе ожидать от работника культуры поведения в отношениях с ним в соответствии с положениями Кодекса.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t>9.3. Знание и соблюдение работниками учреждения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обязанностей.</w:t>
      </w:r>
    </w:p>
    <w:p w:rsidR="003E4ACC" w:rsidRPr="006F45F2" w:rsidRDefault="003E4ACC" w:rsidP="003E4ACC">
      <w:pPr>
        <w:pStyle w:val="a5"/>
        <w:spacing w:after="0"/>
        <w:ind w:firstLine="708"/>
        <w:jc w:val="both"/>
      </w:pPr>
      <w:r w:rsidRPr="006F45F2">
        <w:lastRenderedPageBreak/>
        <w:t>9.4. 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:rsidR="00F97CEE" w:rsidRDefault="00F97CEE"/>
    <w:sectPr w:rsidR="00F9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4ACC"/>
    <w:rsid w:val="003E4ACC"/>
    <w:rsid w:val="00F9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E4AC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4ACC"/>
    <w:pPr>
      <w:widowControl w:val="0"/>
      <w:shd w:val="clear" w:color="auto" w:fill="FFFFFF"/>
      <w:spacing w:before="720" w:after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3E4AC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4">
    <w:name w:val="Strong"/>
    <w:qFormat/>
    <w:rsid w:val="003E4ACC"/>
    <w:rPr>
      <w:b/>
      <w:bCs/>
    </w:rPr>
  </w:style>
  <w:style w:type="paragraph" w:styleId="a5">
    <w:name w:val="Normal (Web)"/>
    <w:basedOn w:val="a"/>
    <w:unhideWhenUsed/>
    <w:rsid w:val="003E4AC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2258</Words>
  <Characters>12872</Characters>
  <Application>Microsoft Office Word</Application>
  <DocSecurity>0</DocSecurity>
  <Lines>107</Lines>
  <Paragraphs>30</Paragraphs>
  <ScaleCrop>false</ScaleCrop>
  <Company>Microsoft</Company>
  <LinksUpToDate>false</LinksUpToDate>
  <CharactersWithSpaces>15100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</cp:revision>
  <dcterms:created xsi:type="dcterms:W3CDTF">2019-09-13T07:46:00Z</dcterms:created>
  <dcterms:modified xsi:type="dcterms:W3CDTF">2019-09-13T07:47:00Z</dcterms:modified>
</cp:coreProperties>
</file>