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DB" w:rsidRPr="00DF0A5D" w:rsidRDefault="00DF0A5D" w:rsidP="00DF0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683181"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2509B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E85FDB" w:rsidRPr="00DF0A5D" w:rsidRDefault="00DF0A5D" w:rsidP="00DF0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683181"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программе</w:t>
      </w:r>
    </w:p>
    <w:p w:rsidR="00DF0A5D" w:rsidRDefault="00DF0A5D" w:rsidP="00DF0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«Развитие культуры и туризма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85FDB" w:rsidRPr="00DF0A5D" w:rsidRDefault="00D36DCC" w:rsidP="00E85F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>Еткульско</w:t>
      </w:r>
      <w:r w:rsidR="00DF0A5D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proofErr w:type="spellEnd"/>
      <w:r w:rsidR="00E85FDB"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</w:t>
      </w:r>
      <w:r w:rsidR="00DF0A5D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E85FDB"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85FDB" w:rsidRPr="00DF0A5D">
        <w:rPr>
          <w:rFonts w:ascii="Times New Roman" w:eastAsia="Times New Roman" w:hAnsi="Times New Roman" w:cs="Times New Roman"/>
          <w:bCs/>
          <w:sz w:val="28"/>
          <w:szCs w:val="28"/>
        </w:rPr>
        <w:t>район</w:t>
      </w:r>
      <w:r w:rsidR="00DF0A5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proofErr w:type="gramEnd"/>
      <w:r w:rsidR="0067192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85FDB"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85FDB" w:rsidRDefault="00E85FDB" w:rsidP="00393E2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34BF" w:rsidRPr="00DF0A5D" w:rsidRDefault="00FF43DC" w:rsidP="00393E29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F0A5D" w:rsidRPr="00DF0A5D">
        <w:rPr>
          <w:rFonts w:ascii="Times New Roman" w:eastAsia="Times New Roman" w:hAnsi="Times New Roman" w:cs="Times New Roman"/>
          <w:bCs/>
          <w:sz w:val="28"/>
          <w:szCs w:val="28"/>
        </w:rPr>
        <w:t>од</w:t>
      </w:r>
      <w:r w:rsidR="006E34BF" w:rsidRPr="00DF0A5D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</w:p>
    <w:p w:rsidR="006E34BF" w:rsidRPr="00DF0A5D" w:rsidRDefault="006E34BF" w:rsidP="00201607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F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</w:t>
      </w:r>
      <w:r w:rsidR="003959D0" w:rsidRPr="00DF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6E34BF" w:rsidRDefault="006E34BF" w:rsidP="00DF0A5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0A5D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Паспорт </w:t>
      </w:r>
    </w:p>
    <w:p w:rsidR="00DF0A5D" w:rsidRDefault="00157EC4" w:rsidP="00FF43D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F0A5D" w:rsidRPr="00DF0A5D">
        <w:rPr>
          <w:rFonts w:ascii="Times New Roman" w:eastAsia="Times New Roman" w:hAnsi="Times New Roman" w:cs="Times New Roman"/>
          <w:bCs/>
          <w:sz w:val="28"/>
          <w:szCs w:val="28"/>
        </w:rPr>
        <w:t>одпрограмм</w:t>
      </w:r>
      <w:r w:rsidR="00DF0A5D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FF43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3D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</w:t>
      </w:r>
      <w:r w:rsidR="00DF0A5D" w:rsidRPr="00DF0A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DF0A5D" w:rsidRPr="00DF0A5D" w:rsidRDefault="00DF0A5D" w:rsidP="00DF0A5D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7512"/>
      </w:tblGrid>
      <w:tr w:rsidR="006E34BF" w:rsidRPr="00CC51BA" w:rsidTr="00FB325A">
        <w:trPr>
          <w:trHeight w:val="116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4BF" w:rsidRPr="00CC51BA" w:rsidRDefault="003959D0" w:rsidP="003959D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Ответственный исполнитель </w:t>
            </w:r>
            <w:r w:rsidR="00DF0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4BF" w:rsidRPr="00CC51BA" w:rsidRDefault="006E34BF" w:rsidP="003E2C79">
            <w:pPr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туризма 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молодежной 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политики</w:t>
            </w:r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>Еткульского</w:t>
            </w:r>
            <w:proofErr w:type="spellEnd"/>
            <w:r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E34BF" w:rsidRPr="00CC51BA" w:rsidTr="00FB325A">
        <w:trPr>
          <w:trHeight w:val="126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4BF" w:rsidRPr="00CC51BA" w:rsidRDefault="003959D0" w:rsidP="003959D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Соис</w:t>
            </w:r>
            <w:r w:rsidR="006E34B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3E2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6A18" w:rsidRDefault="003959D0" w:rsidP="00FF6A1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МБУК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Еткульский</w:t>
            </w:r>
            <w:proofErr w:type="spellEnd"/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РДК</w:t>
            </w:r>
            <w:r w:rsidR="00FF6A1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E34BF" w:rsidRPr="00CC51BA" w:rsidRDefault="003959D0" w:rsidP="00213D0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Еткульский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краеведческий музей</w:t>
            </w:r>
            <w:r w:rsidR="00FF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им.В.И.Сосенкова</w:t>
            </w:r>
            <w:proofErr w:type="spellEnd"/>
            <w:r w:rsidR="00FF6A1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6A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FF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3D6AA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сельских</w:t>
            </w:r>
            <w:r w:rsidR="00FF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3E2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6AAE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поселений</w:t>
            </w:r>
            <w:r w:rsidR="00FF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6E34BF"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3F70">
              <w:rPr>
                <w:rFonts w:ascii="Times New Roman" w:eastAsia="Times New Roman" w:hAnsi="Times New Roman" w:cs="Times New Roman"/>
                <w:sz w:val="28"/>
                <w:szCs w:val="28"/>
              </w:rPr>
              <w:t>Еткульского</w:t>
            </w:r>
            <w:proofErr w:type="spellEnd"/>
            <w:r w:rsidR="006E34BF"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0E03DF" w:rsidRPr="00CC51BA" w:rsidTr="00FB325A">
        <w:trPr>
          <w:trHeight w:val="107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25A" w:rsidRDefault="00FB325A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03DF" w:rsidRPr="00CC51BA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ц</w:t>
            </w:r>
            <w:r w:rsidR="000E03D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</w:t>
            </w:r>
            <w:r w:rsidR="000E03D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25A" w:rsidRDefault="00FB325A" w:rsidP="00FF6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FF6A18" w:rsidRDefault="00FF6A18" w:rsidP="00FF6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создание условий для обеспечения прав граждан на доступ к информации, культурным ценностям, занятиям любительским творчеством и народными художественными промыслами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03DF" w:rsidRPr="009104DF" w:rsidRDefault="000E03DF" w:rsidP="00404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03DF" w:rsidRPr="00CC51BA" w:rsidTr="00FB325A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3DF" w:rsidRPr="00CC51BA" w:rsidRDefault="003E2C79" w:rsidP="003E2C7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з</w:t>
            </w:r>
            <w:r w:rsidR="000E03DF" w:rsidRPr="00CC51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адачи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подп</w:t>
            </w:r>
            <w:r w:rsidR="000E03DF" w:rsidRPr="00CC51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48F" w:rsidRPr="00793316" w:rsidRDefault="0060448F" w:rsidP="00653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сохранение нематериального культурного</w:t>
            </w:r>
            <w:r w:rsidR="003D274C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наследия и обеспечение прав граждан на равный</w:t>
            </w:r>
            <w:r w:rsidR="003D274C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доступ к материалам по традиционной культуре;</w:t>
            </w:r>
          </w:p>
          <w:p w:rsidR="0060448F" w:rsidRPr="00793316" w:rsidRDefault="0060448F" w:rsidP="00653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3D274C"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 w:rsidRPr="0079331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</w:t>
            </w:r>
          </w:p>
          <w:p w:rsidR="006533F5" w:rsidRPr="00793316" w:rsidRDefault="002B0E53" w:rsidP="00146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использование музейных фондов в культурных, образовательных и информационных целях</w:t>
            </w:r>
            <w:r w:rsidR="00404E74" w:rsidRPr="007933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4E74" w:rsidRPr="00793316" w:rsidRDefault="00404E74" w:rsidP="00146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9331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обеспечение эффективной деятельности </w:t>
            </w:r>
            <w:r w:rsidRPr="0079331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культуры, туризма и молодежной политики администрации </w:t>
            </w:r>
            <w:proofErr w:type="spellStart"/>
            <w:r w:rsidRPr="00793316">
              <w:rPr>
                <w:rFonts w:ascii="Times New Roman" w:eastAsia="Times New Roman" w:hAnsi="Times New Roman" w:cs="Times New Roman"/>
                <w:sz w:val="28"/>
                <w:szCs w:val="28"/>
              </w:rPr>
              <w:t>Еткульского</w:t>
            </w:r>
            <w:proofErr w:type="spellEnd"/>
            <w:r w:rsidRPr="007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E34BF" w:rsidRPr="00CC51BA" w:rsidTr="00FB325A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25A" w:rsidRDefault="00FB325A" w:rsidP="00157E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E34BF" w:rsidRPr="00CC51BA" w:rsidRDefault="003E2C79" w:rsidP="00157EC4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</w:t>
            </w:r>
            <w:r w:rsidR="006E34BF" w:rsidRPr="00CC51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елевые </w:t>
            </w:r>
            <w:r w:rsidR="006E34B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  <w:r w:rsidR="00157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непосредственного результата</w:t>
            </w:r>
            <w:r w:rsidR="006E34B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 w:rsidR="006E34B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25A" w:rsidRPr="00793316" w:rsidRDefault="00FB325A" w:rsidP="00D23EA6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3EA6" w:rsidRPr="00793316" w:rsidRDefault="00D23EA6" w:rsidP="00D23EA6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пользователей, в том числе удаленных, муниципальных библиотек (тыс</w:t>
            </w:r>
            <w:proofErr w:type="gramStart"/>
            <w:r w:rsidRPr="007933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7933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еловек);</w:t>
            </w:r>
          </w:p>
          <w:p w:rsidR="00D23EA6" w:rsidRPr="00793316" w:rsidRDefault="00D23EA6" w:rsidP="00D23EA6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793316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793316">
              <w:rPr>
                <w:sz w:val="28"/>
                <w:szCs w:val="28"/>
                <w:lang w:eastAsia="en-US"/>
              </w:rPr>
              <w:t>культурно-досуговых</w:t>
            </w:r>
            <w:proofErr w:type="spellEnd"/>
            <w:r w:rsidRPr="00793316">
              <w:rPr>
                <w:sz w:val="28"/>
                <w:szCs w:val="28"/>
                <w:lang w:eastAsia="en-US"/>
              </w:rPr>
              <w:t xml:space="preserve"> мероприятий, </w:t>
            </w:r>
            <w:r w:rsidRPr="00793316">
              <w:rPr>
                <w:sz w:val="28"/>
                <w:szCs w:val="28"/>
              </w:rPr>
              <w:t>(единиц);</w:t>
            </w:r>
          </w:p>
          <w:p w:rsidR="00D23EA6" w:rsidRPr="00793316" w:rsidRDefault="00D23EA6" w:rsidP="00D23EA6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793316">
              <w:rPr>
                <w:sz w:val="28"/>
                <w:szCs w:val="28"/>
              </w:rPr>
              <w:t xml:space="preserve">количество </w:t>
            </w:r>
            <w:r w:rsidR="00793316" w:rsidRPr="00793316">
              <w:rPr>
                <w:sz w:val="28"/>
                <w:szCs w:val="28"/>
              </w:rPr>
              <w:t>выставок</w:t>
            </w:r>
            <w:r w:rsidRPr="00793316">
              <w:rPr>
                <w:sz w:val="28"/>
                <w:szCs w:val="28"/>
              </w:rPr>
              <w:t xml:space="preserve"> </w:t>
            </w:r>
            <w:r w:rsidRPr="00793316">
              <w:rPr>
                <w:sz w:val="28"/>
                <w:szCs w:val="28"/>
                <w:lang w:eastAsia="en-US"/>
              </w:rPr>
              <w:t>(</w:t>
            </w:r>
            <w:r w:rsidR="00793316" w:rsidRPr="00793316">
              <w:rPr>
                <w:sz w:val="28"/>
                <w:szCs w:val="28"/>
                <w:lang w:eastAsia="en-US"/>
              </w:rPr>
              <w:t>единиц</w:t>
            </w:r>
            <w:r w:rsidRPr="00793316">
              <w:rPr>
                <w:sz w:val="28"/>
                <w:szCs w:val="28"/>
                <w:lang w:eastAsia="en-US"/>
              </w:rPr>
              <w:t>);</w:t>
            </w:r>
          </w:p>
          <w:p w:rsidR="006E34BF" w:rsidRPr="00793316" w:rsidRDefault="00404E74" w:rsidP="00404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методических материалов</w:t>
            </w:r>
            <w:r w:rsidR="00D23EA6" w:rsidRPr="007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3316">
              <w:rPr>
                <w:rFonts w:ascii="Times New Roman" w:hAnsi="Times New Roman" w:cs="Times New Roman"/>
                <w:sz w:val="28"/>
                <w:szCs w:val="28"/>
              </w:rPr>
              <w:t>(единиц)</w:t>
            </w:r>
          </w:p>
        </w:tc>
      </w:tr>
      <w:tr w:rsidR="00AD558D" w:rsidRPr="00CC51BA" w:rsidTr="00FB325A">
        <w:trPr>
          <w:trHeight w:val="13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25A" w:rsidRDefault="00FB325A" w:rsidP="008D619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558D" w:rsidRPr="00CC51BA" w:rsidRDefault="00157EC4" w:rsidP="008D619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AD558D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этапы</w:t>
            </w:r>
            <w:r w:rsidR="00AD558D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реализации </w:t>
            </w:r>
          </w:p>
          <w:p w:rsidR="00AD558D" w:rsidRPr="00CC51BA" w:rsidRDefault="00FF43DC" w:rsidP="00FF43DC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 w:rsidR="00AD5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AD558D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325A" w:rsidRDefault="00FB325A" w:rsidP="002A7E14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558D" w:rsidRPr="00CC51BA" w:rsidRDefault="002A7E14" w:rsidP="002A7E14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 </w:t>
            </w:r>
            <w:r w:rsidR="00AD558D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уется  в </w:t>
            </w:r>
            <w:r w:rsidR="00AD5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558D"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AD558D"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E539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D558D"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AD558D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  в  один этап</w:t>
            </w:r>
          </w:p>
        </w:tc>
      </w:tr>
      <w:tr w:rsidR="002A6C6A" w:rsidRPr="00CC51BA" w:rsidTr="00FB325A">
        <w:tblPrEx>
          <w:tblLook w:val="00A0"/>
        </w:tblPrEx>
        <w:trPr>
          <w:trHeight w:val="26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2A6C6A" w:rsidRPr="00CC51BA" w:rsidRDefault="00FF43DC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подп</w:t>
            </w:r>
            <w:r w:rsidR="002A6C6A" w:rsidRPr="00CC51BA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2A6C6A" w:rsidRPr="00CC51BA" w:rsidRDefault="002A6C6A" w:rsidP="00393E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0E7789" w:rsidRPr="00FF137C" w:rsidRDefault="000E7789" w:rsidP="000E7789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общий объем финансового обеспечения </w:t>
            </w:r>
            <w:r>
              <w:rPr>
                <w:color w:val="000000"/>
                <w:sz w:val="28"/>
                <w:szCs w:val="28"/>
              </w:rPr>
              <w:t>под</w:t>
            </w:r>
            <w:r>
              <w:rPr>
                <w:spacing w:val="2"/>
                <w:sz w:val="28"/>
                <w:szCs w:val="28"/>
              </w:rPr>
              <w:t xml:space="preserve">программы в </w:t>
            </w:r>
            <w:r w:rsidRPr="00FF137C">
              <w:rPr>
                <w:spacing w:val="2"/>
                <w:sz w:val="28"/>
                <w:szCs w:val="28"/>
              </w:rPr>
              <w:t xml:space="preserve">2020- 2022 годах составит </w:t>
            </w:r>
            <w:r w:rsidR="00FF137C" w:rsidRPr="00FF137C">
              <w:rPr>
                <w:spacing w:val="2"/>
                <w:sz w:val="28"/>
                <w:szCs w:val="28"/>
              </w:rPr>
              <w:t>98826,</w:t>
            </w:r>
            <w:r w:rsidR="001F2D4C">
              <w:rPr>
                <w:spacing w:val="2"/>
                <w:sz w:val="28"/>
                <w:szCs w:val="28"/>
              </w:rPr>
              <w:t>4</w:t>
            </w:r>
            <w:r w:rsidR="00675A97" w:rsidRPr="00FF137C">
              <w:rPr>
                <w:spacing w:val="2"/>
                <w:sz w:val="28"/>
                <w:szCs w:val="28"/>
              </w:rPr>
              <w:t xml:space="preserve"> </w:t>
            </w:r>
            <w:r w:rsidRPr="00FF137C">
              <w:rPr>
                <w:spacing w:val="2"/>
                <w:sz w:val="28"/>
                <w:szCs w:val="28"/>
              </w:rPr>
              <w:t>тыс. рублей, в том числе за счет средств:</w:t>
            </w:r>
          </w:p>
          <w:p w:rsidR="00FF137C" w:rsidRPr="00FF137C" w:rsidRDefault="00FF137C" w:rsidP="00FF137C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z w:val="28"/>
                <w:szCs w:val="28"/>
              </w:rPr>
              <w:t xml:space="preserve">областного бюджета </w:t>
            </w:r>
            <w:r w:rsidRPr="00FF137C">
              <w:rPr>
                <w:spacing w:val="2"/>
                <w:sz w:val="28"/>
                <w:szCs w:val="28"/>
              </w:rPr>
              <w:t>– 0,0 тыс. рублей, из них по годам:</w:t>
            </w:r>
          </w:p>
          <w:p w:rsidR="00FF137C" w:rsidRPr="00FF137C" w:rsidRDefault="00FF137C" w:rsidP="00FF137C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pacing w:val="2"/>
                <w:sz w:val="28"/>
                <w:szCs w:val="28"/>
              </w:rPr>
              <w:t>2020 год – 0,0  тыс. рублей;</w:t>
            </w:r>
          </w:p>
          <w:p w:rsidR="00FF137C" w:rsidRPr="00FF137C" w:rsidRDefault="00FF137C" w:rsidP="00FF137C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pacing w:val="2"/>
                <w:sz w:val="28"/>
                <w:szCs w:val="28"/>
              </w:rPr>
              <w:t>2021 год – 0,0  тыс. рублей;</w:t>
            </w:r>
          </w:p>
          <w:p w:rsidR="00FF137C" w:rsidRPr="00FF137C" w:rsidRDefault="00FF137C" w:rsidP="00FF137C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FF137C">
              <w:rPr>
                <w:spacing w:val="2"/>
                <w:sz w:val="28"/>
                <w:szCs w:val="28"/>
              </w:rPr>
              <w:t>2022 год – 0,0  тыс. рублей.</w:t>
            </w:r>
          </w:p>
          <w:p w:rsidR="000E7789" w:rsidRPr="00FF137C" w:rsidRDefault="000E7789" w:rsidP="000E7789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z w:val="28"/>
                <w:szCs w:val="28"/>
              </w:rPr>
              <w:t xml:space="preserve">районного бюджета </w:t>
            </w:r>
            <w:r w:rsidR="00675A97" w:rsidRPr="00FF137C">
              <w:rPr>
                <w:spacing w:val="2"/>
                <w:sz w:val="28"/>
                <w:szCs w:val="28"/>
              </w:rPr>
              <w:t xml:space="preserve">-  </w:t>
            </w:r>
            <w:r w:rsidR="00FF137C" w:rsidRPr="00FF137C">
              <w:rPr>
                <w:spacing w:val="2"/>
                <w:sz w:val="28"/>
                <w:szCs w:val="28"/>
              </w:rPr>
              <w:t>98826,</w:t>
            </w:r>
            <w:r w:rsidR="001F2D4C">
              <w:rPr>
                <w:spacing w:val="2"/>
                <w:sz w:val="28"/>
                <w:szCs w:val="28"/>
              </w:rPr>
              <w:t>4</w:t>
            </w:r>
            <w:r w:rsidR="00675A97" w:rsidRPr="00FF137C">
              <w:rPr>
                <w:spacing w:val="2"/>
                <w:sz w:val="28"/>
                <w:szCs w:val="28"/>
              </w:rPr>
              <w:t xml:space="preserve"> </w:t>
            </w:r>
            <w:r w:rsidRPr="00FF137C">
              <w:rPr>
                <w:spacing w:val="2"/>
                <w:sz w:val="28"/>
                <w:szCs w:val="28"/>
              </w:rPr>
              <w:t>тыс. рублей, из них по годам:</w:t>
            </w:r>
          </w:p>
          <w:p w:rsidR="000E7789" w:rsidRPr="00FF137C" w:rsidRDefault="000E7789" w:rsidP="000E7789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pacing w:val="2"/>
                <w:sz w:val="28"/>
                <w:szCs w:val="28"/>
              </w:rPr>
              <w:t>2020</w:t>
            </w:r>
            <w:r w:rsidR="00FF137C" w:rsidRPr="00FF137C">
              <w:rPr>
                <w:spacing w:val="2"/>
                <w:sz w:val="28"/>
                <w:szCs w:val="28"/>
              </w:rPr>
              <w:t xml:space="preserve"> </w:t>
            </w:r>
            <w:r w:rsidRPr="00FF137C">
              <w:rPr>
                <w:spacing w:val="2"/>
                <w:sz w:val="28"/>
                <w:szCs w:val="28"/>
              </w:rPr>
              <w:t xml:space="preserve">год </w:t>
            </w:r>
            <w:r w:rsidR="00675A97" w:rsidRPr="00FF137C">
              <w:rPr>
                <w:spacing w:val="2"/>
                <w:sz w:val="28"/>
                <w:szCs w:val="28"/>
              </w:rPr>
              <w:t>–</w:t>
            </w:r>
            <w:r w:rsidRPr="00FF137C">
              <w:rPr>
                <w:spacing w:val="2"/>
                <w:sz w:val="28"/>
                <w:szCs w:val="28"/>
              </w:rPr>
              <w:t xml:space="preserve"> </w:t>
            </w:r>
            <w:r w:rsidR="00FF137C" w:rsidRPr="00FF137C">
              <w:rPr>
                <w:spacing w:val="2"/>
                <w:sz w:val="28"/>
                <w:szCs w:val="28"/>
              </w:rPr>
              <w:t xml:space="preserve">34307,3 </w:t>
            </w:r>
            <w:r w:rsidR="00675A97" w:rsidRPr="00FF137C">
              <w:rPr>
                <w:spacing w:val="2"/>
                <w:sz w:val="28"/>
                <w:szCs w:val="28"/>
              </w:rPr>
              <w:t xml:space="preserve"> </w:t>
            </w:r>
            <w:r w:rsidRPr="00FF137C">
              <w:rPr>
                <w:spacing w:val="2"/>
                <w:sz w:val="28"/>
                <w:szCs w:val="28"/>
              </w:rPr>
              <w:t>тыс. рублей;</w:t>
            </w:r>
          </w:p>
          <w:p w:rsidR="000E7789" w:rsidRPr="00FF137C" w:rsidRDefault="000E7789" w:rsidP="000E7789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FF137C">
              <w:rPr>
                <w:spacing w:val="2"/>
                <w:sz w:val="28"/>
                <w:szCs w:val="28"/>
              </w:rPr>
              <w:t xml:space="preserve">2021 год </w:t>
            </w:r>
            <w:r w:rsidR="00675A97" w:rsidRPr="00FF137C">
              <w:rPr>
                <w:spacing w:val="2"/>
                <w:sz w:val="28"/>
                <w:szCs w:val="28"/>
              </w:rPr>
              <w:t>–</w:t>
            </w:r>
            <w:r w:rsidRPr="00FF137C">
              <w:rPr>
                <w:spacing w:val="2"/>
                <w:sz w:val="28"/>
                <w:szCs w:val="28"/>
              </w:rPr>
              <w:t xml:space="preserve"> </w:t>
            </w:r>
            <w:r w:rsidR="00FF137C" w:rsidRPr="00FF137C">
              <w:rPr>
                <w:spacing w:val="2"/>
                <w:sz w:val="28"/>
                <w:szCs w:val="28"/>
              </w:rPr>
              <w:t>32324,8</w:t>
            </w:r>
            <w:r w:rsidR="00675A97" w:rsidRPr="00FF137C">
              <w:rPr>
                <w:spacing w:val="2"/>
                <w:sz w:val="28"/>
                <w:szCs w:val="28"/>
              </w:rPr>
              <w:t xml:space="preserve"> </w:t>
            </w:r>
            <w:r w:rsidRPr="00FF137C">
              <w:rPr>
                <w:spacing w:val="2"/>
                <w:sz w:val="28"/>
                <w:szCs w:val="28"/>
              </w:rPr>
              <w:t xml:space="preserve"> тыс. рублей;</w:t>
            </w:r>
          </w:p>
          <w:p w:rsidR="00E53989" w:rsidRPr="00987449" w:rsidRDefault="000E7789" w:rsidP="001F2D4C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F137C">
              <w:rPr>
                <w:spacing w:val="2"/>
                <w:sz w:val="28"/>
                <w:szCs w:val="28"/>
              </w:rPr>
              <w:t xml:space="preserve">2022 год </w:t>
            </w:r>
            <w:r w:rsidR="00675A97" w:rsidRPr="00FF137C">
              <w:rPr>
                <w:spacing w:val="2"/>
                <w:sz w:val="28"/>
                <w:szCs w:val="28"/>
              </w:rPr>
              <w:t>–</w:t>
            </w:r>
            <w:r w:rsidRPr="00FF137C">
              <w:rPr>
                <w:spacing w:val="2"/>
                <w:sz w:val="28"/>
                <w:szCs w:val="28"/>
              </w:rPr>
              <w:t xml:space="preserve"> </w:t>
            </w:r>
            <w:r w:rsidR="00FF137C" w:rsidRPr="00FF137C">
              <w:rPr>
                <w:spacing w:val="2"/>
                <w:sz w:val="28"/>
                <w:szCs w:val="28"/>
              </w:rPr>
              <w:t>32194,</w:t>
            </w:r>
            <w:r w:rsidR="001F2D4C">
              <w:rPr>
                <w:spacing w:val="2"/>
                <w:sz w:val="28"/>
                <w:szCs w:val="28"/>
              </w:rPr>
              <w:t>3</w:t>
            </w:r>
            <w:r w:rsidR="00675A97" w:rsidRPr="00FF137C">
              <w:rPr>
                <w:spacing w:val="2"/>
                <w:sz w:val="28"/>
                <w:szCs w:val="28"/>
              </w:rPr>
              <w:t xml:space="preserve"> </w:t>
            </w:r>
            <w:r w:rsidRPr="00FF137C">
              <w:rPr>
                <w:spacing w:val="2"/>
                <w:sz w:val="28"/>
                <w:szCs w:val="28"/>
              </w:rPr>
              <w:t xml:space="preserve"> тыс. рублей.</w:t>
            </w:r>
            <w:r w:rsidRPr="0098744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E34BF" w:rsidRPr="00CC51BA" w:rsidTr="00FB325A">
        <w:tblPrEx>
          <w:tblLook w:val="00A0"/>
        </w:tblPrEx>
        <w:trPr>
          <w:trHeight w:val="47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6E34BF" w:rsidRPr="00CC51BA" w:rsidRDefault="006E34BF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Ожидаемые </w:t>
            </w:r>
            <w:r w:rsidR="00FF4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езультаты</w:t>
            </w:r>
          </w:p>
          <w:p w:rsidR="006E34BF" w:rsidRPr="00CC51BA" w:rsidRDefault="006E34BF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реализации</w:t>
            </w:r>
          </w:p>
          <w:p w:rsidR="006E34BF" w:rsidRPr="00CC51BA" w:rsidRDefault="00FF43DC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</w:t>
            </w:r>
            <w:r w:rsidR="006E34BF" w:rsidRPr="00CC5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рограммы </w:t>
            </w:r>
          </w:p>
          <w:p w:rsidR="006E34BF" w:rsidRPr="00CC51BA" w:rsidRDefault="006E34BF" w:rsidP="0039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11476E" w:rsidRPr="002443AB" w:rsidRDefault="0011476E" w:rsidP="0011476E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3A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в  результате   реализации   подпрограммы   планируется достижение следующих целевых показателей</w:t>
            </w:r>
            <w:r w:rsidR="002443AB" w:rsidRPr="002443AB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:</w:t>
            </w:r>
          </w:p>
          <w:p w:rsidR="0011476E" w:rsidRPr="002443AB" w:rsidRDefault="0011476E" w:rsidP="0011476E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пользователей, в том числе удаленных, муниципальных библиотек</w:t>
            </w:r>
            <w:r w:rsidR="002443AB"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443AB"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14,8 </w:t>
            </w:r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.ч</w:t>
            </w:r>
            <w:proofErr w:type="gramEnd"/>
            <w:r w:rsidRPr="00244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еловек;</w:t>
            </w:r>
          </w:p>
          <w:p w:rsidR="0011476E" w:rsidRPr="002443AB" w:rsidRDefault="0011476E" w:rsidP="0011476E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2443AB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2443AB">
              <w:rPr>
                <w:sz w:val="28"/>
                <w:szCs w:val="28"/>
                <w:lang w:eastAsia="en-US"/>
              </w:rPr>
              <w:t>культурно-досуговых</w:t>
            </w:r>
            <w:proofErr w:type="spellEnd"/>
            <w:r w:rsidRPr="002443AB">
              <w:rPr>
                <w:sz w:val="28"/>
                <w:szCs w:val="28"/>
                <w:lang w:eastAsia="en-US"/>
              </w:rPr>
              <w:t xml:space="preserve"> мероприятий</w:t>
            </w:r>
            <w:r w:rsidR="002443AB" w:rsidRPr="002443AB">
              <w:rPr>
                <w:sz w:val="28"/>
                <w:szCs w:val="28"/>
                <w:lang w:eastAsia="en-US"/>
              </w:rPr>
              <w:t xml:space="preserve"> -</w:t>
            </w:r>
            <w:r w:rsidR="002443AB">
              <w:rPr>
                <w:sz w:val="28"/>
                <w:szCs w:val="28"/>
                <w:lang w:eastAsia="en-US"/>
              </w:rPr>
              <w:t>7</w:t>
            </w:r>
            <w:r w:rsidR="002443AB" w:rsidRPr="002443AB">
              <w:rPr>
                <w:sz w:val="28"/>
                <w:szCs w:val="28"/>
                <w:lang w:eastAsia="en-US"/>
              </w:rPr>
              <w:t>50</w:t>
            </w:r>
            <w:r w:rsidRPr="002443AB">
              <w:rPr>
                <w:sz w:val="28"/>
                <w:szCs w:val="28"/>
                <w:lang w:eastAsia="en-US"/>
              </w:rPr>
              <w:t xml:space="preserve"> </w:t>
            </w:r>
            <w:r w:rsidRPr="002443AB">
              <w:rPr>
                <w:sz w:val="28"/>
                <w:szCs w:val="28"/>
              </w:rPr>
              <w:t>единиц</w:t>
            </w:r>
            <w:r w:rsidR="002443AB">
              <w:rPr>
                <w:sz w:val="28"/>
                <w:szCs w:val="28"/>
              </w:rPr>
              <w:t xml:space="preserve"> за 3 года</w:t>
            </w:r>
            <w:r w:rsidRPr="002443AB">
              <w:rPr>
                <w:sz w:val="28"/>
                <w:szCs w:val="28"/>
              </w:rPr>
              <w:t>;</w:t>
            </w:r>
          </w:p>
          <w:p w:rsidR="0011476E" w:rsidRPr="00464B40" w:rsidRDefault="0011476E" w:rsidP="0011476E">
            <w:pPr>
              <w:pStyle w:val="a7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793316">
              <w:rPr>
                <w:sz w:val="28"/>
                <w:szCs w:val="28"/>
              </w:rPr>
              <w:t xml:space="preserve">количество </w:t>
            </w:r>
            <w:r w:rsidR="00793316" w:rsidRPr="00793316">
              <w:rPr>
                <w:sz w:val="28"/>
                <w:szCs w:val="28"/>
              </w:rPr>
              <w:t>выставок</w:t>
            </w:r>
            <w:r w:rsidRPr="00793316">
              <w:rPr>
                <w:sz w:val="28"/>
                <w:szCs w:val="28"/>
              </w:rPr>
              <w:t xml:space="preserve"> </w:t>
            </w:r>
            <w:r w:rsidR="002443AB" w:rsidRPr="00793316">
              <w:rPr>
                <w:sz w:val="28"/>
                <w:szCs w:val="28"/>
              </w:rPr>
              <w:t>-</w:t>
            </w:r>
            <w:r w:rsidR="00793316" w:rsidRPr="00793316">
              <w:rPr>
                <w:sz w:val="28"/>
                <w:szCs w:val="28"/>
              </w:rPr>
              <w:t>9</w:t>
            </w:r>
            <w:r w:rsidR="002443AB" w:rsidRPr="00793316">
              <w:rPr>
                <w:sz w:val="28"/>
                <w:szCs w:val="28"/>
              </w:rPr>
              <w:t>0  за 3 года</w:t>
            </w:r>
            <w:r w:rsidRPr="00464B40">
              <w:rPr>
                <w:sz w:val="28"/>
                <w:szCs w:val="28"/>
                <w:lang w:eastAsia="en-US"/>
              </w:rPr>
              <w:t>;</w:t>
            </w:r>
          </w:p>
          <w:p w:rsidR="006E34BF" w:rsidRPr="00CC51BA" w:rsidRDefault="00590D7A" w:rsidP="00244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3AB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методических материалов</w:t>
            </w:r>
            <w:r w:rsidR="002443AB" w:rsidRPr="002443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443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443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43A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Pr="002443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43AB" w:rsidRPr="002443AB"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</w:tr>
    </w:tbl>
    <w:p w:rsidR="006E34BF" w:rsidRDefault="006E34BF" w:rsidP="00393E29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448F" w:rsidRDefault="0060448F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476E" w:rsidRDefault="0011476E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476E" w:rsidRDefault="0011476E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476E" w:rsidRDefault="0011476E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476E" w:rsidRDefault="0011476E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44BF" w:rsidRDefault="002E44BF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44BF" w:rsidRDefault="002E44BF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EC4" w:rsidRDefault="00157EC4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43AB" w:rsidRDefault="002443AB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43AB" w:rsidRDefault="002443AB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43AB" w:rsidRDefault="002443AB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476E" w:rsidRDefault="0011476E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448F" w:rsidRDefault="0060448F" w:rsidP="00604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448F" w:rsidRDefault="0060448F" w:rsidP="0015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76E">
        <w:rPr>
          <w:rFonts w:ascii="Times New Roman" w:hAnsi="Times New Roman" w:cs="Times New Roman"/>
          <w:sz w:val="28"/>
          <w:szCs w:val="28"/>
        </w:rPr>
        <w:lastRenderedPageBreak/>
        <w:t xml:space="preserve">Раздел I. </w:t>
      </w:r>
      <w:r w:rsidR="00157EC4">
        <w:rPr>
          <w:rFonts w:ascii="Times New Roman" w:hAnsi="Times New Roman" w:cs="Times New Roman"/>
          <w:sz w:val="28"/>
          <w:szCs w:val="28"/>
        </w:rPr>
        <w:t>Приоритеты и цели муниципальной политики</w:t>
      </w:r>
    </w:p>
    <w:p w:rsidR="00B139A5" w:rsidRPr="0011476E" w:rsidRDefault="00B139A5" w:rsidP="00ED2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48F" w:rsidRPr="0011476E" w:rsidRDefault="00ED232B" w:rsidP="00B13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 xml:space="preserve"> </w:t>
      </w:r>
      <w:r w:rsidR="00B139A5">
        <w:rPr>
          <w:rFonts w:ascii="Times New Roman" w:hAnsi="Times New Roman" w:cs="Times New Roman"/>
          <w:sz w:val="28"/>
          <w:szCs w:val="28"/>
        </w:rPr>
        <w:t xml:space="preserve">        </w:t>
      </w:r>
      <w:r w:rsidR="0060448F" w:rsidRPr="0011476E">
        <w:rPr>
          <w:rFonts w:ascii="Times New Roman" w:hAnsi="Times New Roman" w:cs="Times New Roman"/>
          <w:sz w:val="28"/>
          <w:szCs w:val="28"/>
        </w:rPr>
        <w:t>Подпрограмма «</w:t>
      </w:r>
      <w:r w:rsidR="00B139A5">
        <w:rPr>
          <w:rFonts w:ascii="Times New Roman" w:hAnsi="Times New Roman" w:cs="Times New Roman"/>
          <w:sz w:val="28"/>
          <w:szCs w:val="28"/>
        </w:rPr>
        <w:t>Р</w:t>
      </w:r>
      <w:r w:rsidR="0060448F" w:rsidRPr="0011476E">
        <w:rPr>
          <w:rFonts w:ascii="Times New Roman" w:hAnsi="Times New Roman" w:cs="Times New Roman"/>
          <w:sz w:val="28"/>
          <w:szCs w:val="28"/>
        </w:rPr>
        <w:t>азвитие культур</w:t>
      </w:r>
      <w:r w:rsidR="00B139A5">
        <w:rPr>
          <w:rFonts w:ascii="Times New Roman" w:hAnsi="Times New Roman" w:cs="Times New Roman"/>
          <w:sz w:val="28"/>
          <w:szCs w:val="28"/>
        </w:rPr>
        <w:t>ы</w:t>
      </w:r>
      <w:r w:rsidR="0060448F" w:rsidRPr="0011476E">
        <w:rPr>
          <w:rFonts w:ascii="Times New Roman" w:hAnsi="Times New Roman" w:cs="Times New Roman"/>
          <w:sz w:val="28"/>
          <w:szCs w:val="28"/>
        </w:rPr>
        <w:t xml:space="preserve">» </w:t>
      </w:r>
      <w:r w:rsidR="00B139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0448F" w:rsidRPr="0011476E">
        <w:rPr>
          <w:rFonts w:ascii="Times New Roman" w:hAnsi="Times New Roman" w:cs="Times New Roman"/>
          <w:sz w:val="28"/>
          <w:szCs w:val="28"/>
        </w:rPr>
        <w:t xml:space="preserve">программы «Развитие культуры и туризма в </w:t>
      </w:r>
      <w:proofErr w:type="spellStart"/>
      <w:r w:rsidR="00B139A5">
        <w:rPr>
          <w:rFonts w:ascii="Times New Roman" w:hAnsi="Times New Roman" w:cs="Times New Roman"/>
          <w:sz w:val="28"/>
          <w:szCs w:val="28"/>
        </w:rPr>
        <w:t>Еткульском</w:t>
      </w:r>
      <w:proofErr w:type="spellEnd"/>
      <w:r w:rsidR="00B139A5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60448F" w:rsidRPr="0011476E">
        <w:rPr>
          <w:rFonts w:ascii="Times New Roman" w:hAnsi="Times New Roman" w:cs="Times New Roman"/>
          <w:sz w:val="28"/>
          <w:szCs w:val="28"/>
        </w:rPr>
        <w:t>»</w:t>
      </w:r>
      <w:r w:rsidR="00B139A5"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направлена на создание условий для обеспечения прав граждан на доступ к</w:t>
      </w:r>
      <w:r w:rsidR="00B139A5"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информации, культурным ценностям, занятиям любительским творчеством и</w:t>
      </w:r>
      <w:r w:rsidR="00B139A5"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народными художественными промыслами, повышение качества, увеличение</w:t>
      </w:r>
      <w:r w:rsidR="00B139A5"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 xml:space="preserve">объемов и видов </w:t>
      </w:r>
      <w:r w:rsidR="00B139A5">
        <w:rPr>
          <w:rFonts w:ascii="Times New Roman" w:hAnsi="Times New Roman" w:cs="Times New Roman"/>
          <w:sz w:val="28"/>
          <w:szCs w:val="28"/>
        </w:rPr>
        <w:t>муниципальных</w:t>
      </w:r>
      <w:r w:rsidR="0060448F" w:rsidRPr="0011476E">
        <w:rPr>
          <w:rFonts w:ascii="Times New Roman" w:hAnsi="Times New Roman" w:cs="Times New Roman"/>
          <w:sz w:val="28"/>
          <w:szCs w:val="28"/>
        </w:rPr>
        <w:t xml:space="preserve"> услуг, предоставляемых учреждениями</w:t>
      </w:r>
      <w:r w:rsidR="00B139A5"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культуры.</w:t>
      </w:r>
    </w:p>
    <w:p w:rsidR="0060448F" w:rsidRPr="0011476E" w:rsidRDefault="00B139A5" w:rsidP="00B139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48F" w:rsidRPr="0011476E">
        <w:rPr>
          <w:rFonts w:ascii="Times New Roman" w:hAnsi="Times New Roman" w:cs="Times New Roman"/>
          <w:sz w:val="28"/>
          <w:szCs w:val="28"/>
        </w:rPr>
        <w:t>Государственная культурная политика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основывается на признании огромного воспитательного и просветительского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потенциала культуры и необходимости его максимального использования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процессе формирования личности.</w:t>
      </w:r>
    </w:p>
    <w:p w:rsidR="0060448F" w:rsidRPr="0011476E" w:rsidRDefault="00B139A5" w:rsidP="00B13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48F" w:rsidRPr="0011476E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proofErr w:type="spellStart"/>
      <w:r w:rsidR="0060448F" w:rsidRPr="0011476E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="0060448F" w:rsidRPr="0011476E">
        <w:rPr>
          <w:rFonts w:ascii="Times New Roman" w:hAnsi="Times New Roman" w:cs="Times New Roman"/>
          <w:sz w:val="28"/>
          <w:szCs w:val="28"/>
        </w:rPr>
        <w:t xml:space="preserve"> деятельность играет огромную роль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духовно-нравственном и эстетическом воспитании,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образовательного и культурного уровня населения, служит инструментом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передачи новым поколениям моральных и этических ценностей.</w:t>
      </w:r>
    </w:p>
    <w:p w:rsidR="0060448F" w:rsidRPr="0011476E" w:rsidRDefault="00B139A5" w:rsidP="00B139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48F" w:rsidRPr="0011476E">
        <w:rPr>
          <w:rFonts w:ascii="Times New Roman" w:hAnsi="Times New Roman" w:cs="Times New Roman"/>
          <w:sz w:val="28"/>
          <w:szCs w:val="28"/>
        </w:rPr>
        <w:t>Согласно статье 44 Конституции Российской Федерации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гражданин имеет право на доступ к информации, культурным ценностям,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участие в культурной жизни, свободу творчества и пользование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культуры. Задача органов исполнительной власти государства состоит в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48F" w:rsidRPr="0011476E">
        <w:rPr>
          <w:rFonts w:ascii="Times New Roman" w:hAnsi="Times New Roman" w:cs="Times New Roman"/>
          <w:sz w:val="28"/>
          <w:szCs w:val="28"/>
        </w:rPr>
        <w:t>чтобы создать необходимые условия для реализации данного права.</w:t>
      </w:r>
    </w:p>
    <w:p w:rsidR="00CB72EE" w:rsidRPr="001B1D95" w:rsidRDefault="00CD2218" w:rsidP="00CB72EE">
      <w:pPr>
        <w:spacing w:after="0" w:line="240" w:lineRule="auto"/>
        <w:ind w:firstLine="567"/>
        <w:jc w:val="both"/>
        <w:rPr>
          <w:rFonts w:ascii="Times New Roman" w:eastAsia="Batang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B72EE" w:rsidRPr="001B1D95">
        <w:rPr>
          <w:rFonts w:ascii="Times New Roman" w:hAnsi="Times New Roman"/>
          <w:sz w:val="28"/>
          <w:szCs w:val="28"/>
        </w:rPr>
        <w:t>трасль культуры</w:t>
      </w:r>
      <w:r w:rsidR="00B139A5" w:rsidRPr="00B13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A5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B139A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B72EE" w:rsidRPr="001B1D95">
        <w:rPr>
          <w:rFonts w:ascii="Times New Roman" w:hAnsi="Times New Roman"/>
          <w:sz w:val="28"/>
          <w:szCs w:val="28"/>
        </w:rPr>
        <w:t xml:space="preserve"> включает</w:t>
      </w:r>
      <w:r w:rsidR="00B139A5" w:rsidRPr="00B139A5">
        <w:rPr>
          <w:rFonts w:ascii="Times New Roman" w:hAnsi="Times New Roman" w:cs="Times New Roman"/>
          <w:sz w:val="28"/>
          <w:szCs w:val="28"/>
        </w:rPr>
        <w:t xml:space="preserve"> </w:t>
      </w:r>
      <w:r w:rsidR="00CB72EE" w:rsidRPr="001B1D95">
        <w:rPr>
          <w:rFonts w:ascii="Times New Roman" w:hAnsi="Times New Roman"/>
          <w:sz w:val="28"/>
          <w:szCs w:val="28"/>
        </w:rPr>
        <w:t>7</w:t>
      </w:r>
      <w:r w:rsidR="004A1E52">
        <w:rPr>
          <w:rFonts w:ascii="Times New Roman" w:hAnsi="Times New Roman"/>
          <w:sz w:val="28"/>
          <w:szCs w:val="28"/>
        </w:rPr>
        <w:t>1</w:t>
      </w:r>
      <w:r w:rsidR="00CB72EE" w:rsidRPr="001B1D95">
        <w:rPr>
          <w:rFonts w:ascii="Times New Roman" w:hAnsi="Times New Roman"/>
          <w:sz w:val="28"/>
          <w:szCs w:val="28"/>
        </w:rPr>
        <w:t xml:space="preserve"> учреждени</w:t>
      </w:r>
      <w:r w:rsidR="004A1E52">
        <w:rPr>
          <w:rFonts w:ascii="Times New Roman" w:hAnsi="Times New Roman"/>
          <w:sz w:val="28"/>
          <w:szCs w:val="28"/>
        </w:rPr>
        <w:t>е</w:t>
      </w:r>
      <w:r w:rsidR="00CB72EE" w:rsidRPr="001B1D95">
        <w:rPr>
          <w:rFonts w:ascii="Times New Roman" w:hAnsi="Times New Roman"/>
          <w:sz w:val="28"/>
          <w:szCs w:val="28"/>
        </w:rPr>
        <w:t xml:space="preserve"> культуры:</w:t>
      </w:r>
      <w:r w:rsidR="00CB72EE" w:rsidRPr="001B1D95">
        <w:rPr>
          <w:rFonts w:ascii="Times New Roman" w:hAnsi="Times New Roman"/>
          <w:i/>
          <w:sz w:val="28"/>
          <w:szCs w:val="28"/>
        </w:rPr>
        <w:t xml:space="preserve"> </w:t>
      </w:r>
    </w:p>
    <w:p w:rsidR="00CB72EE" w:rsidRPr="001B1D95" w:rsidRDefault="00CB72EE" w:rsidP="00CB7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1. Библиотеки – </w:t>
      </w:r>
      <w:r w:rsidR="004A1E52">
        <w:rPr>
          <w:rFonts w:ascii="Times New Roman" w:hAnsi="Times New Roman"/>
          <w:sz w:val="28"/>
          <w:szCs w:val="28"/>
        </w:rPr>
        <w:t>30</w:t>
      </w:r>
      <w:r w:rsidRPr="001B1D95">
        <w:rPr>
          <w:rFonts w:ascii="Times New Roman" w:hAnsi="Times New Roman"/>
          <w:sz w:val="28"/>
          <w:szCs w:val="28"/>
        </w:rPr>
        <w:t xml:space="preserve"> ед.</w:t>
      </w:r>
    </w:p>
    <w:p w:rsidR="00CB72EE" w:rsidRPr="001B1D95" w:rsidRDefault="00CB72EE" w:rsidP="00CB7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B1D95">
        <w:rPr>
          <w:rFonts w:ascii="Times New Roman" w:hAnsi="Times New Roman"/>
          <w:sz w:val="28"/>
          <w:szCs w:val="28"/>
        </w:rPr>
        <w:t>Культурно-досуговые</w:t>
      </w:r>
      <w:proofErr w:type="spellEnd"/>
      <w:r w:rsidRPr="001B1D95">
        <w:rPr>
          <w:rFonts w:ascii="Times New Roman" w:hAnsi="Times New Roman"/>
          <w:sz w:val="28"/>
          <w:szCs w:val="28"/>
        </w:rPr>
        <w:t xml:space="preserve"> учреждения – 37 ед.</w:t>
      </w:r>
    </w:p>
    <w:p w:rsidR="00CB72EE" w:rsidRPr="001B1D95" w:rsidRDefault="00CB72EE" w:rsidP="00CB7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>3. Музе</w:t>
      </w:r>
      <w:r w:rsidR="00D36DCC">
        <w:rPr>
          <w:rFonts w:ascii="Times New Roman" w:hAnsi="Times New Roman"/>
          <w:sz w:val="28"/>
          <w:szCs w:val="28"/>
        </w:rPr>
        <w:t>й</w:t>
      </w:r>
      <w:r w:rsidRPr="001B1D95">
        <w:rPr>
          <w:rFonts w:ascii="Times New Roman" w:hAnsi="Times New Roman"/>
          <w:sz w:val="28"/>
          <w:szCs w:val="28"/>
        </w:rPr>
        <w:t xml:space="preserve"> – 1 ед.</w:t>
      </w:r>
    </w:p>
    <w:p w:rsidR="00CB72EE" w:rsidRPr="001B1D95" w:rsidRDefault="00CB72EE" w:rsidP="00CB7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D95">
        <w:rPr>
          <w:rFonts w:ascii="Times New Roman" w:hAnsi="Times New Roman"/>
          <w:sz w:val="28"/>
          <w:szCs w:val="28"/>
        </w:rPr>
        <w:t>5. Детская школа искусств – 3ед.</w:t>
      </w:r>
    </w:p>
    <w:p w:rsidR="00252B05" w:rsidRPr="00252B05" w:rsidRDefault="00252B05" w:rsidP="0025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2B05">
        <w:rPr>
          <w:rFonts w:ascii="Times New Roman" w:hAnsi="Times New Roman" w:cs="Times New Roman"/>
          <w:sz w:val="28"/>
          <w:szCs w:val="28"/>
        </w:rPr>
        <w:t>Вышеназванные учреждения проводят большую работу по библиотечно-информационному обслуживанию населения, организации выставочной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деятельности, досуга и праздничных мероприятий, способствуют сохранению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 xml:space="preserve">популяризации историко-культурного наследия нашего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252B05">
        <w:rPr>
          <w:rFonts w:ascii="Times New Roman" w:hAnsi="Times New Roman" w:cs="Times New Roman"/>
          <w:sz w:val="28"/>
          <w:szCs w:val="28"/>
        </w:rPr>
        <w:t>.</w:t>
      </w:r>
    </w:p>
    <w:p w:rsidR="00252B05" w:rsidRPr="00252B05" w:rsidRDefault="00252B05" w:rsidP="00252B0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2B05">
        <w:rPr>
          <w:rFonts w:ascii="Times New Roman" w:hAnsi="Times New Roman" w:cs="Times New Roman"/>
          <w:sz w:val="28"/>
          <w:szCs w:val="28"/>
        </w:rPr>
        <w:t>Общедоступные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252B05">
        <w:rPr>
          <w:rFonts w:ascii="Times New Roman" w:hAnsi="Times New Roman" w:cs="Times New Roman"/>
          <w:sz w:val="28"/>
          <w:szCs w:val="28"/>
        </w:rPr>
        <w:t>иблиотеки, музе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52B05">
        <w:rPr>
          <w:rFonts w:ascii="Times New Roman" w:hAnsi="Times New Roman" w:cs="Times New Roman"/>
          <w:sz w:val="28"/>
          <w:szCs w:val="28"/>
        </w:rPr>
        <w:t xml:space="preserve"> традиционно выполня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252B05">
        <w:rPr>
          <w:rFonts w:ascii="Times New Roman" w:hAnsi="Times New Roman" w:cs="Times New Roman"/>
          <w:sz w:val="28"/>
          <w:szCs w:val="28"/>
        </w:rPr>
        <w:t xml:space="preserve"> 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просветительства и сохранения культурного наследия.</w:t>
      </w:r>
    </w:p>
    <w:p w:rsidR="00252B05" w:rsidRPr="00252B05" w:rsidRDefault="00252B05" w:rsidP="0025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2B05">
        <w:rPr>
          <w:rFonts w:ascii="Times New Roman" w:hAnsi="Times New Roman" w:cs="Times New Roman"/>
          <w:sz w:val="28"/>
          <w:szCs w:val="28"/>
        </w:rPr>
        <w:t>На уровне государственной политики России библиотеки признаны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социально значимыми учреждениями, одной из основных функций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является содействие осуществлению конституционных прав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Российской Федерации на свободный доступ к информации, приобщение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ценностям национальной и мировой культуры. Общедоступные 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вносят весомый вклад в интеллектуальное и нравственное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человека.</w:t>
      </w:r>
    </w:p>
    <w:p w:rsidR="005C0D1F" w:rsidRDefault="005C0D1F" w:rsidP="005C0D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Библиотечное обслуживание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осуществляют </w:t>
      </w:r>
      <w:r w:rsidR="004A1E5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Pr="005C0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входящих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C0D1F" w:rsidRDefault="005C0D1F" w:rsidP="005C0D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 МБУК ЦБКС (централизованные библиотечно-клубные системы, объединившие 7 клубных учреждений и 5 библиотек) </w:t>
      </w:r>
      <w:r>
        <w:rPr>
          <w:rFonts w:ascii="Times New Roman" w:eastAsia="Times New Roman" w:hAnsi="Times New Roman" w:cs="Times New Roman"/>
          <w:sz w:val="28"/>
          <w:szCs w:val="28"/>
        </w:rPr>
        <w:t>МБУК «Централизованная библиотечно-клубная система Лебедевского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Сельская библиотека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Лебедевка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МБУК «Централизованная библиотечно-клубная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Печенкинского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Печенкинская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Потаповская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Шеломенцевская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Шибаевская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ие библиотеки);</w:t>
      </w:r>
    </w:p>
    <w:p w:rsidR="005C0D1F" w:rsidRDefault="005C0D1F" w:rsidP="005C0D1F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7 МКУК ЦБС (централизованных библиотечных систем, объединивших 2</w:t>
      </w:r>
      <w:r w:rsidR="004A1E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сельскую библиотеку):</w:t>
      </w:r>
    </w:p>
    <w:p w:rsidR="005C0D1F" w:rsidRDefault="005C0D1F" w:rsidP="005C0D1F">
      <w:pPr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Белоносовская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поселенческая библиотечная система»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Белоносовская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Александровская, Приозерная, Соколовская сельские библиотеки), </w:t>
      </w:r>
    </w:p>
    <w:p w:rsidR="005C0D1F" w:rsidRDefault="005C0D1F" w:rsidP="005C0D1F">
      <w:pPr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МКУК «ЦБС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Белоусовского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Белоусовская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сельские библиотеки</w:t>
      </w:r>
      <w:r w:rsidR="004A1E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E52">
        <w:rPr>
          <w:rFonts w:ascii="Times New Roman" w:hAnsi="Times New Roman" w:cs="Times New Roman"/>
          <w:sz w:val="28"/>
          <w:szCs w:val="28"/>
        </w:rPr>
        <w:t>Копытовская</w:t>
      </w:r>
      <w:proofErr w:type="spellEnd"/>
      <w:r w:rsidR="004A1E52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C0D1F" w:rsidRDefault="005C0D1F" w:rsidP="005C0D1F">
      <w:pPr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МКУК «ЦБС»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Еманжелинская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Таяндинская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сельские библиотеки), </w:t>
      </w:r>
    </w:p>
    <w:p w:rsidR="005C0D1F" w:rsidRDefault="005C0D1F" w:rsidP="005C0D1F">
      <w:pPr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МКУК «ЦБС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Каратабанского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Каратабанская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 им. В. Н. Кузнецова,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Сухоруковская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Николаевская,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Новобаландинская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сельские библиотеки), </w:t>
      </w:r>
    </w:p>
    <w:p w:rsidR="005C0D1F" w:rsidRDefault="005C0D1F" w:rsidP="005C0D1F">
      <w:pPr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МКУК «ЦБС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Коелгинского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Коелгинская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библиотека, Погорельская,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сельские библиотеки), </w:t>
      </w:r>
    </w:p>
    <w:p w:rsidR="005C0D1F" w:rsidRDefault="005C0D1F" w:rsidP="005C0D1F">
      <w:pPr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МКУК «Библиотечная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Пискловского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Пискловская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Кораблевская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сельские библиотеки), </w:t>
      </w:r>
    </w:p>
    <w:p w:rsidR="005C0D1F" w:rsidRDefault="005C0D1F" w:rsidP="005C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C0D1F">
        <w:rPr>
          <w:rFonts w:ascii="Times New Roman" w:hAnsi="Times New Roman" w:cs="Times New Roman"/>
          <w:b/>
          <w:sz w:val="28"/>
          <w:szCs w:val="28"/>
        </w:rPr>
        <w:t xml:space="preserve">-   </w:t>
      </w:r>
      <w:r w:rsidRPr="005C0D1F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УК «ЦБС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Селезянского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Селезянская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модельная                                                                               </w:t>
      </w:r>
      <w:r w:rsidR="001C3C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сельская библиотека,  Назаровская сельские библиотеки).</w:t>
      </w:r>
    </w:p>
    <w:p w:rsidR="005C0D1F" w:rsidRDefault="005C0D1F" w:rsidP="005C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 МКУК самостоятельные библиотеки:</w:t>
      </w:r>
    </w:p>
    <w:p w:rsidR="005C0D1F" w:rsidRDefault="005C0D1F" w:rsidP="005C0D1F">
      <w:pPr>
        <w:pStyle w:val="a3"/>
        <w:numPr>
          <w:ilvl w:val="0"/>
          <w:numId w:val="4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МКУК «</w:t>
      </w:r>
      <w:proofErr w:type="spellStart"/>
      <w:r>
        <w:rPr>
          <w:rFonts w:ascii="Times New Roman" w:hAnsi="Times New Roman"/>
          <w:sz w:val="28"/>
          <w:szCs w:val="28"/>
        </w:rPr>
        <w:t>Еткульская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 библиотека», </w:t>
      </w:r>
    </w:p>
    <w:p w:rsidR="005C0D1F" w:rsidRDefault="005C0D1F" w:rsidP="005C0D1F">
      <w:pPr>
        <w:numPr>
          <w:ilvl w:val="0"/>
          <w:numId w:val="4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Бектышского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</w:p>
    <w:p w:rsidR="005C0D1F" w:rsidRDefault="005C0D1F" w:rsidP="005C0D1F">
      <w:pPr>
        <w:numPr>
          <w:ilvl w:val="0"/>
          <w:numId w:val="4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МКУК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Новобатуринского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</w:p>
    <w:p w:rsidR="005C0D1F" w:rsidRDefault="005C0D1F" w:rsidP="005C0D1F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 </w:t>
      </w:r>
      <w:r>
        <w:rPr>
          <w:rFonts w:ascii="Times New Roman" w:hAnsi="Times New Roman" w:cs="Times New Roman"/>
          <w:sz w:val="28"/>
          <w:szCs w:val="28"/>
        </w:rPr>
        <w:t xml:space="preserve">Учредителями библиотек  являются Администрации 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  </w:t>
      </w:r>
    </w:p>
    <w:p w:rsidR="005C0D1F" w:rsidRDefault="005C0D1F" w:rsidP="005C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1C3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Услугами  общедоступных библиотек района пользуются сегодня 49,1 % населения  района, что выше среднего показателя  по Челябинской области (</w:t>
      </w:r>
      <w:r w:rsidR="001C3CB3">
        <w:rPr>
          <w:rFonts w:ascii="Times New Roman" w:hAnsi="Times New Roman" w:cs="Times New Roman"/>
          <w:sz w:val="28"/>
          <w:szCs w:val="28"/>
        </w:rPr>
        <w:t>43,5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5C0D1F" w:rsidRDefault="005C0D1F" w:rsidP="005C0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 Анализируя динамику формирования фонда, просматривается устойчивая тенденция к уменьшению объема фонда за счет незначительного  поступления и увеличения объема списания. По данным 2005, 2010 и 2016г.г. фонд изменился следующим образом: 209078 экз. – 201747 экз. – 165270 экз. </w:t>
      </w:r>
      <w:r w:rsidR="001C3CB3">
        <w:rPr>
          <w:rFonts w:ascii="Times New Roman" w:hAnsi="Times New Roman" w:cs="Times New Roman"/>
          <w:sz w:val="28"/>
          <w:szCs w:val="28"/>
        </w:rPr>
        <w:t xml:space="preserve">За 2017 и 2018 года удалось сохранить объем книжного фонда (2017-166410 экз., 2018-166580 экз.) и даже немного его увеличить. </w:t>
      </w:r>
      <w:r>
        <w:rPr>
          <w:rFonts w:ascii="Times New Roman" w:hAnsi="Times New Roman" w:cs="Times New Roman"/>
          <w:sz w:val="28"/>
          <w:szCs w:val="28"/>
        </w:rPr>
        <w:t xml:space="preserve">Источниками финансирования стали: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в меньшей степени бюджеты сельских поселений. Кроме того, фонд библиотек пополняется за счет книг, переданных в дар читателями.</w:t>
      </w:r>
    </w:p>
    <w:p w:rsidR="001C3CB3" w:rsidRDefault="005C0D1F" w:rsidP="001C3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Компьютеризация библиотек района прошла в 2013</w:t>
      </w:r>
      <w:r w:rsidR="002B6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году. </w:t>
      </w:r>
      <w:r w:rsidR="001C3CB3">
        <w:rPr>
          <w:rFonts w:ascii="Times New Roman" w:hAnsi="Times New Roman" w:cs="Times New Roman"/>
          <w:sz w:val="28"/>
          <w:szCs w:val="28"/>
        </w:rPr>
        <w:t>Интернет п</w:t>
      </w:r>
      <w:r>
        <w:rPr>
          <w:rFonts w:ascii="Times New Roman" w:hAnsi="Times New Roman" w:cs="Times New Roman"/>
          <w:sz w:val="28"/>
          <w:szCs w:val="28"/>
        </w:rPr>
        <w:t xml:space="preserve">одключен во всех библиотеках района, но не во всех устойчивый сигнал.            </w:t>
      </w:r>
      <w:r w:rsidR="001C3CB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C0D1F" w:rsidRDefault="001C3CB3" w:rsidP="001C3CB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0D1F">
        <w:rPr>
          <w:rFonts w:ascii="Times New Roman" w:hAnsi="Times New Roman" w:cs="Times New Roman"/>
          <w:sz w:val="28"/>
          <w:szCs w:val="28"/>
        </w:rPr>
        <w:t>В то же время в библиотечной отрасли, традиционно ориентированной на государственную финансовую поддержку, существует немало проблем. Требует укрепления и модернизации материально – техническ</w:t>
      </w:r>
      <w:r w:rsidR="00793316">
        <w:rPr>
          <w:rFonts w:ascii="Times New Roman" w:hAnsi="Times New Roman" w:cs="Times New Roman"/>
          <w:sz w:val="28"/>
          <w:szCs w:val="28"/>
        </w:rPr>
        <w:t>ая</w:t>
      </w:r>
      <w:r w:rsidR="005C0D1F">
        <w:rPr>
          <w:rFonts w:ascii="Times New Roman" w:hAnsi="Times New Roman" w:cs="Times New Roman"/>
          <w:sz w:val="28"/>
          <w:szCs w:val="28"/>
        </w:rPr>
        <w:t xml:space="preserve"> баз</w:t>
      </w:r>
      <w:r w:rsidR="00793316">
        <w:rPr>
          <w:rFonts w:ascii="Times New Roman" w:hAnsi="Times New Roman" w:cs="Times New Roman"/>
          <w:sz w:val="28"/>
          <w:szCs w:val="28"/>
        </w:rPr>
        <w:t>а</w:t>
      </w:r>
      <w:r w:rsidR="005C0D1F">
        <w:rPr>
          <w:rFonts w:ascii="Times New Roman" w:hAnsi="Times New Roman" w:cs="Times New Roman"/>
          <w:sz w:val="28"/>
          <w:szCs w:val="28"/>
        </w:rPr>
        <w:t xml:space="preserve"> библиотек.</w:t>
      </w:r>
    </w:p>
    <w:p w:rsidR="005C0D1F" w:rsidRDefault="005C0D1F" w:rsidP="001C3C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2B05" w:rsidRPr="00252B05" w:rsidRDefault="001C3CB3" w:rsidP="001C3C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</w:p>
    <w:p w:rsidR="00DC3118" w:rsidRDefault="00DC3118" w:rsidP="0025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52B05" w:rsidRPr="00252B05">
        <w:rPr>
          <w:rFonts w:ascii="Times New Roman" w:hAnsi="Times New Roman" w:cs="Times New Roman"/>
          <w:sz w:val="28"/>
          <w:szCs w:val="28"/>
        </w:rPr>
        <w:t>Реализация мероприятий подпрограммы позволит комплексно 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задачи качественного комплектования фондов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 библиотек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обеспечения их сохранности, формирования электронных 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ресурсов, информатизации библиотечных процессов, а также расширения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перечня информационно-библиотечных услуг. </w:t>
      </w:r>
    </w:p>
    <w:p w:rsidR="00FC1DD2" w:rsidRDefault="00FC1DD2" w:rsidP="00FC1DD2">
      <w:pPr>
        <w:shd w:val="clear" w:color="auto" w:fill="FFFFFF"/>
        <w:spacing w:after="0" w:line="270" w:lineRule="atLeast"/>
        <w:ind w:right="-6"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муниципальный район обладает богатым культурным потенциалом способным обеспечить условия для гармоничного развития всех народов проживающих на территории района.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едущим учреждением культуры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Еткульского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является МБУК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РДК». </w:t>
      </w:r>
    </w:p>
    <w:p w:rsidR="00FC1DD2" w:rsidRDefault="00FC1DD2" w:rsidP="00FC1DD2">
      <w:pPr>
        <w:shd w:val="clear" w:color="auto" w:fill="FFFFFF"/>
        <w:spacing w:after="0" w:line="240" w:lineRule="auto"/>
        <w:ind w:right="-6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Основными направлениями деятельности МБУК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Еткульский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РДК» являются:</w:t>
      </w:r>
    </w:p>
    <w:p w:rsidR="00FC1DD2" w:rsidRDefault="00FC1DD2" w:rsidP="00FC1DD2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создание и организация работы клубных формирований;</w:t>
      </w:r>
    </w:p>
    <w:p w:rsidR="00FC1DD2" w:rsidRDefault="00FC1DD2" w:rsidP="00FC1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организация и проведение фестивалей, смотров, конкурсов, выставок, и других форм показа результата  творческой деятельности клубных формирований;</w:t>
      </w:r>
    </w:p>
    <w:p w:rsidR="00FC1DD2" w:rsidRDefault="00FC1DD2" w:rsidP="00FC1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проведение спектаклей, концертов, других театрально-зрелищных и выставочных мероприятий, в т.ч. с участием профессиональных коллективов, исполнителей и авторов;</w:t>
      </w:r>
    </w:p>
    <w:p w:rsidR="00FC1DD2" w:rsidRDefault="00FC1DD2" w:rsidP="00FC1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</w:r>
    </w:p>
    <w:p w:rsidR="00FC1DD2" w:rsidRDefault="00FC1DD2" w:rsidP="00FC1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организация досуга различных групп населения, в т.ч. проведение вечеров отдыха и танцев, дискотек, молодежных баллов, карнавалов, детских утренников, игровых и других культурно-развлекательных программ;</w:t>
      </w:r>
    </w:p>
    <w:p w:rsidR="00FC1DD2" w:rsidRDefault="00FC1DD2" w:rsidP="002B605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2B60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предоставление в рамках возможностей РДК разнообразных платных услуг социально-культурного характера населению, с учетом его запросов и потребностей;</w:t>
      </w:r>
    </w:p>
    <w:p w:rsidR="00FC1DD2" w:rsidRDefault="00FC1DD2" w:rsidP="00FC1DD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оказание по социально-творческим заказам, другим договор</w:t>
      </w:r>
      <w:r w:rsidR="002B605C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м с юридическими и физическими лицами консультативной, методической и организационно-творческой помощи в подготовке и проведении различных культурно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досуговых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мероприятий;</w:t>
      </w:r>
    </w:p>
    <w:p w:rsidR="00FC1DD2" w:rsidRDefault="00FC1DD2" w:rsidP="00FC1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осуществление  других видов культурно-творческой, культурно-познавательной,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досуговой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иной деятельности, соответствующей основным принципам и целям РДК.</w:t>
      </w:r>
    </w:p>
    <w:p w:rsidR="00B11068" w:rsidRPr="00183AAC" w:rsidRDefault="00B11068" w:rsidP="00B11068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3AAC">
        <w:rPr>
          <w:rFonts w:ascii="Times New Roman" w:hAnsi="Times New Roman" w:cs="Times New Roman"/>
          <w:sz w:val="28"/>
          <w:szCs w:val="28"/>
        </w:rPr>
        <w:t>Важным  направлением в работе МБУК «</w:t>
      </w:r>
      <w:proofErr w:type="spellStart"/>
      <w:r w:rsidRPr="00183AAC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Pr="00183AAC">
        <w:rPr>
          <w:rFonts w:ascii="Times New Roman" w:hAnsi="Times New Roman" w:cs="Times New Roman"/>
          <w:sz w:val="28"/>
          <w:szCs w:val="28"/>
        </w:rPr>
        <w:t xml:space="preserve"> РДК» является выявление и поддержка одаренных детей. С целью развития детского творчества ведётся подготовка детей к участию в районных, областных, всероссийских  конкурсах.</w:t>
      </w:r>
    </w:p>
    <w:p w:rsidR="00B11068" w:rsidRDefault="00B11068" w:rsidP="00183A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3AAC">
        <w:rPr>
          <w:rFonts w:ascii="Times New Roman" w:hAnsi="Times New Roman" w:cs="Times New Roman"/>
          <w:sz w:val="28"/>
          <w:szCs w:val="28"/>
        </w:rPr>
        <w:t>Большая работа ведётся с детьми младшего, среднего и старшего звена. Среди них есть активисты, которые принимают активное участие во всех мероприятиях, проводимых МБУК «</w:t>
      </w:r>
      <w:proofErr w:type="spellStart"/>
      <w:r w:rsidRPr="00183AAC">
        <w:rPr>
          <w:rFonts w:ascii="Times New Roman" w:hAnsi="Times New Roman" w:cs="Times New Roman"/>
          <w:sz w:val="28"/>
          <w:szCs w:val="28"/>
        </w:rPr>
        <w:t>Еткульским</w:t>
      </w:r>
      <w:proofErr w:type="spellEnd"/>
      <w:r w:rsidRPr="00183AAC">
        <w:rPr>
          <w:rFonts w:ascii="Times New Roman" w:hAnsi="Times New Roman" w:cs="Times New Roman"/>
          <w:sz w:val="28"/>
          <w:szCs w:val="28"/>
        </w:rPr>
        <w:t xml:space="preserve"> РДК».</w:t>
      </w:r>
    </w:p>
    <w:p w:rsidR="00C56175" w:rsidRPr="00183AAC" w:rsidRDefault="00C56175" w:rsidP="0018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AAC">
        <w:rPr>
          <w:rFonts w:ascii="Times New Roman" w:hAnsi="Times New Roman" w:cs="Times New Roman"/>
          <w:sz w:val="28"/>
          <w:szCs w:val="28"/>
        </w:rPr>
        <w:t>Для  людей пожилого возраста проводятся концерты, вечера отдыха, выставки ДПИ. Пенсионеры, увлекающиеся  творчеством, принимают участие в районных и областных выставках.</w:t>
      </w:r>
    </w:p>
    <w:p w:rsidR="00B11068" w:rsidRPr="00183AAC" w:rsidRDefault="00B11068" w:rsidP="00B11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AAC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 2018 года проведено 246 мероприятий. </w:t>
      </w:r>
      <w:r w:rsidRPr="00183AAC">
        <w:rPr>
          <w:rFonts w:ascii="Times New Roman" w:hAnsi="Times New Roman" w:cs="Times New Roman"/>
          <w:sz w:val="28"/>
          <w:szCs w:val="28"/>
        </w:rPr>
        <w:t>Это мероприятия направленные на формирование единого культурного пространства, воспитания толерантности и межнационального согласия.</w:t>
      </w:r>
    </w:p>
    <w:p w:rsidR="00FC1DD2" w:rsidRDefault="00183AAC" w:rsidP="00DC54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</w:t>
      </w:r>
      <w:r w:rsidR="00DB6A1F" w:rsidRPr="00183AAC">
        <w:rPr>
          <w:rFonts w:ascii="Times New Roman" w:hAnsi="Times New Roman" w:cs="Times New Roman"/>
          <w:sz w:val="28"/>
          <w:szCs w:val="28"/>
        </w:rPr>
        <w:t xml:space="preserve">ри </w:t>
      </w:r>
      <w:r w:rsidRPr="00183AAC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183AAC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Pr="00183AAC">
        <w:rPr>
          <w:rFonts w:ascii="Times New Roman" w:hAnsi="Times New Roman" w:cs="Times New Roman"/>
          <w:sz w:val="28"/>
          <w:szCs w:val="28"/>
        </w:rPr>
        <w:t xml:space="preserve"> РДК»</w:t>
      </w:r>
      <w:r w:rsidR="00DB6A1F" w:rsidRPr="00183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AAC">
        <w:rPr>
          <w:rFonts w:ascii="Times New Roman" w:hAnsi="Times New Roman" w:cs="Times New Roman"/>
          <w:sz w:val="28"/>
          <w:szCs w:val="28"/>
        </w:rPr>
        <w:t>функционирует</w:t>
      </w:r>
      <w:r w:rsidRPr="00183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AAC">
        <w:rPr>
          <w:rFonts w:ascii="Times New Roman" w:hAnsi="Times New Roman" w:cs="Times New Roman"/>
          <w:sz w:val="28"/>
          <w:szCs w:val="28"/>
        </w:rPr>
        <w:t>автоклуб, который находится в эксплуатации с 2005 года.</w:t>
      </w:r>
      <w:r>
        <w:rPr>
          <w:rFonts w:ascii="Times New Roman" w:hAnsi="Times New Roman" w:cs="Times New Roman"/>
          <w:sz w:val="28"/>
          <w:szCs w:val="28"/>
        </w:rPr>
        <w:t xml:space="preserve"> Автоклуб предназначен для</w:t>
      </w:r>
      <w:r w:rsidR="00DB6A1F" w:rsidRPr="00183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A1F" w:rsidRPr="00183AAC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</w:t>
      </w:r>
      <w:r>
        <w:rPr>
          <w:rFonts w:ascii="Times New Roman" w:eastAsia="Calibri" w:hAnsi="Times New Roman" w:cs="Times New Roman"/>
          <w:sz w:val="28"/>
          <w:szCs w:val="28"/>
        </w:rPr>
        <w:t>ения</w:t>
      </w:r>
      <w:r w:rsidR="00DB6A1F" w:rsidRPr="00183AAC">
        <w:rPr>
          <w:rFonts w:ascii="Times New Roman" w:eastAsia="Calibri" w:hAnsi="Times New Roman" w:cs="Times New Roman"/>
          <w:sz w:val="28"/>
          <w:szCs w:val="28"/>
        </w:rPr>
        <w:t xml:space="preserve"> нестационарны</w:t>
      </w:r>
      <w:r w:rsidR="00947290">
        <w:rPr>
          <w:rFonts w:ascii="Times New Roman" w:eastAsia="Calibri" w:hAnsi="Times New Roman" w:cs="Times New Roman"/>
          <w:sz w:val="28"/>
          <w:szCs w:val="28"/>
        </w:rPr>
        <w:t>х</w:t>
      </w:r>
      <w:r w:rsidR="00DB6A1F" w:rsidRPr="00183AAC">
        <w:rPr>
          <w:rFonts w:ascii="Times New Roman" w:eastAsia="Calibri" w:hAnsi="Times New Roman" w:cs="Times New Roman"/>
          <w:sz w:val="28"/>
          <w:szCs w:val="28"/>
        </w:rPr>
        <w:t xml:space="preserve"> культурно</w:t>
      </w:r>
      <w:r w:rsidR="002B60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B6A1F" w:rsidRPr="00183AA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DB6A1F" w:rsidRPr="00183AAC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="00DB6A1F" w:rsidRPr="00183AAC">
        <w:rPr>
          <w:rFonts w:ascii="Times New Roman" w:eastAsia="Calibri" w:hAnsi="Times New Roman" w:cs="Times New Roman"/>
          <w:sz w:val="28"/>
          <w:szCs w:val="28"/>
        </w:rPr>
        <w:t>осуговы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="00DB6A1F" w:rsidRPr="00183AAC">
        <w:rPr>
          <w:rFonts w:ascii="Times New Roman" w:eastAsia="Calibri" w:hAnsi="Times New Roman" w:cs="Times New Roman"/>
          <w:sz w:val="28"/>
          <w:szCs w:val="28"/>
        </w:rPr>
        <w:t xml:space="preserve"> услуг.</w:t>
      </w:r>
      <w:r w:rsidR="00DB6A1F" w:rsidRPr="00183AAC">
        <w:rPr>
          <w:rFonts w:ascii="Times New Roman" w:hAnsi="Times New Roman" w:cs="Times New Roman"/>
          <w:sz w:val="28"/>
          <w:szCs w:val="28"/>
        </w:rPr>
        <w:t xml:space="preserve"> Традиционными для автоклуба стали </w:t>
      </w:r>
      <w:r w:rsidR="00DC5412">
        <w:rPr>
          <w:rFonts w:ascii="Times New Roman" w:hAnsi="Times New Roman" w:cs="Times New Roman"/>
          <w:sz w:val="28"/>
          <w:szCs w:val="28"/>
        </w:rPr>
        <w:t>гражданско-патриотические</w:t>
      </w:r>
      <w:r w:rsidR="00DC5412" w:rsidRPr="00183AAC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DC5412">
        <w:rPr>
          <w:rFonts w:ascii="Times New Roman" w:hAnsi="Times New Roman" w:cs="Times New Roman"/>
          <w:sz w:val="28"/>
          <w:szCs w:val="28"/>
        </w:rPr>
        <w:t>ы</w:t>
      </w:r>
      <w:r w:rsidR="00DC5412" w:rsidRPr="00183AAC">
        <w:rPr>
          <w:rFonts w:ascii="Times New Roman" w:hAnsi="Times New Roman" w:cs="Times New Roman"/>
          <w:sz w:val="28"/>
          <w:szCs w:val="28"/>
        </w:rPr>
        <w:t xml:space="preserve"> </w:t>
      </w:r>
      <w:r w:rsidR="00DB6A1F" w:rsidRPr="00183AAC">
        <w:rPr>
          <w:rFonts w:ascii="Times New Roman" w:hAnsi="Times New Roman" w:cs="Times New Roman"/>
          <w:sz w:val="28"/>
          <w:szCs w:val="28"/>
        </w:rPr>
        <w:t xml:space="preserve">в малых селах и деревушках без </w:t>
      </w:r>
      <w:r w:rsidR="002B605C">
        <w:rPr>
          <w:rFonts w:ascii="Times New Roman" w:hAnsi="Times New Roman" w:cs="Times New Roman"/>
          <w:sz w:val="28"/>
          <w:szCs w:val="28"/>
        </w:rPr>
        <w:t xml:space="preserve">культурно - </w:t>
      </w:r>
      <w:proofErr w:type="spellStart"/>
      <w:r w:rsidR="002B605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2B605C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DB6A1F" w:rsidRPr="00183AA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52B05" w:rsidRPr="00252B05" w:rsidRDefault="00DC5412" w:rsidP="00601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2B05" w:rsidRPr="00252B05">
        <w:rPr>
          <w:rFonts w:ascii="Times New Roman" w:hAnsi="Times New Roman" w:cs="Times New Roman"/>
          <w:sz w:val="28"/>
          <w:szCs w:val="28"/>
        </w:rPr>
        <w:t>Согласно Федеральному закону от 26 мая 1996 года № 54-ФЗ</w:t>
      </w:r>
      <w:r w:rsidR="00DC3118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«О музейном фонде и музеях Российской Федерации» основной функцией</w:t>
      </w:r>
      <w:r w:rsidR="00DC3118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музеев является хранение, изучение и публичное представление музейных</w:t>
      </w:r>
      <w:r w:rsidR="00DC3118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предметов и музейных коллекций.</w:t>
      </w:r>
    </w:p>
    <w:p w:rsidR="00474456" w:rsidRDefault="00474456" w:rsidP="00601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56">
        <w:rPr>
          <w:rFonts w:ascii="Times New Roman" w:hAnsi="Times New Roman" w:cs="Times New Roman"/>
          <w:sz w:val="28"/>
          <w:szCs w:val="28"/>
        </w:rPr>
        <w:t xml:space="preserve">Музейное обслуживание населения </w:t>
      </w:r>
      <w:proofErr w:type="spellStart"/>
      <w:r w:rsidRPr="00474456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474456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 МБУ «</w:t>
      </w:r>
      <w:proofErr w:type="spellStart"/>
      <w:r w:rsidRPr="00474456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Pr="00474456">
        <w:rPr>
          <w:rFonts w:ascii="Times New Roman" w:hAnsi="Times New Roman" w:cs="Times New Roman"/>
          <w:sz w:val="28"/>
          <w:szCs w:val="28"/>
        </w:rPr>
        <w:t xml:space="preserve"> краеведческий музей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Ивановича».</w:t>
      </w:r>
    </w:p>
    <w:p w:rsidR="00917B54" w:rsidRDefault="00474456" w:rsidP="00601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2B05" w:rsidRPr="00252B05">
        <w:rPr>
          <w:rFonts w:ascii="Times New Roman" w:hAnsi="Times New Roman" w:cs="Times New Roman"/>
          <w:sz w:val="28"/>
          <w:szCs w:val="28"/>
        </w:rPr>
        <w:t>Музе</w:t>
      </w:r>
      <w:r w:rsidR="00DC3118">
        <w:rPr>
          <w:rFonts w:ascii="Times New Roman" w:hAnsi="Times New Roman" w:cs="Times New Roman"/>
          <w:sz w:val="28"/>
          <w:szCs w:val="28"/>
        </w:rPr>
        <w:t>й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 выполняют образовательную, воспитательную, </w:t>
      </w:r>
      <w:proofErr w:type="spellStart"/>
      <w:r w:rsidR="00252B05" w:rsidRPr="00252B05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="00DC3118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функции в обществе, способствуют формированию его нравственн</w:t>
      </w:r>
      <w:proofErr w:type="gramStart"/>
      <w:r w:rsidR="00252B05" w:rsidRPr="00252B0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C3118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эстетических основ, духовных потребностей и ценностных ориентаций.</w:t>
      </w:r>
    </w:p>
    <w:p w:rsidR="00917B54" w:rsidRDefault="00DC3118" w:rsidP="00601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2B05" w:rsidRPr="00252B05">
        <w:rPr>
          <w:rFonts w:ascii="Times New Roman" w:hAnsi="Times New Roman" w:cs="Times New Roman"/>
          <w:sz w:val="28"/>
          <w:szCs w:val="28"/>
        </w:rPr>
        <w:t>Собранные и сохраняемые в музе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 фонды, </w:t>
      </w:r>
      <w:r w:rsidR="00917B54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коллекции</w:t>
      </w:r>
      <w:r w:rsidR="00917B54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 представляют</w:t>
      </w:r>
      <w:r w:rsidR="00917B54">
        <w:rPr>
          <w:rFonts w:ascii="Times New Roman" w:hAnsi="Times New Roman" w:cs="Times New Roman"/>
          <w:sz w:val="28"/>
          <w:szCs w:val="28"/>
        </w:rPr>
        <w:t xml:space="preserve"> 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 собой</w:t>
      </w:r>
    </w:p>
    <w:p w:rsidR="00252B05" w:rsidRPr="00252B05" w:rsidRDefault="00252B05" w:rsidP="00601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 xml:space="preserve">часть культурного наследия и информационного ресурса </w:t>
      </w:r>
      <w:proofErr w:type="spellStart"/>
      <w:r w:rsidR="00DC3118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DC311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52B05">
        <w:rPr>
          <w:rFonts w:ascii="Times New Roman" w:hAnsi="Times New Roman" w:cs="Times New Roman"/>
          <w:sz w:val="28"/>
          <w:szCs w:val="28"/>
        </w:rPr>
        <w:t>.</w:t>
      </w:r>
    </w:p>
    <w:p w:rsidR="00474456" w:rsidRPr="00474456" w:rsidRDefault="00474456" w:rsidP="006017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4456">
        <w:rPr>
          <w:rFonts w:ascii="Times New Roman" w:hAnsi="Times New Roman" w:cs="Times New Roman"/>
          <w:sz w:val="28"/>
          <w:szCs w:val="28"/>
        </w:rPr>
        <w:t>За период 2015-2018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4456">
        <w:rPr>
          <w:rFonts w:ascii="Times New Roman" w:hAnsi="Times New Roman" w:cs="Times New Roman"/>
          <w:sz w:val="28"/>
          <w:szCs w:val="28"/>
        </w:rPr>
        <w:t>г. музейное собрание увеличилось на 23,6 %</w:t>
      </w:r>
      <w:r>
        <w:rPr>
          <w:rFonts w:ascii="Times New Roman" w:hAnsi="Times New Roman" w:cs="Times New Roman"/>
          <w:sz w:val="28"/>
          <w:szCs w:val="28"/>
        </w:rPr>
        <w:t xml:space="preserve"> с 23096ед. в 2015г. до 28558ед. в 2018г.</w:t>
      </w:r>
      <w:r w:rsidRPr="00474456">
        <w:rPr>
          <w:rFonts w:ascii="Times New Roman" w:hAnsi="Times New Roman" w:cs="Times New Roman"/>
          <w:sz w:val="28"/>
          <w:szCs w:val="28"/>
        </w:rPr>
        <w:t xml:space="preserve">, это показатель доброжелательного отношения населения к учреждению культуры и вера в то, что  музейные артефакты будут сохранены и использованные в создание экспозиций. В 2018 году в основном собрание пополнилось документами фронтовиков: фотографиями, наградными документами, письмами и др., среди которых есть просто </w:t>
      </w:r>
      <w:proofErr w:type="gramStart"/>
      <w:r w:rsidRPr="00474456">
        <w:rPr>
          <w:rFonts w:ascii="Times New Roman" w:hAnsi="Times New Roman" w:cs="Times New Roman"/>
          <w:sz w:val="28"/>
          <w:szCs w:val="28"/>
        </w:rPr>
        <w:t>уникальные</w:t>
      </w:r>
      <w:proofErr w:type="gramEnd"/>
      <w:r w:rsidRPr="00474456">
        <w:rPr>
          <w:rFonts w:ascii="Times New Roman" w:hAnsi="Times New Roman" w:cs="Times New Roman"/>
          <w:sz w:val="28"/>
          <w:szCs w:val="28"/>
        </w:rPr>
        <w:t>,  общее увеличение –  291 ед.хр.</w:t>
      </w:r>
    </w:p>
    <w:p w:rsidR="00474456" w:rsidRPr="00474456" w:rsidRDefault="00474456" w:rsidP="00601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456">
        <w:rPr>
          <w:rFonts w:ascii="Times New Roman" w:hAnsi="Times New Roman" w:cs="Times New Roman"/>
          <w:sz w:val="28"/>
          <w:szCs w:val="28"/>
        </w:rPr>
        <w:t xml:space="preserve">          Вторым показателем деятельности музея является количество посещений, которое складывается из индивидуальных посещений и коллективных посещений. В 2018 году  охват музейным обслуживанием жителей района составил 43%.</w:t>
      </w:r>
    </w:p>
    <w:p w:rsidR="008E6AE8" w:rsidRDefault="00474456" w:rsidP="00157EC4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44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6AE8">
        <w:rPr>
          <w:rFonts w:ascii="Times New Roman" w:hAnsi="Times New Roman" w:cs="Times New Roman"/>
          <w:kern w:val="2"/>
          <w:sz w:val="28"/>
          <w:szCs w:val="28"/>
        </w:rPr>
        <w:t xml:space="preserve">Важным фактором социально-экономического развития российского общества является стабильное развитие сферы культуры и искусства, сохранение культурных и нравственных ценностей, межрегиональных и межнациональных культурных связей, укрепление духовного единства общества. Государственная политика в сфере культуры также направлена на создание условий, в которых активно формируется культурный и духовный потенциал личности, и возможна его максимально полная реализация. </w:t>
      </w:r>
    </w:p>
    <w:p w:rsidR="008E6AE8" w:rsidRDefault="008E6AE8" w:rsidP="008E6AE8">
      <w:pPr>
        <w:pStyle w:val="af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подпрограммы является формирование районной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</w:r>
      <w:r>
        <w:rPr>
          <w:rFonts w:ascii="Times New Roman" w:hAnsi="Times New Roman"/>
          <w:sz w:val="28"/>
          <w:szCs w:val="28"/>
        </w:rPr>
        <w:tab/>
      </w:r>
    </w:p>
    <w:p w:rsidR="008E6AE8" w:rsidRDefault="008E6AE8" w:rsidP="008E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культуры, туризма и молодёжной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Управление культуры) является отраслевым органом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некоммерческой организацией, наделенным собственными полномочиями по решению вопросов местного значения.</w:t>
      </w:r>
    </w:p>
    <w:p w:rsidR="008E6AE8" w:rsidRDefault="008E6AE8" w:rsidP="008E6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культуры в своей деятельности руководствуется Конституцией Российской Федерации, федеральными конституционными законами, федеральными законами, законами Челябинской области,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области, нормативными правовыми актами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Положением об управлении культуры,  туризма и молодёжной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E6AE8" w:rsidRDefault="008E6AE8" w:rsidP="008E6AE8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Новые реалии  культурной политики,  дальнейшее  развитие и модернизация деятельности подведомственных учреждений культуры и искусства, осуществление деятельности в области сохранения культурного наследия, возрождения и сохранения культурных традиций народов,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 требуют   инновационного  развития  культуры, обновления технологий  управления.  </w:t>
      </w:r>
    </w:p>
    <w:p w:rsidR="00E80C38" w:rsidRDefault="008E6AE8" w:rsidP="00E80C38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управления культурной деятельностью    реально возможно  при  создании условий  дл</w:t>
      </w:r>
      <w:r w:rsidR="002443AB">
        <w:rPr>
          <w:rFonts w:ascii="Times New Roman" w:hAnsi="Times New Roman"/>
          <w:sz w:val="28"/>
          <w:szCs w:val="28"/>
        </w:rPr>
        <w:t xml:space="preserve">я реализации  </w:t>
      </w:r>
      <w:r>
        <w:rPr>
          <w:rFonts w:ascii="Times New Roman" w:hAnsi="Times New Roman"/>
          <w:sz w:val="28"/>
          <w:szCs w:val="28"/>
        </w:rPr>
        <w:t>подпрограммы  «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 xml:space="preserve">»,   через  эффективную деятельность  Управления культуры, туризма и молодёжной политики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443A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учреждений культу</w:t>
      </w:r>
      <w:r w:rsidR="002443AB"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kern w:val="3"/>
          <w:sz w:val="28"/>
          <w:szCs w:val="28"/>
        </w:rPr>
        <w:t xml:space="preserve">Все это  позволит сформировать основные целевые ориентиры, достижение которых создаст новые условия для развития культурного пространства  района, значительно повысит  удовлетворенность потребителей качеством и доступностью муниципальных услуг в сфере культуры </w:t>
      </w:r>
      <w:r>
        <w:rPr>
          <w:rFonts w:ascii="Times New Roman" w:hAnsi="Times New Roman"/>
          <w:sz w:val="28"/>
          <w:szCs w:val="28"/>
        </w:rPr>
        <w:t>с использованием современных процессов управления и привлечением всех заинтересованных лиц: организаций и отдельных граждан</w:t>
      </w:r>
      <w:r w:rsidR="00E80C38">
        <w:rPr>
          <w:rFonts w:ascii="Times New Roman" w:hAnsi="Times New Roman"/>
          <w:sz w:val="28"/>
          <w:szCs w:val="28"/>
        </w:rPr>
        <w:t xml:space="preserve">.     </w:t>
      </w:r>
    </w:p>
    <w:p w:rsidR="00E80C38" w:rsidRDefault="00252B05" w:rsidP="00E80C38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>Реализация мероприятий подпрограммы в целом позволит:</w:t>
      </w:r>
      <w:r w:rsidR="00E80C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E80C38" w:rsidRDefault="00252B05" w:rsidP="00E80C38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>повысить уровень нравственно-эстетического и духовного развития</w:t>
      </w:r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общества, сохранить преемственность и обеспечить условия долгосрочного</w:t>
      </w:r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развития культурных традиций Южного Урала;</w:t>
      </w:r>
    </w:p>
    <w:p w:rsidR="00E80C38" w:rsidRDefault="00252B05" w:rsidP="00E80C38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>расширить спектр информационно-образовательных, культурно-</w:t>
      </w:r>
      <w:r w:rsidR="00E80C38">
        <w:rPr>
          <w:rFonts w:ascii="Times New Roman" w:hAnsi="Times New Roman" w:cs="Times New Roman"/>
          <w:sz w:val="28"/>
          <w:szCs w:val="28"/>
        </w:rPr>
        <w:t>п</w:t>
      </w:r>
      <w:r w:rsidRPr="00252B05">
        <w:rPr>
          <w:rFonts w:ascii="Times New Roman" w:hAnsi="Times New Roman" w:cs="Times New Roman"/>
          <w:sz w:val="28"/>
          <w:szCs w:val="28"/>
        </w:rPr>
        <w:t xml:space="preserve">росветительских, </w:t>
      </w:r>
      <w:proofErr w:type="spellStart"/>
      <w:r w:rsidRPr="00252B05">
        <w:rPr>
          <w:rFonts w:ascii="Times New Roman" w:hAnsi="Times New Roman" w:cs="Times New Roman"/>
          <w:sz w:val="28"/>
          <w:szCs w:val="28"/>
        </w:rPr>
        <w:t>интеллектуально-досуговых</w:t>
      </w:r>
      <w:proofErr w:type="spellEnd"/>
      <w:r w:rsidRPr="00252B05">
        <w:rPr>
          <w:rFonts w:ascii="Times New Roman" w:hAnsi="Times New Roman" w:cs="Times New Roman"/>
          <w:sz w:val="28"/>
          <w:szCs w:val="28"/>
        </w:rPr>
        <w:t xml:space="preserve"> услуг, предоставляемых</w:t>
      </w:r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населению, повысить их качество, комфортность предоставления, уровень</w:t>
      </w:r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соответствия запросам населения;</w:t>
      </w:r>
    </w:p>
    <w:p w:rsidR="00E80C38" w:rsidRDefault="00252B05" w:rsidP="00E80C38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>сохранить для будущих поколений культурное наследие</w:t>
      </w:r>
      <w:r w:rsidR="00E80C38" w:rsidRPr="00E80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C38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80C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52B05">
        <w:rPr>
          <w:rFonts w:ascii="Times New Roman" w:hAnsi="Times New Roman" w:cs="Times New Roman"/>
          <w:sz w:val="28"/>
          <w:szCs w:val="28"/>
        </w:rPr>
        <w:t>;</w:t>
      </w:r>
    </w:p>
    <w:p w:rsidR="00E80C38" w:rsidRDefault="00252B05" w:rsidP="00E80C38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>продолжить развитие многофункциональной деятельности</w:t>
      </w:r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  <w:r w:rsidR="002443AB">
        <w:rPr>
          <w:rFonts w:ascii="Times New Roman" w:hAnsi="Times New Roman" w:cs="Times New Roman"/>
          <w:sz w:val="28"/>
          <w:szCs w:val="28"/>
        </w:rPr>
        <w:t>муниципальных</w:t>
      </w:r>
      <w:r w:rsidRPr="00252B05">
        <w:rPr>
          <w:rFonts w:ascii="Times New Roman" w:hAnsi="Times New Roman" w:cs="Times New Roman"/>
          <w:sz w:val="28"/>
          <w:szCs w:val="28"/>
        </w:rPr>
        <w:t xml:space="preserve"> учреждений культуры;</w:t>
      </w:r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C38" w:rsidRDefault="00252B05" w:rsidP="00E80C38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 xml:space="preserve">сохранить охват населения </w:t>
      </w:r>
      <w:proofErr w:type="spellStart"/>
      <w:r w:rsidRPr="00252B05">
        <w:rPr>
          <w:rFonts w:ascii="Times New Roman" w:hAnsi="Times New Roman" w:cs="Times New Roman"/>
          <w:sz w:val="28"/>
          <w:szCs w:val="28"/>
        </w:rPr>
        <w:t>культурно-досуговыми</w:t>
      </w:r>
      <w:proofErr w:type="spellEnd"/>
      <w:r w:rsidRPr="00252B05">
        <w:rPr>
          <w:rFonts w:ascii="Times New Roman" w:hAnsi="Times New Roman" w:cs="Times New Roman"/>
          <w:sz w:val="28"/>
          <w:szCs w:val="28"/>
        </w:rPr>
        <w:t xml:space="preserve"> мероприятиями,</w:t>
      </w:r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мероприятиями по сохранению национальных культур;</w:t>
      </w:r>
    </w:p>
    <w:p w:rsidR="00E80C38" w:rsidRDefault="00252B05" w:rsidP="00E80C38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 xml:space="preserve">продолжить формирование на территории </w:t>
      </w:r>
      <w:proofErr w:type="spellStart"/>
      <w:r w:rsidR="00E80C38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80C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80C38" w:rsidRPr="00252B05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наиболее</w:t>
      </w:r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полного собрания документов, музейных ценностей, методических материалов</w:t>
      </w:r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 xml:space="preserve">и внедрение современных форм работы учреждениями культуры </w:t>
      </w:r>
      <w:proofErr w:type="spellStart"/>
      <w:r w:rsidR="00E80C38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80C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52B05">
        <w:rPr>
          <w:rFonts w:ascii="Times New Roman" w:hAnsi="Times New Roman" w:cs="Times New Roman"/>
          <w:sz w:val="28"/>
          <w:szCs w:val="28"/>
        </w:rPr>
        <w:t>;</w:t>
      </w:r>
    </w:p>
    <w:p w:rsidR="00252B05" w:rsidRDefault="00252B05" w:rsidP="00E80C38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 xml:space="preserve">продолжить работу по повышению доступности </w:t>
      </w:r>
      <w:proofErr w:type="spellStart"/>
      <w:r w:rsidRPr="00252B05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="00E80C38">
        <w:rPr>
          <w:rFonts w:ascii="Times New Roman" w:hAnsi="Times New Roman" w:cs="Times New Roman"/>
          <w:sz w:val="28"/>
          <w:szCs w:val="28"/>
        </w:rPr>
        <w:t xml:space="preserve"> </w:t>
      </w:r>
      <w:r w:rsidRPr="00E80C38"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="00E80C38" w:rsidRPr="00E80C38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E80C38" w:rsidRPr="00E80C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80C38">
        <w:rPr>
          <w:rFonts w:ascii="Times New Roman" w:hAnsi="Times New Roman" w:cs="Times New Roman"/>
          <w:sz w:val="28"/>
          <w:szCs w:val="28"/>
        </w:rPr>
        <w:t>.</w:t>
      </w:r>
    </w:p>
    <w:p w:rsidR="008E6AE8" w:rsidRPr="00252B05" w:rsidRDefault="008E6AE8" w:rsidP="00252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05" w:rsidRDefault="00252B05" w:rsidP="008E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>Раздел II. Основные цели и задачи подпрограммы</w:t>
      </w:r>
    </w:p>
    <w:p w:rsidR="00333A9F" w:rsidRDefault="00333A9F" w:rsidP="0033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A9F" w:rsidRDefault="00252B05" w:rsidP="00333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>Основными целями подпрограммы являются</w:t>
      </w:r>
      <w:r w:rsidR="00333A9F">
        <w:rPr>
          <w:rFonts w:ascii="Times New Roman" w:hAnsi="Times New Roman" w:cs="Times New Roman"/>
          <w:sz w:val="28"/>
          <w:szCs w:val="28"/>
        </w:rPr>
        <w:t>:</w:t>
      </w:r>
    </w:p>
    <w:p w:rsidR="002443AB" w:rsidRPr="002B605C" w:rsidRDefault="00252B05" w:rsidP="00157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 xml:space="preserve"> </w:t>
      </w:r>
      <w:r w:rsidR="00333A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33A9F">
        <w:rPr>
          <w:rFonts w:ascii="Times New Roman" w:hAnsi="Times New Roman" w:cs="Times New Roman"/>
          <w:spacing w:val="2"/>
          <w:sz w:val="28"/>
          <w:szCs w:val="28"/>
        </w:rPr>
        <w:t>создание условий для обеспечения прав граждан на доступ к информации, культурным ценностям, занятиям любительским творчеством и народными художественными промыслами</w:t>
      </w:r>
      <w:r w:rsidR="0024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627A" w:rsidRDefault="00252B05" w:rsidP="003A6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>В процессе достижения поставленных целей решаются следующие</w:t>
      </w:r>
      <w:r w:rsidR="00333A9F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задачи:</w:t>
      </w:r>
      <w:r w:rsidR="003A627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52B05" w:rsidRPr="00252B05" w:rsidRDefault="00252B05" w:rsidP="003A6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>1) сохранение нематериального культурного наследия и обеспечение прав</w:t>
      </w:r>
      <w:r w:rsidR="003A627A">
        <w:rPr>
          <w:rFonts w:ascii="Times New Roman" w:hAnsi="Times New Roman" w:cs="Times New Roman"/>
          <w:sz w:val="28"/>
          <w:szCs w:val="28"/>
        </w:rPr>
        <w:t xml:space="preserve"> </w:t>
      </w:r>
      <w:r w:rsidRPr="00252B05">
        <w:rPr>
          <w:rFonts w:ascii="Times New Roman" w:hAnsi="Times New Roman" w:cs="Times New Roman"/>
          <w:sz w:val="28"/>
          <w:szCs w:val="28"/>
        </w:rPr>
        <w:t>граждан на равный доступ к материалам по традиционной культуре;</w:t>
      </w:r>
    </w:p>
    <w:p w:rsidR="00252B05" w:rsidRPr="00252B05" w:rsidRDefault="003A627A" w:rsidP="003A6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2) развитие </w:t>
      </w:r>
      <w:proofErr w:type="spellStart"/>
      <w:r w:rsidR="00252B05" w:rsidRPr="00252B05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443AB" w:rsidRDefault="002443AB" w:rsidP="0024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241C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использование музейных фондов в культурных, образовательных и информационных целях;</w:t>
      </w:r>
    </w:p>
    <w:p w:rsidR="003A627A" w:rsidRDefault="003A627A" w:rsidP="00F024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241C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4) </w:t>
      </w:r>
      <w:r w:rsidR="002443AB" w:rsidRPr="00333A9F">
        <w:rPr>
          <w:rFonts w:ascii="Times New Roman" w:hAnsi="Times New Roman" w:cs="Times New Roman"/>
          <w:spacing w:val="2"/>
          <w:sz w:val="28"/>
          <w:szCs w:val="28"/>
        </w:rPr>
        <w:t xml:space="preserve">обеспечение эффективной деятельности </w:t>
      </w:r>
      <w:r w:rsidR="002443AB" w:rsidRPr="00333A9F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443AB" w:rsidRPr="00333A9F">
        <w:rPr>
          <w:rFonts w:ascii="Times New Roman" w:hAnsi="Times New Roman" w:cs="Times New Roman"/>
          <w:sz w:val="28"/>
          <w:szCs w:val="28"/>
        </w:rPr>
        <w:t>я</w:t>
      </w:r>
      <w:r w:rsidR="002443AB" w:rsidRPr="00333A9F">
        <w:rPr>
          <w:rFonts w:ascii="Times New Roman" w:eastAsia="Times New Roman" w:hAnsi="Times New Roman" w:cs="Times New Roman"/>
          <w:sz w:val="28"/>
          <w:szCs w:val="28"/>
        </w:rPr>
        <w:t xml:space="preserve"> культуры, туризма и молодежной политики администрации </w:t>
      </w:r>
      <w:proofErr w:type="spellStart"/>
      <w:r w:rsidR="002443AB" w:rsidRPr="00333A9F">
        <w:rPr>
          <w:rFonts w:ascii="Times New Roman" w:eastAsia="Times New Roman" w:hAnsi="Times New Roman" w:cs="Times New Roman"/>
          <w:sz w:val="28"/>
          <w:szCs w:val="28"/>
        </w:rPr>
        <w:t>Еткульского</w:t>
      </w:r>
      <w:proofErr w:type="spellEnd"/>
      <w:r w:rsidR="002443AB" w:rsidRPr="00333A9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252B05">
        <w:rPr>
          <w:rFonts w:ascii="Times New Roman" w:hAnsi="Times New Roman" w:cs="Times New Roman"/>
          <w:sz w:val="28"/>
          <w:szCs w:val="28"/>
        </w:rPr>
        <w:t>.</w:t>
      </w:r>
    </w:p>
    <w:p w:rsidR="00252B05" w:rsidRPr="00252B05" w:rsidRDefault="003A627A" w:rsidP="003A6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2B05" w:rsidRPr="00252B05">
        <w:rPr>
          <w:rFonts w:ascii="Times New Roman" w:hAnsi="Times New Roman" w:cs="Times New Roman"/>
          <w:sz w:val="28"/>
          <w:szCs w:val="28"/>
        </w:rPr>
        <w:t>Подпрограмма представляет собой комплекс мер организационного, методического, информационного характера, реализуемых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совершенствования библиотечного, музейного, клубного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>обслуживания</w:t>
      </w:r>
      <w:r w:rsidR="00157EC4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D06A6" w:rsidRPr="00333A9F">
        <w:rPr>
          <w:rFonts w:ascii="Times New Roman" w:eastAsia="Times New Roman" w:hAnsi="Times New Roman" w:cs="Times New Roman"/>
          <w:sz w:val="28"/>
          <w:szCs w:val="28"/>
        </w:rPr>
        <w:t>Еткульско</w:t>
      </w:r>
      <w:r w:rsidR="00FD06A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FD06A6" w:rsidRPr="00333A9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FD06A6">
        <w:rPr>
          <w:rFonts w:ascii="Times New Roman" w:eastAsia="Times New Roman" w:hAnsi="Times New Roman" w:cs="Times New Roman"/>
          <w:sz w:val="28"/>
          <w:szCs w:val="28"/>
        </w:rPr>
        <w:t>м районе</w:t>
      </w:r>
      <w:r w:rsidR="00252B05" w:rsidRPr="00252B05">
        <w:rPr>
          <w:rFonts w:ascii="Times New Roman" w:hAnsi="Times New Roman" w:cs="Times New Roman"/>
          <w:sz w:val="28"/>
          <w:szCs w:val="28"/>
        </w:rPr>
        <w:t>.</w:t>
      </w:r>
    </w:p>
    <w:p w:rsidR="002443AB" w:rsidRDefault="002443AB" w:rsidP="0024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05" w:rsidRPr="00252B05" w:rsidRDefault="00252B05" w:rsidP="00E75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 xml:space="preserve">Раздел III.  </w:t>
      </w:r>
      <w:r w:rsidR="00157EC4">
        <w:rPr>
          <w:rFonts w:ascii="Times New Roman" w:hAnsi="Times New Roman" w:cs="Times New Roman"/>
          <w:sz w:val="28"/>
          <w:szCs w:val="28"/>
        </w:rPr>
        <w:t>Перечень</w:t>
      </w:r>
      <w:r w:rsidRPr="00252B05">
        <w:rPr>
          <w:rFonts w:ascii="Times New Roman" w:hAnsi="Times New Roman" w:cs="Times New Roman"/>
          <w:sz w:val="28"/>
          <w:szCs w:val="28"/>
        </w:rPr>
        <w:t xml:space="preserve"> мероприятий подпрограммы</w:t>
      </w:r>
    </w:p>
    <w:p w:rsidR="00E75659" w:rsidRDefault="00E75659" w:rsidP="00E75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B05" w:rsidRDefault="00E75659" w:rsidP="00E75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7EC4">
        <w:rPr>
          <w:rFonts w:ascii="Times New Roman" w:hAnsi="Times New Roman" w:cs="Times New Roman"/>
          <w:sz w:val="28"/>
          <w:szCs w:val="28"/>
        </w:rPr>
        <w:t>Перечень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5822">
        <w:rPr>
          <w:rFonts w:ascii="Times New Roman" w:hAnsi="Times New Roman" w:cs="Times New Roman"/>
          <w:sz w:val="28"/>
          <w:szCs w:val="28"/>
        </w:rPr>
        <w:t>1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 к</w:t>
      </w:r>
      <w:r w:rsidR="00157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52B05" w:rsidRPr="00252B05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157EC4" w:rsidRPr="00252B05" w:rsidRDefault="00157EC4" w:rsidP="00E75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05" w:rsidRPr="004761CF" w:rsidRDefault="00252B05" w:rsidP="000858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B0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85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2B05">
        <w:rPr>
          <w:rFonts w:ascii="Times New Roman" w:hAnsi="Times New Roman" w:cs="Times New Roman"/>
          <w:sz w:val="28"/>
          <w:szCs w:val="28"/>
        </w:rPr>
        <w:t xml:space="preserve">V. </w:t>
      </w:r>
      <w:r w:rsidRPr="004761CF">
        <w:rPr>
          <w:rFonts w:ascii="Times New Roman" w:hAnsi="Times New Roman" w:cs="Times New Roman"/>
          <w:sz w:val="28"/>
          <w:szCs w:val="28"/>
        </w:rPr>
        <w:t>Организация управления и механизм выполнения</w:t>
      </w:r>
    </w:p>
    <w:p w:rsidR="00252B05" w:rsidRDefault="00252B05" w:rsidP="00476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1CF">
        <w:rPr>
          <w:rFonts w:ascii="Times New Roman" w:hAnsi="Times New Roman" w:cs="Times New Roman"/>
          <w:sz w:val="28"/>
          <w:szCs w:val="28"/>
        </w:rPr>
        <w:t>мероприятий подпрограммы</w:t>
      </w:r>
    </w:p>
    <w:p w:rsidR="004761CF" w:rsidRPr="004761CF" w:rsidRDefault="004761CF" w:rsidP="00476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CF6" w:rsidRDefault="004761CF" w:rsidP="00000CF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00CF6">
        <w:rPr>
          <w:spacing w:val="2"/>
          <w:sz w:val="28"/>
          <w:szCs w:val="28"/>
        </w:rPr>
        <w:t xml:space="preserve">Организация управления реализацией </w:t>
      </w:r>
      <w:r w:rsidR="00000CF6">
        <w:rPr>
          <w:sz w:val="28"/>
          <w:szCs w:val="28"/>
        </w:rPr>
        <w:t>муниципальной</w:t>
      </w:r>
      <w:r w:rsidR="00000CF6">
        <w:rPr>
          <w:spacing w:val="2"/>
          <w:sz w:val="28"/>
          <w:szCs w:val="28"/>
        </w:rPr>
        <w:t xml:space="preserve"> подпрограммы возлагается на Управление культуры, туризма и молодежной политики администрации </w:t>
      </w:r>
      <w:proofErr w:type="spellStart"/>
      <w:r w:rsidR="00000CF6">
        <w:rPr>
          <w:spacing w:val="2"/>
          <w:sz w:val="28"/>
          <w:szCs w:val="28"/>
        </w:rPr>
        <w:t>Еткульского</w:t>
      </w:r>
      <w:proofErr w:type="spellEnd"/>
      <w:r w:rsidR="00000CF6">
        <w:rPr>
          <w:spacing w:val="2"/>
          <w:sz w:val="28"/>
          <w:szCs w:val="28"/>
        </w:rPr>
        <w:t xml:space="preserve"> муниципального района (далее именуется - ответственный исполнитель).</w:t>
      </w:r>
    </w:p>
    <w:p w:rsidR="00000CF6" w:rsidRDefault="00000CF6" w:rsidP="00000CF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Ответственный исполнитель </w:t>
      </w:r>
      <w:r>
        <w:rPr>
          <w:sz w:val="28"/>
          <w:szCs w:val="28"/>
        </w:rPr>
        <w:t>муниципальной под</w:t>
      </w:r>
      <w:r>
        <w:rPr>
          <w:spacing w:val="2"/>
          <w:sz w:val="28"/>
          <w:szCs w:val="28"/>
        </w:rPr>
        <w:t xml:space="preserve">программы: </w:t>
      </w:r>
    </w:p>
    <w:p w:rsidR="00000CF6" w:rsidRPr="0061539E" w:rsidRDefault="00000CF6" w:rsidP="00000CF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61539E">
        <w:rPr>
          <w:sz w:val="28"/>
          <w:szCs w:val="28"/>
        </w:rPr>
        <w:t xml:space="preserve">1)  обеспечивает разработку муниципальной подпрограммы, ее согласование и внесение на утверждение в установленном порядке в администрацию </w:t>
      </w:r>
      <w:proofErr w:type="spellStart"/>
      <w:r w:rsidRPr="0061539E">
        <w:rPr>
          <w:sz w:val="28"/>
          <w:szCs w:val="28"/>
        </w:rPr>
        <w:t>Еткульского</w:t>
      </w:r>
      <w:proofErr w:type="spellEnd"/>
      <w:r w:rsidRPr="0061539E">
        <w:rPr>
          <w:sz w:val="28"/>
          <w:szCs w:val="28"/>
        </w:rPr>
        <w:t xml:space="preserve"> района;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2) формирует структуру муниципальной подпрограммы, а также перечень соисполнителей муниципальной подпрограммы; 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3)  организует реализацию муниципальной подпрограммы и несет ответственность за достижение индикативных показателей муниципальной подпрограммы и конечных результатов ее реализации, а также за эффективное использование бюджетных средств;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4) в течение 10 рабочих дней со дня вступления в силу нормативного правового акта, утверждающего муниципальную подпрограмму, разрабатывает и утверждает план реализации муниципальной подпрограммы;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61539E">
        <w:rPr>
          <w:rFonts w:ascii="Times New Roman" w:hAnsi="Times New Roman" w:cs="Times New Roman"/>
          <w:sz w:val="28"/>
          <w:szCs w:val="28"/>
        </w:rPr>
        <w:t>5) осуществляет мониторинг реализации муниципальной подпрограммы один раз в полугодие по состоянию на 1 июля, 31 декабря текущего финансового года нарастающим итогом с начала года и направляет результаты мониторинга в экономический отдел</w:t>
      </w:r>
      <w:r w:rsidRPr="0061539E">
        <w:rPr>
          <w:spacing w:val="2"/>
          <w:sz w:val="28"/>
          <w:szCs w:val="28"/>
        </w:rPr>
        <w:t xml:space="preserve"> </w:t>
      </w:r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</w:t>
      </w:r>
      <w:proofErr w:type="spellStart"/>
      <w:r w:rsidRPr="0061539E">
        <w:rPr>
          <w:rFonts w:ascii="Times New Roman" w:hAnsi="Times New Roman" w:cs="Times New Roman"/>
          <w:spacing w:val="2"/>
          <w:sz w:val="28"/>
          <w:szCs w:val="28"/>
        </w:rPr>
        <w:t>Еткульского</w:t>
      </w:r>
      <w:proofErr w:type="spellEnd"/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района в срок до 16 июля (за полугодие) и до 20 февраля года, следующего за отчетным (за год).</w:t>
      </w:r>
      <w:proofErr w:type="gramEnd"/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 К информации прилагается краткая пояснительная записка, включающая: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539E">
        <w:rPr>
          <w:rFonts w:ascii="Times New Roman" w:hAnsi="Times New Roman" w:cs="Times New Roman"/>
          <w:spacing w:val="2"/>
          <w:sz w:val="28"/>
          <w:szCs w:val="28"/>
        </w:rPr>
        <w:t>- информацию о расходах бюджетных средств на реализацию муниципальной программы за отчетный период;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pacing w:val="2"/>
          <w:sz w:val="28"/>
          <w:szCs w:val="28"/>
        </w:rPr>
        <w:t>- информацию о выполнении контрольных событий</w:t>
      </w:r>
      <w:r w:rsidRPr="0061539E">
        <w:rPr>
          <w:rFonts w:ascii="Times New Roman" w:hAnsi="Times New Roman" w:cs="Times New Roman"/>
          <w:sz w:val="28"/>
          <w:szCs w:val="28"/>
        </w:rPr>
        <w:t>;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>- причины невыполнения контрольных событий в срок, информацию о влиянии на выполнение мероприятия и реализацию муниципальной программы в целом;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lastRenderedPageBreak/>
        <w:t xml:space="preserve">          6) проводит оценку эффективности мероприятий, осуществляемых соисполнителями;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7) запрашивает у соисполнителей информацию, необходимую для осуществления мониторинга реализации муниципальной подпрограммы;</w:t>
      </w:r>
    </w:p>
    <w:p w:rsidR="00000CF6" w:rsidRPr="0061539E" w:rsidRDefault="00000CF6" w:rsidP="00000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8) запрашивает у соисполнителей информацию, необходимую для подготовки годового отчета;</w:t>
      </w:r>
    </w:p>
    <w:p w:rsidR="00000CF6" w:rsidRPr="0061539E" w:rsidRDefault="00000CF6" w:rsidP="00000C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9) подготавливает годовой отчет и представляет его в экономический отдел</w:t>
      </w:r>
      <w:r w:rsidRPr="0061539E">
        <w:rPr>
          <w:spacing w:val="2"/>
          <w:sz w:val="28"/>
          <w:szCs w:val="28"/>
        </w:rPr>
        <w:t xml:space="preserve"> </w:t>
      </w:r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администрации </w:t>
      </w:r>
      <w:proofErr w:type="spellStart"/>
      <w:r w:rsidRPr="0061539E">
        <w:rPr>
          <w:rFonts w:ascii="Times New Roman" w:hAnsi="Times New Roman" w:cs="Times New Roman"/>
          <w:spacing w:val="2"/>
          <w:sz w:val="28"/>
          <w:szCs w:val="28"/>
        </w:rPr>
        <w:t>Еткульского</w:t>
      </w:r>
      <w:proofErr w:type="spellEnd"/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района</w:t>
      </w:r>
      <w:r w:rsidRPr="0061539E">
        <w:rPr>
          <w:rFonts w:ascii="Times New Roman" w:hAnsi="Times New Roman" w:cs="Times New Roman"/>
          <w:sz w:val="28"/>
          <w:szCs w:val="28"/>
        </w:rPr>
        <w:t xml:space="preserve"> до 1 апреля года, следующего </w:t>
      </w:r>
      <w:proofErr w:type="gramStart"/>
      <w:r w:rsidRPr="006153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1539E">
        <w:rPr>
          <w:rFonts w:ascii="Times New Roman" w:hAnsi="Times New Roman" w:cs="Times New Roman"/>
          <w:sz w:val="28"/>
          <w:szCs w:val="28"/>
        </w:rPr>
        <w:t xml:space="preserve"> отчетным;</w:t>
      </w:r>
    </w:p>
    <w:p w:rsidR="00000CF6" w:rsidRPr="0061539E" w:rsidRDefault="00000CF6" w:rsidP="00000CF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9E">
        <w:rPr>
          <w:rFonts w:ascii="Times New Roman" w:hAnsi="Times New Roman" w:cs="Times New Roman"/>
          <w:sz w:val="28"/>
          <w:szCs w:val="28"/>
        </w:rPr>
        <w:t xml:space="preserve">          10) организует размещение муниципальной подпрограммы на своем официальном сайте в сети Интернет.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 Соисполнители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подпрограммы:</w:t>
      </w:r>
    </w:p>
    <w:p w:rsidR="00000CF6" w:rsidRPr="0061539E" w:rsidRDefault="00000CF6" w:rsidP="00000CF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1) осуществляют реализацию мероприятий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подпрограммы, в отношении которых они являются соисполнителями;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2) в пределах своей компетенции в срок  до 10 июля (за полугодие) и до 15 февраля года, следующего за </w:t>
      </w:r>
      <w:proofErr w:type="gramStart"/>
      <w:r w:rsidRPr="0061539E">
        <w:rPr>
          <w:spacing w:val="2"/>
          <w:sz w:val="28"/>
          <w:szCs w:val="28"/>
        </w:rPr>
        <w:t>отчетным</w:t>
      </w:r>
      <w:proofErr w:type="gramEnd"/>
      <w:r w:rsidRPr="0061539E">
        <w:rPr>
          <w:spacing w:val="2"/>
          <w:sz w:val="28"/>
          <w:szCs w:val="28"/>
        </w:rPr>
        <w:t xml:space="preserve"> (за год), направляют ответственному исполнителю информацию для</w:t>
      </w:r>
      <w:r w:rsidRPr="0061539E">
        <w:rPr>
          <w:sz w:val="28"/>
          <w:szCs w:val="28"/>
        </w:rPr>
        <w:t xml:space="preserve"> осуществления мониторинга реализации муниципальной подпрограммы</w:t>
      </w:r>
      <w:r w:rsidRPr="0061539E">
        <w:rPr>
          <w:spacing w:val="2"/>
          <w:sz w:val="28"/>
          <w:szCs w:val="28"/>
        </w:rPr>
        <w:t>;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3) представляют ответственному исполнителю информацию, необходимую для подготовки годового отчета;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4) по запросу представляют ответственному исполнителю копии документов, подтверждающих исполнение обязательств по заключенным муниципальным контрактам в рамках реализации мероприятий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подпрограммы.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Реализация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подпрограммы осуществляется в соответствии с планом реализации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подпрограммы, разрабатываемым на очередной финансовый год и содержащим перечень наиболее важных, социально значимых контрольных событий </w:t>
      </w:r>
      <w:r w:rsidRPr="0061539E">
        <w:rPr>
          <w:sz w:val="28"/>
          <w:szCs w:val="28"/>
        </w:rPr>
        <w:t>муниципальной</w:t>
      </w:r>
      <w:r w:rsidRPr="0061539E">
        <w:rPr>
          <w:spacing w:val="2"/>
          <w:sz w:val="28"/>
          <w:szCs w:val="28"/>
        </w:rPr>
        <w:t xml:space="preserve"> подпрограммы с указанием их сроков и ожидаемых результатов (далее именуется - план реализации).</w:t>
      </w:r>
    </w:p>
    <w:p w:rsidR="00000CF6" w:rsidRPr="0061539E" w:rsidRDefault="00000CF6" w:rsidP="00000CF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</w:t>
      </w:r>
      <w:r>
        <w:rPr>
          <w:spacing w:val="2"/>
          <w:sz w:val="28"/>
          <w:szCs w:val="28"/>
        </w:rPr>
        <w:t xml:space="preserve"> </w:t>
      </w:r>
      <w:r w:rsidRPr="0061539E">
        <w:rPr>
          <w:spacing w:val="2"/>
          <w:sz w:val="28"/>
          <w:szCs w:val="28"/>
        </w:rPr>
        <w:t>Внесение изменений в план реализации в целях его приведения в соответствие с действующей редакцией муниципальной подпрограммы допускается один раз в квартал.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 Ответственный исполнитель подпрограммы готовит годовой отчет, который содержит: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61539E">
        <w:rPr>
          <w:spacing w:val="2"/>
          <w:sz w:val="28"/>
          <w:szCs w:val="28"/>
        </w:rPr>
        <w:t>1) конкретные результаты, достигнутые за отчетный период;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61539E">
        <w:rPr>
          <w:spacing w:val="2"/>
          <w:sz w:val="28"/>
          <w:szCs w:val="28"/>
        </w:rPr>
        <w:t>2) перечень мероприятий подпрограммы, выполненных и не выполненных (с указанием причин) в установленные сроки;</w:t>
      </w:r>
    </w:p>
    <w:p w:rsidR="00000CF6" w:rsidRPr="0061539E" w:rsidRDefault="00000CF6" w:rsidP="00000CF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61539E">
        <w:rPr>
          <w:spacing w:val="2"/>
          <w:sz w:val="28"/>
          <w:szCs w:val="28"/>
        </w:rPr>
        <w:t>3) анализ факторов, повлиявших на ход реализации подпрограммы;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61539E">
        <w:rPr>
          <w:spacing w:val="2"/>
          <w:sz w:val="28"/>
          <w:szCs w:val="28"/>
        </w:rPr>
        <w:t>4) данные об использовании бюджетных ассигнований и иных средств на выполнение мероприятий подпрограммы;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61539E">
        <w:rPr>
          <w:spacing w:val="2"/>
          <w:sz w:val="28"/>
          <w:szCs w:val="28"/>
        </w:rPr>
        <w:t>5) информацию о внесенных ответственным исполнителем изменениях в подпрограмму;</w:t>
      </w:r>
    </w:p>
    <w:p w:rsidR="00000CF6" w:rsidRPr="0061539E" w:rsidRDefault="00000CF6" w:rsidP="00000CF6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61539E">
        <w:rPr>
          <w:spacing w:val="2"/>
          <w:sz w:val="28"/>
          <w:szCs w:val="28"/>
        </w:rPr>
        <w:t>6) оценку эффективности использования бюджетных средств на реализацию подпрограммы.</w:t>
      </w:r>
    </w:p>
    <w:p w:rsidR="00000CF6" w:rsidRPr="0061539E" w:rsidRDefault="00000CF6" w:rsidP="00000CF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61539E">
        <w:rPr>
          <w:spacing w:val="2"/>
          <w:sz w:val="28"/>
          <w:szCs w:val="28"/>
        </w:rPr>
        <w:t xml:space="preserve">          Оценка эффективности реализации подпрограммы осуществляется в порядке, установленном администрацией </w:t>
      </w:r>
      <w:proofErr w:type="spellStart"/>
      <w:r w:rsidRPr="0061539E">
        <w:rPr>
          <w:spacing w:val="2"/>
          <w:sz w:val="28"/>
          <w:szCs w:val="28"/>
        </w:rPr>
        <w:t>Еткульского</w:t>
      </w:r>
      <w:proofErr w:type="spellEnd"/>
      <w:r w:rsidRPr="0061539E">
        <w:rPr>
          <w:spacing w:val="2"/>
          <w:sz w:val="28"/>
          <w:szCs w:val="28"/>
        </w:rPr>
        <w:t xml:space="preserve"> муниципального района. </w:t>
      </w:r>
    </w:p>
    <w:p w:rsidR="00252B05" w:rsidRPr="004761CF" w:rsidRDefault="00413DC1" w:rsidP="0041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2B05" w:rsidRPr="004761C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осуществляется:</w:t>
      </w:r>
    </w:p>
    <w:p w:rsidR="00252B05" w:rsidRPr="002B605C" w:rsidRDefault="0045247C" w:rsidP="00590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90B3A">
        <w:rPr>
          <w:rFonts w:ascii="Times New Roman" w:hAnsi="Times New Roman" w:cs="Times New Roman"/>
          <w:sz w:val="28"/>
          <w:szCs w:val="28"/>
        </w:rPr>
        <w:t xml:space="preserve">- </w:t>
      </w:r>
      <w:r w:rsidR="00252B05" w:rsidRPr="004761CF">
        <w:rPr>
          <w:rFonts w:ascii="Times New Roman" w:hAnsi="Times New Roman" w:cs="Times New Roman"/>
          <w:sz w:val="28"/>
          <w:szCs w:val="28"/>
        </w:rPr>
        <w:t>на основе смет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52B05" w:rsidRPr="004761CF">
        <w:rPr>
          <w:rFonts w:ascii="Times New Roman" w:hAnsi="Times New Roman" w:cs="Times New Roman"/>
          <w:sz w:val="28"/>
          <w:szCs w:val="28"/>
        </w:rPr>
        <w:t xml:space="preserve"> расходов </w:t>
      </w:r>
      <w:r>
        <w:rPr>
          <w:rFonts w:ascii="Times New Roman" w:hAnsi="Times New Roman" w:cs="Times New Roman"/>
          <w:sz w:val="28"/>
          <w:szCs w:val="28"/>
        </w:rPr>
        <w:t>казенного</w:t>
      </w:r>
      <w:r w:rsidR="00252B05" w:rsidRPr="004761C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2B05" w:rsidRPr="004761CF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ой управлением культуры, туризма и молодежной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52B05" w:rsidRPr="004761CF">
        <w:rPr>
          <w:rFonts w:ascii="Times New Roman" w:hAnsi="Times New Roman" w:cs="Times New Roman"/>
          <w:sz w:val="28"/>
          <w:szCs w:val="28"/>
        </w:rPr>
        <w:t>, для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B605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B3EFA" w:rsidRPr="002B605C">
        <w:rPr>
          <w:rFonts w:ascii="Times New Roman" w:hAnsi="Times New Roman" w:cs="Times New Roman"/>
          <w:sz w:val="28"/>
          <w:szCs w:val="28"/>
        </w:rPr>
        <w:t>6</w:t>
      </w:r>
      <w:r w:rsidR="00252B05" w:rsidRPr="002B605C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085822" w:rsidRPr="002B605C">
        <w:rPr>
          <w:rFonts w:ascii="Times New Roman" w:hAnsi="Times New Roman" w:cs="Times New Roman"/>
          <w:sz w:val="28"/>
          <w:szCs w:val="28"/>
        </w:rPr>
        <w:t>1</w:t>
      </w:r>
      <w:r w:rsidR="00252B05" w:rsidRPr="002B605C">
        <w:rPr>
          <w:rFonts w:ascii="Times New Roman" w:hAnsi="Times New Roman" w:cs="Times New Roman"/>
          <w:sz w:val="28"/>
          <w:szCs w:val="28"/>
        </w:rPr>
        <w:t xml:space="preserve"> к </w:t>
      </w:r>
      <w:r w:rsidR="00D56410" w:rsidRPr="002B605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52B05" w:rsidRPr="002B605C">
        <w:rPr>
          <w:rFonts w:ascii="Times New Roman" w:hAnsi="Times New Roman" w:cs="Times New Roman"/>
          <w:sz w:val="28"/>
          <w:szCs w:val="28"/>
        </w:rPr>
        <w:t>программе;</w:t>
      </w:r>
    </w:p>
    <w:p w:rsidR="00252B05" w:rsidRPr="002B605C" w:rsidRDefault="0045247C" w:rsidP="0047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05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0B3A">
        <w:rPr>
          <w:rFonts w:ascii="Times New Roman" w:hAnsi="Times New Roman" w:cs="Times New Roman"/>
          <w:sz w:val="28"/>
          <w:szCs w:val="28"/>
        </w:rPr>
        <w:t xml:space="preserve">- </w:t>
      </w:r>
      <w:r w:rsidR="00252B05" w:rsidRPr="002B605C">
        <w:rPr>
          <w:rFonts w:ascii="Times New Roman" w:hAnsi="Times New Roman" w:cs="Times New Roman"/>
          <w:sz w:val="28"/>
          <w:szCs w:val="28"/>
        </w:rPr>
        <w:t xml:space="preserve">путем предоставления субсидий бюджетным учреждениям </w:t>
      </w:r>
      <w:r w:rsidRPr="002B605C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252B05" w:rsidRPr="002B605C">
        <w:rPr>
          <w:rFonts w:ascii="Times New Roman" w:hAnsi="Times New Roman" w:cs="Times New Roman"/>
          <w:sz w:val="28"/>
          <w:szCs w:val="28"/>
        </w:rPr>
        <w:t>в</w:t>
      </w:r>
      <w:r w:rsidRPr="002B605C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B605C">
        <w:rPr>
          <w:rFonts w:ascii="Times New Roman" w:hAnsi="Times New Roman" w:cs="Times New Roman"/>
          <w:sz w:val="28"/>
          <w:szCs w:val="28"/>
        </w:rPr>
        <w:t xml:space="preserve">рамках выполнения </w:t>
      </w:r>
      <w:r w:rsidRPr="002B605C">
        <w:rPr>
          <w:rFonts w:ascii="Times New Roman" w:hAnsi="Times New Roman" w:cs="Times New Roman"/>
          <w:sz w:val="28"/>
          <w:szCs w:val="28"/>
        </w:rPr>
        <w:t>муниципального</w:t>
      </w:r>
      <w:r w:rsidR="00252B05" w:rsidRPr="002B605C">
        <w:rPr>
          <w:rFonts w:ascii="Times New Roman" w:hAnsi="Times New Roman" w:cs="Times New Roman"/>
          <w:sz w:val="28"/>
          <w:szCs w:val="28"/>
        </w:rPr>
        <w:t xml:space="preserve"> задания в соответствии с порядком,</w:t>
      </w:r>
      <w:r w:rsidRPr="002B605C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B605C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2B605C">
        <w:rPr>
          <w:rFonts w:ascii="Times New Roman" w:hAnsi="Times New Roman" w:cs="Times New Roman"/>
          <w:sz w:val="28"/>
          <w:szCs w:val="28"/>
        </w:rPr>
        <w:t>администрацией</w:t>
      </w:r>
      <w:r w:rsidR="00252B05" w:rsidRPr="002B6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05C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Pr="002B605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52B05" w:rsidRPr="002B605C">
        <w:rPr>
          <w:rFonts w:ascii="Times New Roman" w:hAnsi="Times New Roman" w:cs="Times New Roman"/>
          <w:sz w:val="28"/>
          <w:szCs w:val="28"/>
        </w:rPr>
        <w:t>для реализации</w:t>
      </w:r>
      <w:r w:rsidRPr="002B605C"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2B605C">
        <w:rPr>
          <w:rFonts w:ascii="Times New Roman" w:hAnsi="Times New Roman" w:cs="Times New Roman"/>
          <w:sz w:val="28"/>
          <w:szCs w:val="28"/>
        </w:rPr>
        <w:t>мероприятий пункт</w:t>
      </w:r>
      <w:r w:rsidR="006B3EFA" w:rsidRPr="002B605C">
        <w:rPr>
          <w:rFonts w:ascii="Times New Roman" w:hAnsi="Times New Roman" w:cs="Times New Roman"/>
          <w:sz w:val="28"/>
          <w:szCs w:val="28"/>
        </w:rPr>
        <w:t>ов</w:t>
      </w:r>
      <w:r w:rsidR="00252B05" w:rsidRPr="002B605C">
        <w:rPr>
          <w:rFonts w:ascii="Times New Roman" w:hAnsi="Times New Roman" w:cs="Times New Roman"/>
          <w:sz w:val="28"/>
          <w:szCs w:val="28"/>
        </w:rPr>
        <w:t xml:space="preserve"> 4</w:t>
      </w:r>
      <w:r w:rsidR="006B3EFA" w:rsidRPr="002B605C">
        <w:rPr>
          <w:rFonts w:ascii="Times New Roman" w:hAnsi="Times New Roman" w:cs="Times New Roman"/>
          <w:sz w:val="28"/>
          <w:szCs w:val="28"/>
        </w:rPr>
        <w:t>,5</w:t>
      </w:r>
      <w:r w:rsidRPr="002B605C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085822" w:rsidRPr="002B605C">
        <w:rPr>
          <w:rFonts w:ascii="Times New Roman" w:hAnsi="Times New Roman" w:cs="Times New Roman"/>
          <w:sz w:val="28"/>
          <w:szCs w:val="28"/>
        </w:rPr>
        <w:t>1</w:t>
      </w:r>
      <w:r w:rsidRPr="002B605C">
        <w:rPr>
          <w:rFonts w:ascii="Times New Roman" w:hAnsi="Times New Roman" w:cs="Times New Roman"/>
          <w:sz w:val="28"/>
          <w:szCs w:val="28"/>
        </w:rPr>
        <w:t xml:space="preserve"> к муниципаль</w:t>
      </w:r>
      <w:r w:rsidR="00252B05" w:rsidRPr="002B605C">
        <w:rPr>
          <w:rFonts w:ascii="Times New Roman" w:hAnsi="Times New Roman" w:cs="Times New Roman"/>
          <w:sz w:val="28"/>
          <w:szCs w:val="28"/>
        </w:rPr>
        <w:t>ной программе;</w:t>
      </w:r>
    </w:p>
    <w:p w:rsidR="00252B05" w:rsidRPr="00DD14DC" w:rsidRDefault="00DD14DC" w:rsidP="0047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05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0B3A">
        <w:rPr>
          <w:rFonts w:ascii="Times New Roman" w:hAnsi="Times New Roman" w:cs="Times New Roman"/>
          <w:sz w:val="28"/>
          <w:szCs w:val="28"/>
        </w:rPr>
        <w:t xml:space="preserve">- </w:t>
      </w:r>
      <w:r w:rsidRPr="002B605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путем предоставления иных межбюджетных трансфертов сельским поселениям</w:t>
      </w:r>
      <w:r w:rsidRPr="002B605C">
        <w:rPr>
          <w:rFonts w:ascii="Times New Roman" w:hAnsi="Times New Roman" w:cs="Times New Roman"/>
          <w:sz w:val="28"/>
          <w:szCs w:val="28"/>
        </w:rPr>
        <w:t xml:space="preserve"> для реализации мероприятий пункта 3 приложения </w:t>
      </w:r>
      <w:r w:rsidR="00085822" w:rsidRPr="002B605C">
        <w:rPr>
          <w:rFonts w:ascii="Times New Roman" w:hAnsi="Times New Roman" w:cs="Times New Roman"/>
          <w:sz w:val="28"/>
          <w:szCs w:val="28"/>
        </w:rPr>
        <w:t>1</w:t>
      </w:r>
      <w:r w:rsidRPr="004761CF">
        <w:rPr>
          <w:rFonts w:ascii="Times New Roman" w:hAnsi="Times New Roman" w:cs="Times New Roman"/>
          <w:sz w:val="28"/>
          <w:szCs w:val="28"/>
        </w:rPr>
        <w:t xml:space="preserve"> к </w:t>
      </w:r>
      <w:r w:rsidR="00D5641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761CF">
        <w:rPr>
          <w:rFonts w:ascii="Times New Roman" w:hAnsi="Times New Roman" w:cs="Times New Roman"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52B05" w:rsidRPr="004761CF" w:rsidRDefault="0045247C" w:rsidP="0047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2B05" w:rsidRPr="004761CF">
        <w:rPr>
          <w:rFonts w:ascii="Times New Roman" w:hAnsi="Times New Roman" w:cs="Times New Roman"/>
          <w:sz w:val="28"/>
          <w:szCs w:val="28"/>
        </w:rPr>
        <w:t xml:space="preserve">Бюджетные средства для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252B05" w:rsidRPr="004761CF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4761CF">
        <w:rPr>
          <w:rFonts w:ascii="Times New Roman" w:hAnsi="Times New Roman" w:cs="Times New Roman"/>
          <w:sz w:val="28"/>
          <w:szCs w:val="28"/>
        </w:rPr>
        <w:t>предоставляются в пределах бюджетных ассигнований, предусмотренных в</w:t>
      </w:r>
      <w:r>
        <w:rPr>
          <w:rFonts w:ascii="Times New Roman" w:hAnsi="Times New Roman" w:cs="Times New Roman"/>
          <w:sz w:val="28"/>
          <w:szCs w:val="28"/>
        </w:rPr>
        <w:t xml:space="preserve"> районном</w:t>
      </w:r>
      <w:r w:rsidR="00252B05" w:rsidRPr="004761CF">
        <w:rPr>
          <w:rFonts w:ascii="Times New Roman" w:hAnsi="Times New Roman" w:cs="Times New Roman"/>
          <w:sz w:val="28"/>
          <w:szCs w:val="28"/>
        </w:rPr>
        <w:t xml:space="preserve"> бюджете на указанные цели на </w:t>
      </w:r>
      <w:r w:rsidR="003B79DA">
        <w:rPr>
          <w:rFonts w:ascii="Times New Roman" w:hAnsi="Times New Roman" w:cs="Times New Roman"/>
          <w:sz w:val="28"/>
          <w:szCs w:val="28"/>
        </w:rPr>
        <w:t>соответствующий финансовый год и плановый период,</w:t>
      </w:r>
      <w:r w:rsidR="00252B05" w:rsidRPr="004761CF">
        <w:rPr>
          <w:rFonts w:ascii="Times New Roman" w:hAnsi="Times New Roman" w:cs="Times New Roman"/>
          <w:sz w:val="28"/>
          <w:szCs w:val="28"/>
        </w:rPr>
        <w:t xml:space="preserve"> доведенных лимитов бюджетных обязательств и предельных 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4761CF">
        <w:rPr>
          <w:rFonts w:ascii="Times New Roman" w:hAnsi="Times New Roman" w:cs="Times New Roman"/>
          <w:sz w:val="28"/>
          <w:szCs w:val="28"/>
        </w:rPr>
        <w:t>финансирования.</w:t>
      </w:r>
    </w:p>
    <w:p w:rsidR="0045247C" w:rsidRDefault="0045247C" w:rsidP="00252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2B05" w:rsidRPr="0045247C" w:rsidRDefault="00252B05" w:rsidP="0045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47C">
        <w:rPr>
          <w:rFonts w:ascii="Times New Roman" w:hAnsi="Times New Roman" w:cs="Times New Roman"/>
          <w:sz w:val="28"/>
          <w:szCs w:val="28"/>
        </w:rPr>
        <w:t>Раздел V. Ожидаемые результаты</w:t>
      </w:r>
    </w:p>
    <w:p w:rsidR="00252B05" w:rsidRPr="00214806" w:rsidRDefault="00252B05" w:rsidP="00452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47C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197EED" w:rsidRDefault="00252B05" w:rsidP="00FA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53B4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97EED" w:rsidRDefault="00197EED" w:rsidP="00197E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данной подпрограммы ожидаются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результаты:</w:t>
      </w:r>
    </w:p>
    <w:p w:rsidR="00197EED" w:rsidRPr="00EE1821" w:rsidRDefault="00197EED" w:rsidP="00197EE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E94D9E">
        <w:rPr>
          <w:rFonts w:ascii="Times New Roman" w:hAnsi="Times New Roman" w:cs="Times New Roman"/>
          <w:sz w:val="28"/>
          <w:szCs w:val="28"/>
        </w:rPr>
        <w:t xml:space="preserve"> количество пользователей, в том числе удаленных,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94D9E">
        <w:rPr>
          <w:rFonts w:ascii="Times New Roman" w:hAnsi="Times New Roman" w:cs="Times New Roman"/>
          <w:sz w:val="28"/>
          <w:szCs w:val="28"/>
        </w:rPr>
        <w:t xml:space="preserve"> библиотек остается стабильным показателем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37C">
        <w:rPr>
          <w:rFonts w:ascii="Times New Roman" w:hAnsi="Times New Roman" w:cs="Times New Roman"/>
          <w:sz w:val="28"/>
          <w:szCs w:val="28"/>
        </w:rPr>
        <w:t>14,8</w:t>
      </w:r>
      <w:r w:rsidRPr="00E94D9E">
        <w:rPr>
          <w:rFonts w:ascii="Times New Roman" w:hAnsi="Times New Roman" w:cs="Times New Roman"/>
          <w:sz w:val="28"/>
          <w:szCs w:val="28"/>
        </w:rPr>
        <w:t xml:space="preserve"> тыс. человек в год</w:t>
      </w:r>
      <w:r w:rsidR="00834C2C">
        <w:rPr>
          <w:rFonts w:ascii="Times New Roman" w:hAnsi="Times New Roman" w:cs="Times New Roman"/>
          <w:sz w:val="28"/>
          <w:szCs w:val="28"/>
        </w:rPr>
        <w:t>.</w:t>
      </w:r>
      <w:r w:rsidR="00834C2C" w:rsidRPr="00834C2C">
        <w:rPr>
          <w:rFonts w:ascii="Times New Roman" w:hAnsi="Times New Roman" w:cs="Times New Roman"/>
          <w:sz w:val="28"/>
          <w:szCs w:val="28"/>
        </w:rPr>
        <w:t xml:space="preserve"> </w:t>
      </w:r>
      <w:r w:rsidR="00834C2C" w:rsidRPr="00E94D9E">
        <w:rPr>
          <w:rFonts w:ascii="Times New Roman" w:hAnsi="Times New Roman" w:cs="Times New Roman"/>
          <w:sz w:val="28"/>
          <w:szCs w:val="28"/>
        </w:rPr>
        <w:t>Индикативным показателем удовлетворенности библиотечным</w:t>
      </w:r>
      <w:r w:rsidR="00834C2C">
        <w:rPr>
          <w:rFonts w:ascii="Times New Roman" w:hAnsi="Times New Roman" w:cs="Times New Roman"/>
          <w:sz w:val="28"/>
          <w:szCs w:val="28"/>
        </w:rPr>
        <w:t xml:space="preserve"> </w:t>
      </w:r>
      <w:r w:rsidR="00834C2C" w:rsidRPr="00E94D9E">
        <w:rPr>
          <w:rFonts w:ascii="Times New Roman" w:hAnsi="Times New Roman" w:cs="Times New Roman"/>
          <w:sz w:val="28"/>
          <w:szCs w:val="28"/>
        </w:rPr>
        <w:t>обслуживанием является показатель количества пользователей, в том числе</w:t>
      </w:r>
      <w:r w:rsidR="00834C2C">
        <w:rPr>
          <w:rFonts w:ascii="Times New Roman" w:hAnsi="Times New Roman" w:cs="Times New Roman"/>
          <w:sz w:val="28"/>
          <w:szCs w:val="28"/>
        </w:rPr>
        <w:t xml:space="preserve"> </w:t>
      </w:r>
      <w:r w:rsidR="00834C2C" w:rsidRPr="00E94D9E">
        <w:rPr>
          <w:rFonts w:ascii="Times New Roman" w:hAnsi="Times New Roman" w:cs="Times New Roman"/>
          <w:sz w:val="28"/>
          <w:szCs w:val="28"/>
        </w:rPr>
        <w:t>удаленных</w:t>
      </w:r>
      <w:r w:rsidRPr="00EE1821">
        <w:rPr>
          <w:rFonts w:ascii="Times New Roman" w:hAnsi="Times New Roman" w:cs="Times New Roman"/>
          <w:sz w:val="28"/>
          <w:szCs w:val="28"/>
        </w:rPr>
        <w:t>;</w:t>
      </w:r>
    </w:p>
    <w:p w:rsidR="00197EED" w:rsidRPr="00FA27DE" w:rsidRDefault="00197EED" w:rsidP="00197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к</w:t>
      </w:r>
      <w:r w:rsidRPr="00204116">
        <w:rPr>
          <w:rFonts w:ascii="Times New Roman" w:hAnsi="Times New Roman" w:cs="Times New Roman"/>
          <w:color w:val="000000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проведенных</w:t>
      </w:r>
      <w:r w:rsidRPr="00596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4116">
        <w:rPr>
          <w:rFonts w:ascii="Times New Roman" w:hAnsi="Times New Roman" w:cs="Times New Roman"/>
          <w:sz w:val="28"/>
          <w:szCs w:val="28"/>
          <w:lang w:eastAsia="en-US"/>
        </w:rPr>
        <w:t>культурно-досуговых</w:t>
      </w:r>
      <w:proofErr w:type="spellEnd"/>
      <w:r w:rsidRPr="00204116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</w:t>
      </w:r>
      <w:r w:rsidRPr="00E94D9E">
        <w:rPr>
          <w:rFonts w:ascii="Times New Roman" w:hAnsi="Times New Roman" w:cs="Times New Roman"/>
          <w:sz w:val="28"/>
          <w:szCs w:val="28"/>
        </w:rPr>
        <w:t xml:space="preserve"> </w:t>
      </w:r>
      <w:r w:rsidR="00FA27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D4C">
        <w:rPr>
          <w:rFonts w:ascii="Times New Roman" w:hAnsi="Times New Roman" w:cs="Times New Roman"/>
          <w:sz w:val="28"/>
          <w:szCs w:val="28"/>
        </w:rPr>
        <w:t>7</w:t>
      </w:r>
      <w:r w:rsidRPr="00FA27DE">
        <w:rPr>
          <w:rFonts w:ascii="Times New Roman" w:hAnsi="Times New Roman" w:cs="Times New Roman"/>
          <w:sz w:val="28"/>
          <w:szCs w:val="28"/>
        </w:rPr>
        <w:t xml:space="preserve">50 мероприятий за 3 года, по </w:t>
      </w:r>
      <w:r w:rsidR="001F2D4C">
        <w:rPr>
          <w:rFonts w:ascii="Times New Roman" w:hAnsi="Times New Roman" w:cs="Times New Roman"/>
          <w:sz w:val="28"/>
          <w:szCs w:val="28"/>
        </w:rPr>
        <w:t>2</w:t>
      </w:r>
      <w:r w:rsidRPr="00FA27DE">
        <w:rPr>
          <w:rFonts w:ascii="Times New Roman" w:hAnsi="Times New Roman" w:cs="Times New Roman"/>
          <w:sz w:val="28"/>
          <w:szCs w:val="28"/>
        </w:rPr>
        <w:t>50 мероприятий ежегодно</w:t>
      </w:r>
      <w:r w:rsidR="00834C2C" w:rsidRPr="00FA27DE">
        <w:rPr>
          <w:rFonts w:ascii="Times New Roman" w:hAnsi="Times New Roman" w:cs="Times New Roman"/>
          <w:sz w:val="28"/>
          <w:szCs w:val="28"/>
        </w:rPr>
        <w:t>. Мероприятия направлены на повышение роли культуры в жизни граждан, на развитие и укрепление единого культурного пространства, обеспечение доступности культурных ценностей для различных групп граждан и повышение качества оказания услуг в сфере культуры</w:t>
      </w:r>
      <w:r w:rsidRPr="00FA27DE">
        <w:rPr>
          <w:rFonts w:ascii="Times New Roman" w:hAnsi="Times New Roman" w:cs="Times New Roman"/>
          <w:sz w:val="28"/>
          <w:szCs w:val="28"/>
        </w:rPr>
        <w:t>;</w:t>
      </w:r>
    </w:p>
    <w:p w:rsidR="00834C2C" w:rsidRPr="00FA27DE" w:rsidRDefault="00197EED" w:rsidP="0083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E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834C2C" w:rsidRPr="00FA27DE">
        <w:rPr>
          <w:rFonts w:ascii="Times New Roman" w:hAnsi="Times New Roman" w:cs="Times New Roman"/>
          <w:sz w:val="28"/>
          <w:szCs w:val="28"/>
        </w:rPr>
        <w:t>количество выставок проведенных МБУ «</w:t>
      </w:r>
      <w:proofErr w:type="spellStart"/>
      <w:r w:rsidR="00834C2C" w:rsidRPr="00FA27DE">
        <w:rPr>
          <w:rFonts w:ascii="Times New Roman" w:hAnsi="Times New Roman" w:cs="Times New Roman"/>
          <w:sz w:val="28"/>
          <w:szCs w:val="28"/>
        </w:rPr>
        <w:t>Еткульский</w:t>
      </w:r>
      <w:proofErr w:type="spellEnd"/>
      <w:r w:rsidR="00834C2C" w:rsidRPr="00FA27DE">
        <w:rPr>
          <w:rFonts w:ascii="Times New Roman" w:hAnsi="Times New Roman" w:cs="Times New Roman"/>
          <w:sz w:val="28"/>
          <w:szCs w:val="28"/>
        </w:rPr>
        <w:t xml:space="preserve"> краеведческий музей </w:t>
      </w:r>
      <w:proofErr w:type="spellStart"/>
      <w:r w:rsidR="00834C2C" w:rsidRPr="00FA27DE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834C2C" w:rsidRPr="00FA27D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34C2C" w:rsidRPr="00FA27DE"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 w:rsidR="00834C2C" w:rsidRPr="00FA27DE">
        <w:rPr>
          <w:rFonts w:ascii="Times New Roman" w:hAnsi="Times New Roman" w:cs="Times New Roman"/>
          <w:sz w:val="28"/>
          <w:szCs w:val="28"/>
        </w:rPr>
        <w:t xml:space="preserve"> В.И.» - 90  за 3 года, по 30 в год. Достижение данного показателя подпрограммы  позволит  сохранить  охват населения </w:t>
      </w:r>
      <w:proofErr w:type="spellStart"/>
      <w:r w:rsidR="00834C2C" w:rsidRPr="00FA27DE">
        <w:rPr>
          <w:rFonts w:ascii="Times New Roman" w:hAnsi="Times New Roman" w:cs="Times New Roman"/>
          <w:sz w:val="28"/>
          <w:szCs w:val="28"/>
        </w:rPr>
        <w:t>Еткульского</w:t>
      </w:r>
      <w:proofErr w:type="spellEnd"/>
      <w:r w:rsidR="00834C2C" w:rsidRPr="00FA27DE">
        <w:rPr>
          <w:rFonts w:ascii="Times New Roman" w:hAnsi="Times New Roman" w:cs="Times New Roman"/>
          <w:sz w:val="28"/>
          <w:szCs w:val="28"/>
        </w:rPr>
        <w:t xml:space="preserve"> муниципального района услугами музея; </w:t>
      </w:r>
    </w:p>
    <w:p w:rsidR="00834C2C" w:rsidRDefault="00834C2C" w:rsidP="00834C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DE">
        <w:rPr>
          <w:rFonts w:ascii="Times New Roman" w:hAnsi="Times New Roman" w:cs="Times New Roman"/>
          <w:sz w:val="28"/>
          <w:szCs w:val="28"/>
        </w:rPr>
        <w:t xml:space="preserve">         - количество разработанных методических материалов - 30 единиц за 3 года, по 10 в год. С целью активизации</w:t>
      </w:r>
      <w:r w:rsidRPr="003A2BAE">
        <w:rPr>
          <w:rFonts w:ascii="Times New Roman" w:hAnsi="Times New Roman" w:cs="Times New Roman"/>
          <w:sz w:val="28"/>
          <w:szCs w:val="28"/>
        </w:rPr>
        <w:t xml:space="preserve"> работы учреждений 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AE">
        <w:rPr>
          <w:rFonts w:ascii="Times New Roman" w:hAnsi="Times New Roman" w:cs="Times New Roman"/>
          <w:sz w:val="28"/>
          <w:szCs w:val="28"/>
        </w:rPr>
        <w:t>проводятся конкурсы. Для повышения профессиональной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AE">
        <w:rPr>
          <w:rFonts w:ascii="Times New Roman" w:hAnsi="Times New Roman" w:cs="Times New Roman"/>
          <w:sz w:val="28"/>
          <w:szCs w:val="28"/>
        </w:rPr>
        <w:t>организуются семинары, творческие лаборатории, мастер-классы, заседания.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AE">
        <w:rPr>
          <w:rFonts w:ascii="Times New Roman" w:hAnsi="Times New Roman" w:cs="Times New Roman"/>
          <w:sz w:val="28"/>
          <w:szCs w:val="28"/>
        </w:rPr>
        <w:t>Самым результативным направлением методической работы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AE">
        <w:rPr>
          <w:rFonts w:ascii="Times New Roman" w:hAnsi="Times New Roman" w:cs="Times New Roman"/>
          <w:sz w:val="28"/>
          <w:szCs w:val="28"/>
        </w:rPr>
        <w:t>разработка и издание методических, репертуарных, информационных,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AE">
        <w:rPr>
          <w:rFonts w:ascii="Times New Roman" w:hAnsi="Times New Roman" w:cs="Times New Roman"/>
          <w:sz w:val="28"/>
          <w:szCs w:val="28"/>
        </w:rPr>
        <w:t>аналитических, рекламных и других материалов по различным аспектам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AE">
        <w:rPr>
          <w:rFonts w:ascii="Times New Roman" w:hAnsi="Times New Roman" w:cs="Times New Roman"/>
          <w:sz w:val="28"/>
          <w:szCs w:val="28"/>
        </w:rPr>
        <w:t xml:space="preserve">народного творчества и </w:t>
      </w:r>
      <w:proofErr w:type="spellStart"/>
      <w:r w:rsidRPr="003A2BAE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3A2BA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EED" w:rsidRDefault="00197EED" w:rsidP="00197E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целевых показателях подпрограммы и их значениях указаны в приложении № 2 к муниципальной  программе.</w:t>
      </w:r>
    </w:p>
    <w:p w:rsidR="00197EED" w:rsidRPr="0061539E" w:rsidRDefault="00197EED" w:rsidP="00197EED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8"/>
          <w:szCs w:val="28"/>
          <w:shd w:val="clear" w:color="auto" w:fill="FFFFFF"/>
        </w:rPr>
      </w:pPr>
      <w:r>
        <w:rPr>
          <w:b w:val="0"/>
          <w:spacing w:val="2"/>
          <w:sz w:val="28"/>
          <w:szCs w:val="28"/>
          <w:shd w:val="clear" w:color="auto" w:fill="FFFFFF"/>
        </w:rPr>
        <w:lastRenderedPageBreak/>
        <w:t xml:space="preserve">          </w:t>
      </w:r>
      <w:r w:rsidRPr="0061539E">
        <w:rPr>
          <w:b w:val="0"/>
          <w:spacing w:val="2"/>
          <w:sz w:val="28"/>
          <w:szCs w:val="28"/>
          <w:shd w:val="clear" w:color="auto" w:fill="FFFFFF"/>
        </w:rPr>
        <w:t xml:space="preserve">Сведения о взаимосвязи мероприятий и результатов их выполнения с целевыми показателями муниципальной </w:t>
      </w:r>
      <w:r>
        <w:rPr>
          <w:b w:val="0"/>
          <w:spacing w:val="2"/>
          <w:sz w:val="28"/>
          <w:szCs w:val="28"/>
          <w:shd w:val="clear" w:color="auto" w:fill="FFFFFF"/>
        </w:rPr>
        <w:t>под</w:t>
      </w:r>
      <w:r w:rsidRPr="0061539E">
        <w:rPr>
          <w:b w:val="0"/>
          <w:spacing w:val="2"/>
          <w:sz w:val="28"/>
          <w:szCs w:val="28"/>
          <w:shd w:val="clear" w:color="auto" w:fill="FFFFFF"/>
        </w:rPr>
        <w:t>программы представлены в таблице 1</w:t>
      </w:r>
      <w:r w:rsidRPr="0061539E">
        <w:rPr>
          <w:color w:val="000000" w:themeColor="text1"/>
          <w:sz w:val="28"/>
          <w:szCs w:val="28"/>
        </w:rPr>
        <w:t xml:space="preserve"> </w:t>
      </w:r>
      <w:r w:rsidRPr="0061539E">
        <w:rPr>
          <w:b w:val="0"/>
          <w:color w:val="000000" w:themeColor="text1"/>
          <w:sz w:val="28"/>
          <w:szCs w:val="28"/>
        </w:rPr>
        <w:t>муниципальной  программ</w:t>
      </w:r>
      <w:r>
        <w:rPr>
          <w:b w:val="0"/>
          <w:color w:val="000000" w:themeColor="text1"/>
          <w:sz w:val="28"/>
          <w:szCs w:val="28"/>
        </w:rPr>
        <w:t>ы</w:t>
      </w:r>
      <w:r w:rsidRPr="0061539E">
        <w:rPr>
          <w:b w:val="0"/>
          <w:spacing w:val="2"/>
          <w:sz w:val="28"/>
          <w:szCs w:val="28"/>
          <w:shd w:val="clear" w:color="auto" w:fill="FFFFFF"/>
        </w:rPr>
        <w:t>.</w:t>
      </w:r>
      <w:r w:rsidRPr="0061539E">
        <w:rPr>
          <w:color w:val="000000" w:themeColor="text1"/>
          <w:sz w:val="28"/>
          <w:szCs w:val="28"/>
        </w:rPr>
        <w:t xml:space="preserve"> </w:t>
      </w:r>
    </w:p>
    <w:p w:rsidR="00197EED" w:rsidRPr="0061539E" w:rsidRDefault="00197EED" w:rsidP="00197EE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539E">
        <w:rPr>
          <w:rFonts w:ascii="Times New Roman" w:hAnsi="Times New Roman" w:cs="Times New Roman"/>
          <w:spacing w:val="2"/>
          <w:sz w:val="28"/>
          <w:szCs w:val="28"/>
        </w:rPr>
        <w:t xml:space="preserve">Обоснование состава и значений соответствующих целевых показателей муниципальной </w:t>
      </w:r>
      <w:r>
        <w:rPr>
          <w:rFonts w:ascii="Times New Roman" w:hAnsi="Times New Roman" w:cs="Times New Roman"/>
          <w:spacing w:val="2"/>
          <w:sz w:val="28"/>
          <w:szCs w:val="28"/>
        </w:rPr>
        <w:t>под</w:t>
      </w:r>
      <w:r w:rsidRPr="0061539E">
        <w:rPr>
          <w:rFonts w:ascii="Times New Roman" w:hAnsi="Times New Roman" w:cs="Times New Roman"/>
          <w:spacing w:val="2"/>
          <w:sz w:val="28"/>
          <w:szCs w:val="28"/>
        </w:rPr>
        <w:t>программы и оценка влияния внешних факторов и условий на их достижение представлены в таблице 2</w:t>
      </w:r>
      <w:r w:rsidRPr="006153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1539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 программ</w:t>
      </w:r>
      <w:r w:rsidRPr="0061539E">
        <w:rPr>
          <w:color w:val="000000" w:themeColor="text1"/>
          <w:sz w:val="28"/>
          <w:szCs w:val="28"/>
        </w:rPr>
        <w:t>ы</w:t>
      </w:r>
      <w:r w:rsidRPr="0061539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197EED" w:rsidRPr="00353DED" w:rsidRDefault="00197EED" w:rsidP="00197EE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539E">
        <w:rPr>
          <w:rFonts w:ascii="Times New Roman" w:hAnsi="Times New Roman" w:cs="Times New Roman"/>
          <w:spacing w:val="2"/>
          <w:sz w:val="28"/>
          <w:szCs w:val="28"/>
        </w:rPr>
        <w:t>Методика расчета значений целевых показателей, а также источник получения информации о данных целевых показателях представлены в таблице 3</w:t>
      </w:r>
      <w:r w:rsidRPr="006153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15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 </w:t>
      </w:r>
      <w:r w:rsidRPr="00353DE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Pr="00353DE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14806" w:rsidRDefault="00214806" w:rsidP="00834C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52B05" w:rsidRPr="006E79C2" w:rsidRDefault="00252B05" w:rsidP="006E7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9C2">
        <w:rPr>
          <w:rFonts w:ascii="Times New Roman" w:hAnsi="Times New Roman" w:cs="Times New Roman"/>
          <w:sz w:val="28"/>
          <w:szCs w:val="28"/>
        </w:rPr>
        <w:t>Раздел VI. Финансово-экономическое обоснование подпрограммы</w:t>
      </w:r>
    </w:p>
    <w:p w:rsidR="006E79C2" w:rsidRPr="006E79C2" w:rsidRDefault="006E79C2" w:rsidP="006E7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B05" w:rsidRPr="006E79C2" w:rsidRDefault="006E79C2" w:rsidP="006E79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2B05" w:rsidRPr="006E79C2">
        <w:rPr>
          <w:rFonts w:ascii="Times New Roman" w:hAnsi="Times New Roman" w:cs="Times New Roman"/>
          <w:sz w:val="28"/>
          <w:szCs w:val="28"/>
        </w:rPr>
        <w:t>Финансово-экономическое обоснование затрат по мероприятиям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B05" w:rsidRPr="006E79C2">
        <w:rPr>
          <w:rFonts w:ascii="Times New Roman" w:hAnsi="Times New Roman" w:cs="Times New Roman"/>
          <w:sz w:val="28"/>
          <w:szCs w:val="28"/>
        </w:rPr>
        <w:t xml:space="preserve">подпрограммы приведено в приложении 3 к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252B05" w:rsidRPr="006E79C2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6E79C2" w:rsidRDefault="00834C2C" w:rsidP="00834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Финансирование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подпрограммы осуществляется за счет областного бюджета и районного бюджета.</w:t>
      </w:r>
    </w:p>
    <w:p w:rsidR="00252B05" w:rsidRDefault="00252B05" w:rsidP="00CB7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2B05" w:rsidRDefault="00252B05" w:rsidP="00CB7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2B05" w:rsidRDefault="00252B05" w:rsidP="00CB7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0F0" w:rsidRPr="00FB70F0" w:rsidRDefault="00FB70F0" w:rsidP="00BC791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FB70F0" w:rsidRPr="00FB70F0" w:rsidSect="0082638D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93E"/>
    <w:multiLevelType w:val="hybridMultilevel"/>
    <w:tmpl w:val="E27C6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E0E"/>
    <w:multiLevelType w:val="hybridMultilevel"/>
    <w:tmpl w:val="79AAE8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43F6"/>
    <w:multiLevelType w:val="hybridMultilevel"/>
    <w:tmpl w:val="56CC47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340A2"/>
    <w:multiLevelType w:val="hybridMultilevel"/>
    <w:tmpl w:val="0B90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E31A9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2119EB"/>
    <w:multiLevelType w:val="hybridMultilevel"/>
    <w:tmpl w:val="23DADB8E"/>
    <w:lvl w:ilvl="0" w:tplc="A3B8604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21AAD"/>
    <w:multiLevelType w:val="hybridMultilevel"/>
    <w:tmpl w:val="0B90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446BD"/>
    <w:multiLevelType w:val="hybridMultilevel"/>
    <w:tmpl w:val="0458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D51ED"/>
    <w:multiLevelType w:val="hybridMultilevel"/>
    <w:tmpl w:val="61C63FF0"/>
    <w:lvl w:ilvl="0" w:tplc="A3B86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D1957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A526D3"/>
    <w:multiLevelType w:val="multilevel"/>
    <w:tmpl w:val="2EE0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81B5D"/>
    <w:multiLevelType w:val="multilevel"/>
    <w:tmpl w:val="FE0C9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821ABD"/>
    <w:multiLevelType w:val="hybridMultilevel"/>
    <w:tmpl w:val="F9EC7D4C"/>
    <w:lvl w:ilvl="0" w:tplc="2E6E77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30E0A"/>
    <w:multiLevelType w:val="hybridMultilevel"/>
    <w:tmpl w:val="6A7A4D14"/>
    <w:lvl w:ilvl="0" w:tplc="45B80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22859"/>
    <w:multiLevelType w:val="hybridMultilevel"/>
    <w:tmpl w:val="3CF4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63EE1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8797A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31C1F"/>
    <w:multiLevelType w:val="hybridMultilevel"/>
    <w:tmpl w:val="26FE261A"/>
    <w:lvl w:ilvl="0" w:tplc="A3B86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1D03C7"/>
    <w:multiLevelType w:val="hybridMultilevel"/>
    <w:tmpl w:val="56F8BF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3D3451"/>
    <w:multiLevelType w:val="hybridMultilevel"/>
    <w:tmpl w:val="077E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824D3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02D84"/>
    <w:multiLevelType w:val="hybridMultilevel"/>
    <w:tmpl w:val="077E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404B5"/>
    <w:multiLevelType w:val="multilevel"/>
    <w:tmpl w:val="6FB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E63525"/>
    <w:multiLevelType w:val="hybridMultilevel"/>
    <w:tmpl w:val="690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D09E0"/>
    <w:multiLevelType w:val="hybridMultilevel"/>
    <w:tmpl w:val="0950C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1768B8"/>
    <w:multiLevelType w:val="hybridMultilevel"/>
    <w:tmpl w:val="37F2B9CE"/>
    <w:lvl w:ilvl="0" w:tplc="48020294">
      <w:start w:val="6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601365"/>
    <w:multiLevelType w:val="hybridMultilevel"/>
    <w:tmpl w:val="5F3275A0"/>
    <w:lvl w:ilvl="0" w:tplc="A3B86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4B6AD4"/>
    <w:multiLevelType w:val="hybridMultilevel"/>
    <w:tmpl w:val="433E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A206E"/>
    <w:multiLevelType w:val="hybridMultilevel"/>
    <w:tmpl w:val="077E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02164"/>
    <w:multiLevelType w:val="hybridMultilevel"/>
    <w:tmpl w:val="6F322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50EE4"/>
    <w:multiLevelType w:val="hybridMultilevel"/>
    <w:tmpl w:val="E0AA9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6A4B9F"/>
    <w:multiLevelType w:val="hybridMultilevel"/>
    <w:tmpl w:val="0B90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F4A98"/>
    <w:multiLevelType w:val="hybridMultilevel"/>
    <w:tmpl w:val="F4CE3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426088"/>
    <w:multiLevelType w:val="hybridMultilevel"/>
    <w:tmpl w:val="1F3A41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34"/>
  </w:num>
  <w:num w:numId="5">
    <w:abstractNumId w:val="15"/>
  </w:num>
  <w:num w:numId="6">
    <w:abstractNumId w:val="22"/>
  </w:num>
  <w:num w:numId="7">
    <w:abstractNumId w:val="17"/>
  </w:num>
  <w:num w:numId="8">
    <w:abstractNumId w:val="25"/>
  </w:num>
  <w:num w:numId="9">
    <w:abstractNumId w:val="18"/>
  </w:num>
  <w:num w:numId="10">
    <w:abstractNumId w:val="24"/>
  </w:num>
  <w:num w:numId="11">
    <w:abstractNumId w:val="4"/>
  </w:num>
  <w:num w:numId="12">
    <w:abstractNumId w:val="9"/>
  </w:num>
  <w:num w:numId="13">
    <w:abstractNumId w:val="12"/>
  </w:num>
  <w:num w:numId="14">
    <w:abstractNumId w:val="29"/>
  </w:num>
  <w:num w:numId="15">
    <w:abstractNumId w:val="37"/>
  </w:num>
  <w:num w:numId="16">
    <w:abstractNumId w:val="26"/>
  </w:num>
  <w:num w:numId="17">
    <w:abstractNumId w:val="10"/>
  </w:num>
  <w:num w:numId="18">
    <w:abstractNumId w:val="31"/>
  </w:num>
  <w:num w:numId="19">
    <w:abstractNumId w:val="21"/>
  </w:num>
  <w:num w:numId="20">
    <w:abstractNumId w:val="23"/>
  </w:num>
  <w:num w:numId="21">
    <w:abstractNumId w:val="1"/>
  </w:num>
  <w:num w:numId="22">
    <w:abstractNumId w:val="35"/>
  </w:num>
  <w:num w:numId="23">
    <w:abstractNumId w:val="20"/>
  </w:num>
  <w:num w:numId="24">
    <w:abstractNumId w:val="16"/>
  </w:num>
  <w:num w:numId="25">
    <w:abstractNumId w:val="0"/>
  </w:num>
  <w:num w:numId="26">
    <w:abstractNumId w:val="13"/>
  </w:num>
  <w:num w:numId="27">
    <w:abstractNumId w:val="30"/>
  </w:num>
  <w:num w:numId="28">
    <w:abstractNumId w:val="11"/>
  </w:num>
  <w:num w:numId="29">
    <w:abstractNumId w:val="32"/>
  </w:num>
  <w:num w:numId="30">
    <w:abstractNumId w:val="2"/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4BF"/>
    <w:rsid w:val="00000CF6"/>
    <w:rsid w:val="000104BA"/>
    <w:rsid w:val="00030496"/>
    <w:rsid w:val="00030B95"/>
    <w:rsid w:val="00033CFF"/>
    <w:rsid w:val="00034E64"/>
    <w:rsid w:val="00041580"/>
    <w:rsid w:val="00044085"/>
    <w:rsid w:val="0004477C"/>
    <w:rsid w:val="00044DB0"/>
    <w:rsid w:val="00045AE6"/>
    <w:rsid w:val="0006089A"/>
    <w:rsid w:val="000610DE"/>
    <w:rsid w:val="00073032"/>
    <w:rsid w:val="000801C9"/>
    <w:rsid w:val="00084D79"/>
    <w:rsid w:val="00085822"/>
    <w:rsid w:val="00086475"/>
    <w:rsid w:val="000873D9"/>
    <w:rsid w:val="00090DE2"/>
    <w:rsid w:val="000A39C7"/>
    <w:rsid w:val="000A6291"/>
    <w:rsid w:val="000A6797"/>
    <w:rsid w:val="000B1CB5"/>
    <w:rsid w:val="000B2FF4"/>
    <w:rsid w:val="000B536A"/>
    <w:rsid w:val="000E03DF"/>
    <w:rsid w:val="000E0B13"/>
    <w:rsid w:val="000E7361"/>
    <w:rsid w:val="000E7789"/>
    <w:rsid w:val="00102F3F"/>
    <w:rsid w:val="00107B44"/>
    <w:rsid w:val="00110825"/>
    <w:rsid w:val="00110F4E"/>
    <w:rsid w:val="0011101A"/>
    <w:rsid w:val="00113C2B"/>
    <w:rsid w:val="0011476E"/>
    <w:rsid w:val="00116D41"/>
    <w:rsid w:val="00117755"/>
    <w:rsid w:val="00121EC4"/>
    <w:rsid w:val="00123DCA"/>
    <w:rsid w:val="001305DB"/>
    <w:rsid w:val="00134AFA"/>
    <w:rsid w:val="00136AEC"/>
    <w:rsid w:val="00145AFD"/>
    <w:rsid w:val="001464F2"/>
    <w:rsid w:val="00146D55"/>
    <w:rsid w:val="00150997"/>
    <w:rsid w:val="0015181A"/>
    <w:rsid w:val="001565CE"/>
    <w:rsid w:val="001572FA"/>
    <w:rsid w:val="00157EC4"/>
    <w:rsid w:val="001601F9"/>
    <w:rsid w:val="00161FA4"/>
    <w:rsid w:val="00162B62"/>
    <w:rsid w:val="00163DA2"/>
    <w:rsid w:val="00166FCE"/>
    <w:rsid w:val="001701A5"/>
    <w:rsid w:val="00183616"/>
    <w:rsid w:val="00183AAC"/>
    <w:rsid w:val="00186669"/>
    <w:rsid w:val="00186E86"/>
    <w:rsid w:val="00190976"/>
    <w:rsid w:val="00197DA7"/>
    <w:rsid w:val="00197EED"/>
    <w:rsid w:val="001A5148"/>
    <w:rsid w:val="001B1D95"/>
    <w:rsid w:val="001B2CF4"/>
    <w:rsid w:val="001B3AE3"/>
    <w:rsid w:val="001B49C1"/>
    <w:rsid w:val="001C04D2"/>
    <w:rsid w:val="001C3CB3"/>
    <w:rsid w:val="001D1CAF"/>
    <w:rsid w:val="001D236A"/>
    <w:rsid w:val="001D47B9"/>
    <w:rsid w:val="001D66CF"/>
    <w:rsid w:val="001E4A72"/>
    <w:rsid w:val="001F1742"/>
    <w:rsid w:val="001F2D4C"/>
    <w:rsid w:val="001F4502"/>
    <w:rsid w:val="001F5BF3"/>
    <w:rsid w:val="002014FA"/>
    <w:rsid w:val="00201607"/>
    <w:rsid w:val="00204116"/>
    <w:rsid w:val="00206520"/>
    <w:rsid w:val="00213D04"/>
    <w:rsid w:val="00214806"/>
    <w:rsid w:val="00214E12"/>
    <w:rsid w:val="00215829"/>
    <w:rsid w:val="00217055"/>
    <w:rsid w:val="002260C5"/>
    <w:rsid w:val="00233530"/>
    <w:rsid w:val="00235EAD"/>
    <w:rsid w:val="00242375"/>
    <w:rsid w:val="002443AB"/>
    <w:rsid w:val="002509B8"/>
    <w:rsid w:val="00252365"/>
    <w:rsid w:val="00252B05"/>
    <w:rsid w:val="00254C05"/>
    <w:rsid w:val="00260A47"/>
    <w:rsid w:val="002610F0"/>
    <w:rsid w:val="002851D3"/>
    <w:rsid w:val="0029350B"/>
    <w:rsid w:val="00295013"/>
    <w:rsid w:val="00295C45"/>
    <w:rsid w:val="002A422A"/>
    <w:rsid w:val="002A6C6A"/>
    <w:rsid w:val="002A7E14"/>
    <w:rsid w:val="002B0E53"/>
    <w:rsid w:val="002B3179"/>
    <w:rsid w:val="002B605C"/>
    <w:rsid w:val="002C15C0"/>
    <w:rsid w:val="002C51E7"/>
    <w:rsid w:val="002D4221"/>
    <w:rsid w:val="002D68E5"/>
    <w:rsid w:val="002E44BF"/>
    <w:rsid w:val="002E471F"/>
    <w:rsid w:val="002E5068"/>
    <w:rsid w:val="002E5D3D"/>
    <w:rsid w:val="002E5FF7"/>
    <w:rsid w:val="00303575"/>
    <w:rsid w:val="00304868"/>
    <w:rsid w:val="00305F03"/>
    <w:rsid w:val="00306CCC"/>
    <w:rsid w:val="00320972"/>
    <w:rsid w:val="003272AE"/>
    <w:rsid w:val="00333A9F"/>
    <w:rsid w:val="00333B3C"/>
    <w:rsid w:val="003503C5"/>
    <w:rsid w:val="0036477A"/>
    <w:rsid w:val="00365857"/>
    <w:rsid w:val="00367342"/>
    <w:rsid w:val="003713FF"/>
    <w:rsid w:val="00383E25"/>
    <w:rsid w:val="00390717"/>
    <w:rsid w:val="00393E29"/>
    <w:rsid w:val="003959D0"/>
    <w:rsid w:val="00396A8F"/>
    <w:rsid w:val="003A2BAE"/>
    <w:rsid w:val="003A52D9"/>
    <w:rsid w:val="003A627A"/>
    <w:rsid w:val="003A7E73"/>
    <w:rsid w:val="003B0AED"/>
    <w:rsid w:val="003B207A"/>
    <w:rsid w:val="003B6B07"/>
    <w:rsid w:val="003B79DA"/>
    <w:rsid w:val="003C2404"/>
    <w:rsid w:val="003C2EA7"/>
    <w:rsid w:val="003C76CB"/>
    <w:rsid w:val="003D0C55"/>
    <w:rsid w:val="003D26EE"/>
    <w:rsid w:val="003D274C"/>
    <w:rsid w:val="003D6AAE"/>
    <w:rsid w:val="003E2C79"/>
    <w:rsid w:val="003E75C1"/>
    <w:rsid w:val="003F67BF"/>
    <w:rsid w:val="003F6BB6"/>
    <w:rsid w:val="003F7DE5"/>
    <w:rsid w:val="003F7DE9"/>
    <w:rsid w:val="00401F7E"/>
    <w:rsid w:val="00404E74"/>
    <w:rsid w:val="0040769C"/>
    <w:rsid w:val="00407A69"/>
    <w:rsid w:val="00413118"/>
    <w:rsid w:val="00413DC1"/>
    <w:rsid w:val="0041753B"/>
    <w:rsid w:val="004312BB"/>
    <w:rsid w:val="00431810"/>
    <w:rsid w:val="00431EE5"/>
    <w:rsid w:val="004349C0"/>
    <w:rsid w:val="00445CBF"/>
    <w:rsid w:val="0045105F"/>
    <w:rsid w:val="0045183C"/>
    <w:rsid w:val="0045247C"/>
    <w:rsid w:val="00454887"/>
    <w:rsid w:val="00464B40"/>
    <w:rsid w:val="00464CE0"/>
    <w:rsid w:val="00474456"/>
    <w:rsid w:val="004761CF"/>
    <w:rsid w:val="00476815"/>
    <w:rsid w:val="00483AD9"/>
    <w:rsid w:val="00484C47"/>
    <w:rsid w:val="00484E05"/>
    <w:rsid w:val="0048783E"/>
    <w:rsid w:val="004A1E52"/>
    <w:rsid w:val="004A5E85"/>
    <w:rsid w:val="004B29C5"/>
    <w:rsid w:val="004C1B67"/>
    <w:rsid w:val="004C1C14"/>
    <w:rsid w:val="004C4609"/>
    <w:rsid w:val="004D29E0"/>
    <w:rsid w:val="004F465C"/>
    <w:rsid w:val="004F4AAF"/>
    <w:rsid w:val="004F4D4E"/>
    <w:rsid w:val="004F7F59"/>
    <w:rsid w:val="00521342"/>
    <w:rsid w:val="00521FA3"/>
    <w:rsid w:val="00526B7D"/>
    <w:rsid w:val="0053201F"/>
    <w:rsid w:val="00532D35"/>
    <w:rsid w:val="00534FEC"/>
    <w:rsid w:val="0054058E"/>
    <w:rsid w:val="00560629"/>
    <w:rsid w:val="00562768"/>
    <w:rsid w:val="00573AA8"/>
    <w:rsid w:val="00581867"/>
    <w:rsid w:val="00590B3A"/>
    <w:rsid w:val="00590D7A"/>
    <w:rsid w:val="0059190A"/>
    <w:rsid w:val="00592A5B"/>
    <w:rsid w:val="00593EC2"/>
    <w:rsid w:val="005945E2"/>
    <w:rsid w:val="0059679F"/>
    <w:rsid w:val="005969C4"/>
    <w:rsid w:val="005A2748"/>
    <w:rsid w:val="005A67D7"/>
    <w:rsid w:val="005B456A"/>
    <w:rsid w:val="005B7E00"/>
    <w:rsid w:val="005C0894"/>
    <w:rsid w:val="005C0D1F"/>
    <w:rsid w:val="005C15B5"/>
    <w:rsid w:val="005E198B"/>
    <w:rsid w:val="005E50F3"/>
    <w:rsid w:val="005F0CF3"/>
    <w:rsid w:val="005F2098"/>
    <w:rsid w:val="005F5A24"/>
    <w:rsid w:val="005F69D2"/>
    <w:rsid w:val="0060177D"/>
    <w:rsid w:val="0060448F"/>
    <w:rsid w:val="00606185"/>
    <w:rsid w:val="00606657"/>
    <w:rsid w:val="00606CAC"/>
    <w:rsid w:val="00607E9A"/>
    <w:rsid w:val="00610D3A"/>
    <w:rsid w:val="006117F5"/>
    <w:rsid w:val="00612CEE"/>
    <w:rsid w:val="00612D7A"/>
    <w:rsid w:val="00624898"/>
    <w:rsid w:val="0063699A"/>
    <w:rsid w:val="00652EA4"/>
    <w:rsid w:val="006533F5"/>
    <w:rsid w:val="0065364D"/>
    <w:rsid w:val="00656972"/>
    <w:rsid w:val="006633FE"/>
    <w:rsid w:val="00671921"/>
    <w:rsid w:val="00673E36"/>
    <w:rsid w:val="00675A97"/>
    <w:rsid w:val="00683181"/>
    <w:rsid w:val="006837C4"/>
    <w:rsid w:val="00692924"/>
    <w:rsid w:val="00692928"/>
    <w:rsid w:val="006938AE"/>
    <w:rsid w:val="00696C3D"/>
    <w:rsid w:val="00697A7B"/>
    <w:rsid w:val="006A4472"/>
    <w:rsid w:val="006A69AB"/>
    <w:rsid w:val="006B0886"/>
    <w:rsid w:val="006B2DE3"/>
    <w:rsid w:val="006B3EFA"/>
    <w:rsid w:val="006C146B"/>
    <w:rsid w:val="006C36CF"/>
    <w:rsid w:val="006D492A"/>
    <w:rsid w:val="006E017C"/>
    <w:rsid w:val="006E34BF"/>
    <w:rsid w:val="006E79C2"/>
    <w:rsid w:val="006E7CEB"/>
    <w:rsid w:val="006F0C52"/>
    <w:rsid w:val="006F4C56"/>
    <w:rsid w:val="00720954"/>
    <w:rsid w:val="00731D81"/>
    <w:rsid w:val="007349D0"/>
    <w:rsid w:val="007371BD"/>
    <w:rsid w:val="00740508"/>
    <w:rsid w:val="00741857"/>
    <w:rsid w:val="0074474E"/>
    <w:rsid w:val="00751AE8"/>
    <w:rsid w:val="0076502A"/>
    <w:rsid w:val="0076608A"/>
    <w:rsid w:val="00777C27"/>
    <w:rsid w:val="00781116"/>
    <w:rsid w:val="00793316"/>
    <w:rsid w:val="007A0F07"/>
    <w:rsid w:val="007A230D"/>
    <w:rsid w:val="007B0513"/>
    <w:rsid w:val="007B2EF4"/>
    <w:rsid w:val="007B6C36"/>
    <w:rsid w:val="007C5B42"/>
    <w:rsid w:val="007D0126"/>
    <w:rsid w:val="007D3EBD"/>
    <w:rsid w:val="007E1E04"/>
    <w:rsid w:val="007F5DBC"/>
    <w:rsid w:val="00801DBB"/>
    <w:rsid w:val="00811338"/>
    <w:rsid w:val="00821A0D"/>
    <w:rsid w:val="0082638D"/>
    <w:rsid w:val="00827549"/>
    <w:rsid w:val="00834C2C"/>
    <w:rsid w:val="0084304F"/>
    <w:rsid w:val="00843385"/>
    <w:rsid w:val="00851F88"/>
    <w:rsid w:val="00852E67"/>
    <w:rsid w:val="0085496E"/>
    <w:rsid w:val="00864DE1"/>
    <w:rsid w:val="0087089B"/>
    <w:rsid w:val="00871ED3"/>
    <w:rsid w:val="00871EF9"/>
    <w:rsid w:val="008773F0"/>
    <w:rsid w:val="00880544"/>
    <w:rsid w:val="008807C3"/>
    <w:rsid w:val="00885632"/>
    <w:rsid w:val="00891677"/>
    <w:rsid w:val="008A7951"/>
    <w:rsid w:val="008B098B"/>
    <w:rsid w:val="008B5417"/>
    <w:rsid w:val="008C48E2"/>
    <w:rsid w:val="008D0CC1"/>
    <w:rsid w:val="008D125C"/>
    <w:rsid w:val="008D2012"/>
    <w:rsid w:val="008D325B"/>
    <w:rsid w:val="008D6190"/>
    <w:rsid w:val="008E03FD"/>
    <w:rsid w:val="008E1F31"/>
    <w:rsid w:val="008E27F1"/>
    <w:rsid w:val="008E6AE8"/>
    <w:rsid w:val="008F1547"/>
    <w:rsid w:val="009013B9"/>
    <w:rsid w:val="00902F96"/>
    <w:rsid w:val="009104DF"/>
    <w:rsid w:val="00917B54"/>
    <w:rsid w:val="00920212"/>
    <w:rsid w:val="009233FE"/>
    <w:rsid w:val="009255BE"/>
    <w:rsid w:val="00927C32"/>
    <w:rsid w:val="00927D17"/>
    <w:rsid w:val="0093258B"/>
    <w:rsid w:val="00934E2A"/>
    <w:rsid w:val="009405E7"/>
    <w:rsid w:val="00941F0C"/>
    <w:rsid w:val="00947290"/>
    <w:rsid w:val="009510D7"/>
    <w:rsid w:val="0095301C"/>
    <w:rsid w:val="00953492"/>
    <w:rsid w:val="00955FFD"/>
    <w:rsid w:val="00957D98"/>
    <w:rsid w:val="00962E05"/>
    <w:rsid w:val="00964C0C"/>
    <w:rsid w:val="00967531"/>
    <w:rsid w:val="00971D2C"/>
    <w:rsid w:val="00973E49"/>
    <w:rsid w:val="00973F70"/>
    <w:rsid w:val="0098465F"/>
    <w:rsid w:val="00987449"/>
    <w:rsid w:val="00996723"/>
    <w:rsid w:val="009A7B1D"/>
    <w:rsid w:val="009B20F1"/>
    <w:rsid w:val="009B512B"/>
    <w:rsid w:val="009C257E"/>
    <w:rsid w:val="009C32BF"/>
    <w:rsid w:val="009D0C37"/>
    <w:rsid w:val="009D1DBB"/>
    <w:rsid w:val="009D57CD"/>
    <w:rsid w:val="009E576A"/>
    <w:rsid w:val="009F1DD4"/>
    <w:rsid w:val="009F7C05"/>
    <w:rsid w:val="00A04509"/>
    <w:rsid w:val="00A101B1"/>
    <w:rsid w:val="00A16C9F"/>
    <w:rsid w:val="00A17EEB"/>
    <w:rsid w:val="00A326A2"/>
    <w:rsid w:val="00A459B4"/>
    <w:rsid w:val="00A459C2"/>
    <w:rsid w:val="00A646E5"/>
    <w:rsid w:val="00A821DE"/>
    <w:rsid w:val="00A900B9"/>
    <w:rsid w:val="00A9044C"/>
    <w:rsid w:val="00A90E80"/>
    <w:rsid w:val="00A91A9C"/>
    <w:rsid w:val="00A92B89"/>
    <w:rsid w:val="00A97D44"/>
    <w:rsid w:val="00AB6AD7"/>
    <w:rsid w:val="00AC7406"/>
    <w:rsid w:val="00AD0376"/>
    <w:rsid w:val="00AD0EE6"/>
    <w:rsid w:val="00AD558D"/>
    <w:rsid w:val="00AE2252"/>
    <w:rsid w:val="00B01FF7"/>
    <w:rsid w:val="00B04195"/>
    <w:rsid w:val="00B11068"/>
    <w:rsid w:val="00B134D0"/>
    <w:rsid w:val="00B139A5"/>
    <w:rsid w:val="00B14DB8"/>
    <w:rsid w:val="00B15675"/>
    <w:rsid w:val="00B15B74"/>
    <w:rsid w:val="00B26609"/>
    <w:rsid w:val="00B4304C"/>
    <w:rsid w:val="00B61EB5"/>
    <w:rsid w:val="00B80BAA"/>
    <w:rsid w:val="00B83067"/>
    <w:rsid w:val="00B8730B"/>
    <w:rsid w:val="00B9414D"/>
    <w:rsid w:val="00BB0655"/>
    <w:rsid w:val="00BB6B45"/>
    <w:rsid w:val="00BC0AE3"/>
    <w:rsid w:val="00BC5D10"/>
    <w:rsid w:val="00BC7911"/>
    <w:rsid w:val="00BD5670"/>
    <w:rsid w:val="00BE53B7"/>
    <w:rsid w:val="00BF1070"/>
    <w:rsid w:val="00BF3195"/>
    <w:rsid w:val="00C07103"/>
    <w:rsid w:val="00C15F8B"/>
    <w:rsid w:val="00C201F4"/>
    <w:rsid w:val="00C213EE"/>
    <w:rsid w:val="00C45F7A"/>
    <w:rsid w:val="00C516CA"/>
    <w:rsid w:val="00C53745"/>
    <w:rsid w:val="00C54789"/>
    <w:rsid w:val="00C56175"/>
    <w:rsid w:val="00C63577"/>
    <w:rsid w:val="00C639E2"/>
    <w:rsid w:val="00C65711"/>
    <w:rsid w:val="00C8026B"/>
    <w:rsid w:val="00CB11EB"/>
    <w:rsid w:val="00CB72EE"/>
    <w:rsid w:val="00CC1AAC"/>
    <w:rsid w:val="00CC7E9C"/>
    <w:rsid w:val="00CD2218"/>
    <w:rsid w:val="00CD636B"/>
    <w:rsid w:val="00CE1416"/>
    <w:rsid w:val="00CF1CDD"/>
    <w:rsid w:val="00D1177E"/>
    <w:rsid w:val="00D123B5"/>
    <w:rsid w:val="00D17895"/>
    <w:rsid w:val="00D23EA6"/>
    <w:rsid w:val="00D24E50"/>
    <w:rsid w:val="00D26713"/>
    <w:rsid w:val="00D27E14"/>
    <w:rsid w:val="00D36DCC"/>
    <w:rsid w:val="00D377AD"/>
    <w:rsid w:val="00D40179"/>
    <w:rsid w:val="00D43C13"/>
    <w:rsid w:val="00D55E74"/>
    <w:rsid w:val="00D56410"/>
    <w:rsid w:val="00D57ECC"/>
    <w:rsid w:val="00D6091E"/>
    <w:rsid w:val="00D60D8F"/>
    <w:rsid w:val="00D66FE1"/>
    <w:rsid w:val="00D71DDC"/>
    <w:rsid w:val="00D76088"/>
    <w:rsid w:val="00D805DF"/>
    <w:rsid w:val="00D9257C"/>
    <w:rsid w:val="00D9423A"/>
    <w:rsid w:val="00D9770A"/>
    <w:rsid w:val="00DB0FB3"/>
    <w:rsid w:val="00DB2FF3"/>
    <w:rsid w:val="00DB6A1F"/>
    <w:rsid w:val="00DC0777"/>
    <w:rsid w:val="00DC297E"/>
    <w:rsid w:val="00DC3118"/>
    <w:rsid w:val="00DC5412"/>
    <w:rsid w:val="00DD14DC"/>
    <w:rsid w:val="00DD233B"/>
    <w:rsid w:val="00DD2C1B"/>
    <w:rsid w:val="00DD33C6"/>
    <w:rsid w:val="00DD4997"/>
    <w:rsid w:val="00DD595F"/>
    <w:rsid w:val="00DE1389"/>
    <w:rsid w:val="00DF0A5D"/>
    <w:rsid w:val="00DF3782"/>
    <w:rsid w:val="00E006BA"/>
    <w:rsid w:val="00E07C8C"/>
    <w:rsid w:val="00E10510"/>
    <w:rsid w:val="00E12B0E"/>
    <w:rsid w:val="00E21D7E"/>
    <w:rsid w:val="00E320A3"/>
    <w:rsid w:val="00E3217F"/>
    <w:rsid w:val="00E33F5E"/>
    <w:rsid w:val="00E3567C"/>
    <w:rsid w:val="00E436A5"/>
    <w:rsid w:val="00E52919"/>
    <w:rsid w:val="00E53113"/>
    <w:rsid w:val="00E53989"/>
    <w:rsid w:val="00E61D53"/>
    <w:rsid w:val="00E72E2F"/>
    <w:rsid w:val="00E75659"/>
    <w:rsid w:val="00E80C38"/>
    <w:rsid w:val="00E846E2"/>
    <w:rsid w:val="00E85FDB"/>
    <w:rsid w:val="00E9218A"/>
    <w:rsid w:val="00E94D9E"/>
    <w:rsid w:val="00EA239D"/>
    <w:rsid w:val="00EA6EC5"/>
    <w:rsid w:val="00EB0973"/>
    <w:rsid w:val="00EB0AB1"/>
    <w:rsid w:val="00EB7D61"/>
    <w:rsid w:val="00ED232B"/>
    <w:rsid w:val="00ED5B85"/>
    <w:rsid w:val="00ED62B5"/>
    <w:rsid w:val="00EF1523"/>
    <w:rsid w:val="00EF23A3"/>
    <w:rsid w:val="00EF2C05"/>
    <w:rsid w:val="00EF478A"/>
    <w:rsid w:val="00F0241C"/>
    <w:rsid w:val="00F07112"/>
    <w:rsid w:val="00F1029E"/>
    <w:rsid w:val="00F15165"/>
    <w:rsid w:val="00F2036F"/>
    <w:rsid w:val="00F221D4"/>
    <w:rsid w:val="00F22516"/>
    <w:rsid w:val="00F26B10"/>
    <w:rsid w:val="00F31D03"/>
    <w:rsid w:val="00F328F4"/>
    <w:rsid w:val="00F32A3B"/>
    <w:rsid w:val="00F34EA6"/>
    <w:rsid w:val="00F403A4"/>
    <w:rsid w:val="00F45DDB"/>
    <w:rsid w:val="00F4686B"/>
    <w:rsid w:val="00F50BAD"/>
    <w:rsid w:val="00F534CC"/>
    <w:rsid w:val="00F57C1C"/>
    <w:rsid w:val="00F6586D"/>
    <w:rsid w:val="00F737BC"/>
    <w:rsid w:val="00F81375"/>
    <w:rsid w:val="00F82697"/>
    <w:rsid w:val="00F84863"/>
    <w:rsid w:val="00FA27DE"/>
    <w:rsid w:val="00FA3E5F"/>
    <w:rsid w:val="00FA53B4"/>
    <w:rsid w:val="00FB325A"/>
    <w:rsid w:val="00FB5CFF"/>
    <w:rsid w:val="00FB70F0"/>
    <w:rsid w:val="00FC1DD2"/>
    <w:rsid w:val="00FC23DE"/>
    <w:rsid w:val="00FC6021"/>
    <w:rsid w:val="00FD06A6"/>
    <w:rsid w:val="00FD4B04"/>
    <w:rsid w:val="00FD4D43"/>
    <w:rsid w:val="00FD5832"/>
    <w:rsid w:val="00FE193B"/>
    <w:rsid w:val="00FE1BFB"/>
    <w:rsid w:val="00FF137C"/>
    <w:rsid w:val="00FF1D6E"/>
    <w:rsid w:val="00FF43DC"/>
    <w:rsid w:val="00FF6A18"/>
    <w:rsid w:val="00FF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74"/>
  </w:style>
  <w:style w:type="paragraph" w:styleId="3">
    <w:name w:val="heading 3"/>
    <w:basedOn w:val="a"/>
    <w:link w:val="30"/>
    <w:uiPriority w:val="9"/>
    <w:qFormat/>
    <w:rsid w:val="00197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34BF"/>
    <w:pPr>
      <w:ind w:left="720"/>
      <w:contextualSpacing/>
    </w:pPr>
  </w:style>
  <w:style w:type="character" w:customStyle="1" w:styleId="apple-converted-space">
    <w:name w:val="apple-converted-space"/>
    <w:basedOn w:val="a0"/>
    <w:rsid w:val="00260A47"/>
  </w:style>
  <w:style w:type="paragraph" w:styleId="a5">
    <w:name w:val="Normal (Web)"/>
    <w:basedOn w:val="a"/>
    <w:link w:val="a6"/>
    <w:uiPriority w:val="99"/>
    <w:unhideWhenUsed/>
    <w:rsid w:val="0057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1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9B20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B20F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9B20F1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9B2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B5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D11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934E2A"/>
    <w:pPr>
      <w:suppressAutoHyphens/>
      <w:spacing w:after="0"/>
      <w:ind w:left="720"/>
    </w:pPr>
    <w:rPr>
      <w:rFonts w:ascii="Arial" w:eastAsia="Times New Roman" w:hAnsi="Arial" w:cs="Arial"/>
      <w:color w:val="000000"/>
      <w:kern w:val="1"/>
      <w:lang w:eastAsia="ar-SA"/>
    </w:rPr>
  </w:style>
  <w:style w:type="paragraph" w:styleId="aa">
    <w:name w:val="Body Text"/>
    <w:basedOn w:val="a"/>
    <w:link w:val="ab"/>
    <w:uiPriority w:val="99"/>
    <w:unhideWhenUsed/>
    <w:rsid w:val="00E72E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72E2F"/>
  </w:style>
  <w:style w:type="paragraph" w:customStyle="1" w:styleId="ac">
    <w:name w:val="Базовый"/>
    <w:uiPriority w:val="99"/>
    <w:rsid w:val="00E72E2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ad">
    <w:name w:val="Содержимое таблицы"/>
    <w:basedOn w:val="ac"/>
    <w:uiPriority w:val="99"/>
    <w:rsid w:val="00E72E2F"/>
    <w:pPr>
      <w:suppressLineNumbers/>
    </w:pPr>
  </w:style>
  <w:style w:type="paragraph" w:customStyle="1" w:styleId="p1">
    <w:name w:val="p1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E5D3D"/>
  </w:style>
  <w:style w:type="paragraph" w:customStyle="1" w:styleId="p7">
    <w:name w:val="p7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E5D3D"/>
  </w:style>
  <w:style w:type="paragraph" w:customStyle="1" w:styleId="p8">
    <w:name w:val="p8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2E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F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F3782"/>
  </w:style>
  <w:style w:type="character" w:customStyle="1" w:styleId="s6">
    <w:name w:val="s6"/>
    <w:basedOn w:val="a0"/>
    <w:rsid w:val="00DF3782"/>
  </w:style>
  <w:style w:type="character" w:styleId="ae">
    <w:name w:val="Hyperlink"/>
    <w:basedOn w:val="a0"/>
    <w:uiPriority w:val="99"/>
    <w:semiHidden/>
    <w:unhideWhenUsed/>
    <w:rsid w:val="00624898"/>
    <w:rPr>
      <w:color w:val="0000FF"/>
      <w:u w:val="single"/>
    </w:rPr>
  </w:style>
  <w:style w:type="paragraph" w:styleId="af">
    <w:name w:val="No Spacing"/>
    <w:link w:val="af0"/>
    <w:uiPriority w:val="1"/>
    <w:qFormat/>
    <w:rsid w:val="00145A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28">
    <w:name w:val="Font Style128"/>
    <w:basedOn w:val="a0"/>
    <w:uiPriority w:val="99"/>
    <w:rsid w:val="00145AFD"/>
    <w:rPr>
      <w:rFonts w:ascii="Times New Roman" w:hAnsi="Times New Roman" w:cs="Times New Roman" w:hint="default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locked/>
    <w:rsid w:val="00BC7911"/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FB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FF759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FF7593"/>
  </w:style>
  <w:style w:type="paragraph" w:customStyle="1" w:styleId="Standard">
    <w:name w:val="Standard"/>
    <w:uiPriority w:val="99"/>
    <w:semiHidden/>
    <w:rsid w:val="00FF7593"/>
    <w:pPr>
      <w:suppressAutoHyphens/>
      <w:autoSpaceDN w:val="0"/>
    </w:pPr>
    <w:rPr>
      <w:rFonts w:ascii="Calibri" w:eastAsia="Times New Roman" w:hAnsi="Calibri" w:cs="Times New Roman"/>
      <w:kern w:val="3"/>
      <w:lang w:eastAsia="en-US"/>
    </w:rPr>
  </w:style>
  <w:style w:type="paragraph" w:customStyle="1" w:styleId="formattext">
    <w:name w:val="formattext"/>
    <w:basedOn w:val="a"/>
    <w:rsid w:val="00FF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EE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E2E1-7A32-4851-9A22-E18125BF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11</Pages>
  <Words>3880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Пользователь</cp:lastModifiedBy>
  <cp:revision>135</cp:revision>
  <cp:lastPrinted>2019-12-18T07:18:00Z</cp:lastPrinted>
  <dcterms:created xsi:type="dcterms:W3CDTF">2017-07-27T08:16:00Z</dcterms:created>
  <dcterms:modified xsi:type="dcterms:W3CDTF">2019-12-20T09:47:00Z</dcterms:modified>
</cp:coreProperties>
</file>