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652" w:rsidRDefault="00CA4652" w:rsidP="00915531">
      <w:pPr>
        <w:pStyle w:val="ConsPlusNonformat"/>
        <w:jc w:val="center"/>
      </w:pPr>
      <w:r>
        <w:t>ИТОГОВЫЙ ОТЧЕТ</w:t>
      </w:r>
    </w:p>
    <w:p w:rsidR="00CA4652" w:rsidRDefault="00CA4652" w:rsidP="00915531">
      <w:pPr>
        <w:pStyle w:val="ConsPlusNonformat"/>
        <w:jc w:val="center"/>
      </w:pPr>
    </w:p>
    <w:p w:rsidR="00CA4652" w:rsidRPr="00CA4652" w:rsidRDefault="00CA4652" w:rsidP="00915531">
      <w:pPr>
        <w:pStyle w:val="ConsPlusNonformat"/>
        <w:jc w:val="center"/>
        <w:rPr>
          <w:u w:val="single"/>
        </w:rPr>
      </w:pPr>
      <w:r>
        <w:rPr>
          <w:u w:val="single"/>
        </w:rPr>
        <w:t>Управление образования администрации МО «Лешуконский муниципальный район»</w:t>
      </w:r>
    </w:p>
    <w:p w:rsidR="00CA4652" w:rsidRDefault="00CA4652" w:rsidP="00915531">
      <w:pPr>
        <w:pStyle w:val="ConsPlusNonformat"/>
        <w:jc w:val="center"/>
      </w:pPr>
      <w:r>
        <w:t>наименование органа власти (организации), проводившего(ей) анализ</w:t>
      </w:r>
    </w:p>
    <w:p w:rsidR="00CA4652" w:rsidRDefault="00CA4652" w:rsidP="00915531">
      <w:pPr>
        <w:pStyle w:val="ConsPlusNonformat"/>
        <w:jc w:val="center"/>
      </w:pPr>
      <w:r>
        <w:t>состояния и перспектив развития системы образования</w:t>
      </w:r>
    </w:p>
    <w:p w:rsidR="00CA4652" w:rsidRDefault="00CA4652" w:rsidP="00915531">
      <w:pPr>
        <w:pStyle w:val="ConsPlusNonformat"/>
        <w:jc w:val="center"/>
      </w:pPr>
    </w:p>
    <w:p w:rsidR="00CA4652" w:rsidRDefault="00CA4652" w:rsidP="00915531">
      <w:pPr>
        <w:pStyle w:val="ConsPlusNonformat"/>
        <w:jc w:val="center"/>
      </w:pPr>
      <w:r>
        <w:t>о результатах анализа состояния и перспектив развития</w:t>
      </w:r>
    </w:p>
    <w:p w:rsidR="00CA4652" w:rsidRDefault="00CA4652" w:rsidP="00915531">
      <w:pPr>
        <w:pStyle w:val="ConsPlusNonformat"/>
        <w:jc w:val="center"/>
      </w:pPr>
      <w:r>
        <w:t xml:space="preserve">системы образования за </w:t>
      </w:r>
      <w:r>
        <w:rPr>
          <w:u w:val="single"/>
        </w:rPr>
        <w:t>2017</w:t>
      </w:r>
      <w:r>
        <w:t xml:space="preserve"> год</w:t>
      </w:r>
    </w:p>
    <w:p w:rsidR="00CA4652" w:rsidRDefault="00CA4652" w:rsidP="00CA4652">
      <w:pPr>
        <w:pStyle w:val="ConsPlusNonformat"/>
        <w:jc w:val="both"/>
      </w:pPr>
    </w:p>
    <w:p w:rsidR="00CA4652" w:rsidRDefault="00CA4652" w:rsidP="00CA4652">
      <w:pPr>
        <w:pStyle w:val="ConsPlusNonformat"/>
        <w:jc w:val="both"/>
      </w:pPr>
      <w:r>
        <w:t>I. Анализ состояния и перспектив развития системы образования</w:t>
      </w:r>
    </w:p>
    <w:p w:rsidR="00CA4652" w:rsidRDefault="00CA4652" w:rsidP="00CA4652">
      <w:pPr>
        <w:pStyle w:val="ConsPlusNonformat"/>
        <w:jc w:val="both"/>
      </w:pPr>
    </w:p>
    <w:p w:rsidR="00CA4652" w:rsidRDefault="00CA4652" w:rsidP="00CA4652">
      <w:pPr>
        <w:pStyle w:val="ConsPlusNonformat"/>
        <w:jc w:val="both"/>
      </w:pPr>
      <w:r>
        <w:t xml:space="preserve">    1. Вводная часть </w:t>
      </w:r>
    </w:p>
    <w:p w:rsidR="00701D16" w:rsidRDefault="00701D16" w:rsidP="00B753AD">
      <w:pPr>
        <w:pStyle w:val="ConsPlusNonformat"/>
        <w:ind w:firstLine="709"/>
        <w:jc w:val="both"/>
      </w:pPr>
    </w:p>
    <w:p w:rsidR="00CA4652" w:rsidRDefault="00723292" w:rsidP="00B753AD">
      <w:pPr>
        <w:pStyle w:val="ConsPlusNonformat"/>
        <w:ind w:firstLine="709"/>
        <w:jc w:val="both"/>
      </w:pPr>
      <w:r>
        <w:t>1.1</w:t>
      </w:r>
      <w:r w:rsidR="00B753AD">
        <w:t>.</w:t>
      </w:r>
      <w:r>
        <w:t xml:space="preserve"> Расположение</w:t>
      </w:r>
    </w:p>
    <w:p w:rsidR="00721DF7" w:rsidRDefault="00723292" w:rsidP="00B753AD">
      <w:pPr>
        <w:pStyle w:val="ConsPlusNonformat"/>
        <w:ind w:firstLine="709"/>
        <w:jc w:val="both"/>
      </w:pPr>
      <w:r>
        <w:t>Муниципальное образование «Лешуконский муниципальный район» расположено на северо-востоке Архангельской обла</w:t>
      </w:r>
      <w:r w:rsidR="00721DF7">
        <w:t>сти в среднем течении рек Мезень и её притока реки Вашка. Занимаемая площадь составляет 28,1 тыс.кв.км., 4,9 % территории Архангельской области.</w:t>
      </w:r>
    </w:p>
    <w:p w:rsidR="00723292" w:rsidRDefault="00723292" w:rsidP="00B753AD">
      <w:pPr>
        <w:pStyle w:val="ConsPlusNonformat"/>
        <w:ind w:firstLine="709"/>
        <w:jc w:val="both"/>
      </w:pPr>
      <w:r>
        <w:t xml:space="preserve"> </w:t>
      </w:r>
      <w:r w:rsidR="00721DF7">
        <w:t xml:space="preserve">На севере район граничит с Мезенским, на западе </w:t>
      </w:r>
      <w:r w:rsidR="005526E8">
        <w:t xml:space="preserve">с Пинежским районами, всей остальной частью с территорией республики КОМИ. Расстояние от районного центра с.Лешуконское до областного г.Архангельска – 460 километров, до ближайшей </w:t>
      </w:r>
      <w:r w:rsidR="00BF5661">
        <w:t>железнодорожной станции Карпогоры – 260 километров. Территория района имеет равнинный характер с небольшим понижением в северном направлении и отмечается значительной заболоченностью. Заболоченные места занимают около 20 % площади.</w:t>
      </w:r>
    </w:p>
    <w:p w:rsidR="00701D16" w:rsidRDefault="00701D16" w:rsidP="00B753AD">
      <w:pPr>
        <w:pStyle w:val="ConsPlusNonformat"/>
        <w:ind w:firstLine="709"/>
        <w:jc w:val="both"/>
      </w:pPr>
    </w:p>
    <w:p w:rsidR="00B753AD" w:rsidRDefault="00B753AD" w:rsidP="00B753AD">
      <w:pPr>
        <w:pStyle w:val="ConsPlusNonformat"/>
        <w:ind w:firstLine="709"/>
        <w:jc w:val="both"/>
      </w:pPr>
      <w:r>
        <w:t>1.2. Численность населения</w:t>
      </w:r>
    </w:p>
    <w:p w:rsidR="00B753AD" w:rsidRDefault="00B753AD" w:rsidP="00B753AD">
      <w:pPr>
        <w:pStyle w:val="ConsPlusNonformat"/>
        <w:ind w:firstLine="709"/>
        <w:jc w:val="both"/>
      </w:pPr>
      <w:r w:rsidRPr="00B753AD">
        <w:t>Численность населения на 01.01.2018г. составляет  6410  человек.  Плотность населения - 0,23 жителя на 1 кв.км.</w:t>
      </w:r>
    </w:p>
    <w:p w:rsidR="00701D16" w:rsidRDefault="00701D16" w:rsidP="00B753AD">
      <w:pPr>
        <w:pStyle w:val="ConsPlusNonformat"/>
        <w:ind w:firstLine="709"/>
        <w:jc w:val="both"/>
      </w:pPr>
    </w:p>
    <w:p w:rsidR="00B753AD" w:rsidRDefault="00B753AD" w:rsidP="00B753AD">
      <w:pPr>
        <w:pStyle w:val="ConsPlusNonformat"/>
        <w:ind w:firstLine="709"/>
        <w:jc w:val="both"/>
      </w:pPr>
      <w:r>
        <w:t>1.3. Промышленное производство</w:t>
      </w:r>
    </w:p>
    <w:p w:rsidR="00B753AD" w:rsidRDefault="00D72435" w:rsidP="00B753AD">
      <w:pPr>
        <w:pStyle w:val="ConsPlusNonformat"/>
        <w:ind w:firstLine="709"/>
        <w:jc w:val="both"/>
      </w:pPr>
      <w:r>
        <w:t>О</w:t>
      </w:r>
      <w:r w:rsidRPr="00D72435">
        <w:t>бъем отгруженных товаров собственного производства, выполненных работ и услуг по хозяйственным видам экономической деятельности организаций (без субъектов малого предпринимательства)за январь- декабрь 2017 года – 218728,0 тыс. руб., что на 2,2 % ниже  уровня соответствующего периода 2016г.</w:t>
      </w:r>
      <w:r w:rsidR="00B753AD" w:rsidRPr="00D72435">
        <w:t xml:space="preserve">   </w:t>
      </w:r>
    </w:p>
    <w:p w:rsidR="00D72435" w:rsidRPr="00D72435" w:rsidRDefault="00D72435" w:rsidP="00D72435">
      <w:pPr>
        <w:pStyle w:val="3"/>
        <w:spacing w:after="0"/>
        <w:ind w:left="0" w:firstLine="709"/>
        <w:jc w:val="both"/>
        <w:rPr>
          <w:rFonts w:ascii="Courier New" w:hAnsi="Courier New" w:cs="Courier New"/>
          <w:color w:val="FF0000"/>
          <w:sz w:val="20"/>
          <w:szCs w:val="20"/>
        </w:rPr>
      </w:pPr>
      <w:r w:rsidRPr="00D72435">
        <w:rPr>
          <w:rFonts w:ascii="Courier New" w:hAnsi="Courier New" w:cs="Courier New"/>
          <w:sz w:val="20"/>
          <w:szCs w:val="20"/>
        </w:rPr>
        <w:t>Промышленное производство   района представлено лесозаготовительными предприятиями</w:t>
      </w:r>
      <w:r w:rsidR="009150BC">
        <w:rPr>
          <w:rFonts w:ascii="Courier New" w:hAnsi="Courier New" w:cs="Courier New"/>
          <w:sz w:val="20"/>
          <w:szCs w:val="20"/>
        </w:rPr>
        <w:t xml:space="preserve"> (индивидуальные предприниматели)</w:t>
      </w:r>
      <w:r w:rsidRPr="00D72435">
        <w:rPr>
          <w:rFonts w:ascii="Courier New" w:hAnsi="Courier New" w:cs="Courier New"/>
          <w:sz w:val="20"/>
          <w:szCs w:val="20"/>
        </w:rPr>
        <w:t>, предприятиями пищевой промышленности (ПО «Усть–Вашка. Хлеб»),  электроэнергетики и теплоэнергетики («Лешуконский» ф-л АО  «АрхоблЭнерго»).</w:t>
      </w:r>
      <w:r w:rsidRPr="00D72435">
        <w:rPr>
          <w:rFonts w:ascii="Courier New" w:hAnsi="Courier New" w:cs="Courier New"/>
          <w:color w:val="FF0000"/>
          <w:sz w:val="20"/>
          <w:szCs w:val="20"/>
        </w:rPr>
        <w:t xml:space="preserve">    </w:t>
      </w:r>
    </w:p>
    <w:p w:rsidR="00D72435" w:rsidRPr="00D72435" w:rsidRDefault="00D72435" w:rsidP="00D72435">
      <w:pPr>
        <w:numPr>
          <w:ilvl w:val="12"/>
          <w:numId w:val="0"/>
        </w:numPr>
        <w:spacing w:after="0" w:line="240" w:lineRule="auto"/>
        <w:ind w:firstLine="709"/>
        <w:jc w:val="both"/>
        <w:rPr>
          <w:rFonts w:ascii="Courier New" w:eastAsia="Times New Roman" w:hAnsi="Courier New" w:cs="Courier New"/>
          <w:sz w:val="20"/>
          <w:szCs w:val="20"/>
        </w:rPr>
      </w:pPr>
      <w:r w:rsidRPr="00D72435">
        <w:rPr>
          <w:rFonts w:ascii="Courier New" w:eastAsia="Times New Roman" w:hAnsi="Courier New" w:cs="Courier New"/>
          <w:sz w:val="20"/>
          <w:szCs w:val="20"/>
        </w:rPr>
        <w:t xml:space="preserve">  К</w:t>
      </w:r>
      <w:r w:rsidRPr="00D72435">
        <w:rPr>
          <w:rFonts w:ascii="Courier New" w:eastAsia="Times New Roman" w:hAnsi="Courier New" w:cs="Courier New"/>
          <w:b/>
          <w:sz w:val="20"/>
          <w:szCs w:val="20"/>
        </w:rPr>
        <w:t xml:space="preserve"> </w:t>
      </w:r>
      <w:r w:rsidRPr="00D72435">
        <w:rPr>
          <w:rFonts w:ascii="Courier New" w:eastAsia="Times New Roman" w:hAnsi="Courier New" w:cs="Courier New"/>
          <w:sz w:val="20"/>
          <w:szCs w:val="20"/>
        </w:rPr>
        <w:t>«обрабатывающему производству»</w:t>
      </w:r>
      <w:r w:rsidRPr="00D72435">
        <w:rPr>
          <w:rFonts w:ascii="Courier New" w:eastAsia="Times New Roman" w:hAnsi="Courier New" w:cs="Courier New"/>
          <w:b/>
          <w:sz w:val="20"/>
          <w:szCs w:val="20"/>
        </w:rPr>
        <w:t xml:space="preserve">  </w:t>
      </w:r>
      <w:r w:rsidRPr="00D72435">
        <w:rPr>
          <w:rFonts w:ascii="Courier New" w:eastAsia="Times New Roman" w:hAnsi="Courier New" w:cs="Courier New"/>
          <w:sz w:val="20"/>
          <w:szCs w:val="20"/>
        </w:rPr>
        <w:t>относится   пищевая продукция  предприятий потребительской кооперации (ПО «Усть – Вашка. Хлеб»),  где  наблюдается  небольшое снижение показателей  по выпуску   хлеба  и хлебобулочных изделий, в основном, по причине  ежегодного снижения численности населения, а также в связи с увеличивающимися объемами привозного городского хлеба. Объемы производства кондитерских изделий сохраняются на уровне прежних лет.  В прогнозируемом периоде   предприятиями не  планируется снижение объемов  производства   пищевой продукции.</w:t>
      </w:r>
    </w:p>
    <w:p w:rsidR="00D72435" w:rsidRPr="00D72435" w:rsidRDefault="00D72435" w:rsidP="00D72435">
      <w:pPr>
        <w:pStyle w:val="a5"/>
        <w:jc w:val="both"/>
        <w:rPr>
          <w:rFonts w:ascii="Courier New" w:hAnsi="Courier New" w:cs="Courier New"/>
          <w:sz w:val="20"/>
          <w:szCs w:val="20"/>
        </w:rPr>
      </w:pPr>
      <w:r w:rsidRPr="00D72435">
        <w:rPr>
          <w:rFonts w:ascii="Courier New" w:hAnsi="Courier New" w:cs="Courier New"/>
          <w:sz w:val="20"/>
          <w:szCs w:val="20"/>
        </w:rPr>
        <w:t xml:space="preserve"> По  видам   экономической  деятельности – «</w:t>
      </w:r>
      <w:r w:rsidRPr="00D72435">
        <w:rPr>
          <w:rFonts w:ascii="Courier New" w:hAnsi="Courier New" w:cs="Courier New"/>
          <w:bCs/>
          <w:iCs/>
          <w:sz w:val="20"/>
          <w:szCs w:val="20"/>
        </w:rPr>
        <w:t>Обеспечение электрической энергией, газом и паром, кондиционирование воздуха» и «Водоснабжение, водоотведение»</w:t>
      </w:r>
      <w:r w:rsidRPr="00D72435">
        <w:rPr>
          <w:rFonts w:ascii="Courier New" w:hAnsi="Courier New" w:cs="Courier New"/>
          <w:sz w:val="20"/>
          <w:szCs w:val="20"/>
        </w:rPr>
        <w:t xml:space="preserve">  весь  объем промышленного  производства   в районе  падает  на  Лешуконский  филиал ОАО  «Архангельская областная энергетическая компания».  Ежегодно  ими  вырабатывается электроэнергии более 11 млн.кВт.час., теплоэнергии около 20 тыс.Гкал. </w:t>
      </w:r>
    </w:p>
    <w:p w:rsidR="00D72435" w:rsidRPr="00D72435" w:rsidRDefault="00D72435" w:rsidP="00D72435">
      <w:pPr>
        <w:numPr>
          <w:ilvl w:val="12"/>
          <w:numId w:val="0"/>
        </w:numPr>
        <w:spacing w:after="0" w:line="240" w:lineRule="auto"/>
        <w:ind w:firstLine="709"/>
        <w:jc w:val="both"/>
        <w:rPr>
          <w:rFonts w:ascii="Courier New" w:eastAsia="Times New Roman" w:hAnsi="Courier New" w:cs="Courier New"/>
          <w:sz w:val="20"/>
          <w:szCs w:val="20"/>
        </w:rPr>
      </w:pPr>
      <w:r w:rsidRPr="00D72435">
        <w:rPr>
          <w:rFonts w:ascii="Courier New" w:eastAsia="Times New Roman" w:hAnsi="Courier New" w:cs="Courier New"/>
          <w:sz w:val="20"/>
          <w:szCs w:val="20"/>
        </w:rPr>
        <w:t xml:space="preserve"> За 2017 год в районе объем отгруженных товаров собственного производства, выполненных работ и услуг собственными силами крупных организаций и субъектов среднего предпринимательства по виду деятельности «</w:t>
      </w:r>
      <w:r w:rsidRPr="00D72435">
        <w:rPr>
          <w:rFonts w:ascii="Courier New" w:eastAsia="Times New Roman" w:hAnsi="Courier New" w:cs="Courier New"/>
          <w:bCs/>
          <w:iCs/>
          <w:sz w:val="20"/>
          <w:szCs w:val="20"/>
        </w:rPr>
        <w:t xml:space="preserve">Обеспечение электрической энергией, газом и паром, кондиционирование воздуха» </w:t>
      </w:r>
      <w:r w:rsidRPr="00D72435">
        <w:rPr>
          <w:rFonts w:ascii="Courier New" w:eastAsia="Times New Roman" w:hAnsi="Courier New" w:cs="Courier New"/>
          <w:sz w:val="20"/>
          <w:szCs w:val="20"/>
        </w:rPr>
        <w:t xml:space="preserve">в действующих ценах составил </w:t>
      </w:r>
      <w:r w:rsidRPr="00D72435">
        <w:rPr>
          <w:rStyle w:val="a7"/>
          <w:rFonts w:ascii="Courier New" w:eastAsia="Times New Roman" w:hAnsi="Courier New" w:cs="Courier New"/>
          <w:sz w:val="20"/>
          <w:szCs w:val="20"/>
        </w:rPr>
        <w:t>367,8    млн</w:t>
      </w:r>
      <w:r w:rsidRPr="00D72435">
        <w:rPr>
          <w:rFonts w:ascii="Courier New" w:eastAsia="Times New Roman" w:hAnsi="Courier New" w:cs="Courier New"/>
          <w:sz w:val="20"/>
          <w:szCs w:val="20"/>
        </w:rPr>
        <w:t xml:space="preserve">. рублей, что на 4,4 % ниже  уровня соответствующего периода 2016г.  В последние годы отмечено небольшое снижение потребления электроэнергии  в связи  с сокращением производств и численности населения в районе,  в прогнозируемом периоде данная тенденция сохранится.  За 2017 год производство  тепловой энергии составило </w:t>
      </w:r>
      <w:r w:rsidRPr="00D72435">
        <w:rPr>
          <w:rStyle w:val="a7"/>
          <w:rFonts w:ascii="Courier New" w:eastAsia="Times New Roman" w:hAnsi="Courier New" w:cs="Courier New"/>
          <w:sz w:val="20"/>
          <w:szCs w:val="20"/>
        </w:rPr>
        <w:t xml:space="preserve">19831,8 Гкал., </w:t>
      </w:r>
      <w:r w:rsidRPr="00D72435">
        <w:rPr>
          <w:rFonts w:ascii="Courier New" w:eastAsia="Times New Roman" w:hAnsi="Courier New" w:cs="Courier New"/>
          <w:sz w:val="20"/>
          <w:szCs w:val="20"/>
        </w:rPr>
        <w:t xml:space="preserve">производство  электроэнергии составило </w:t>
      </w:r>
      <w:r w:rsidRPr="00D72435">
        <w:rPr>
          <w:rStyle w:val="a7"/>
          <w:rFonts w:ascii="Courier New" w:eastAsia="Times New Roman" w:hAnsi="Courier New" w:cs="Courier New"/>
          <w:sz w:val="20"/>
          <w:szCs w:val="20"/>
        </w:rPr>
        <w:t xml:space="preserve">11,73 </w:t>
      </w:r>
      <w:r w:rsidRPr="00D72435">
        <w:rPr>
          <w:rFonts w:ascii="Courier New" w:eastAsia="Times New Roman" w:hAnsi="Courier New" w:cs="Courier New"/>
          <w:sz w:val="20"/>
          <w:szCs w:val="20"/>
        </w:rPr>
        <w:t>млн.кВт.час</w:t>
      </w:r>
      <w:r w:rsidRPr="00D72435">
        <w:rPr>
          <w:rStyle w:val="a7"/>
          <w:rFonts w:ascii="Courier New" w:eastAsia="Times New Roman" w:hAnsi="Courier New" w:cs="Courier New"/>
          <w:sz w:val="20"/>
          <w:szCs w:val="20"/>
        </w:rPr>
        <w:t>, в</w:t>
      </w:r>
      <w:r w:rsidRPr="00D72435">
        <w:rPr>
          <w:rFonts w:ascii="Courier New" w:eastAsia="Times New Roman" w:hAnsi="Courier New" w:cs="Courier New"/>
          <w:sz w:val="20"/>
          <w:szCs w:val="20"/>
        </w:rPr>
        <w:t xml:space="preserve"> прогнозируемом периоде  снижение показателей не планируется .</w:t>
      </w:r>
    </w:p>
    <w:p w:rsidR="00D72435" w:rsidRPr="00D72435" w:rsidRDefault="00D72435" w:rsidP="00D72435">
      <w:pPr>
        <w:spacing w:after="0" w:line="240" w:lineRule="auto"/>
        <w:ind w:firstLine="709"/>
        <w:jc w:val="both"/>
        <w:rPr>
          <w:rFonts w:ascii="Courier New" w:eastAsia="Times New Roman" w:hAnsi="Courier New" w:cs="Courier New"/>
          <w:sz w:val="20"/>
          <w:szCs w:val="20"/>
        </w:rPr>
      </w:pPr>
      <w:r w:rsidRPr="00D72435">
        <w:rPr>
          <w:rFonts w:ascii="Courier New" w:eastAsia="Times New Roman" w:hAnsi="Courier New" w:cs="Courier New"/>
          <w:bCs/>
          <w:color w:val="FF0000"/>
          <w:sz w:val="20"/>
          <w:szCs w:val="20"/>
        </w:rPr>
        <w:lastRenderedPageBreak/>
        <w:t xml:space="preserve"> </w:t>
      </w:r>
      <w:r w:rsidRPr="00D72435">
        <w:rPr>
          <w:rFonts w:ascii="Courier New" w:eastAsia="Times New Roman" w:hAnsi="Courier New" w:cs="Courier New"/>
          <w:sz w:val="20"/>
          <w:szCs w:val="20"/>
        </w:rPr>
        <w:t>Не получает должного развития лесозаготовительная  деятельность в районе. Расчетная лесосека составляет  1,7 млн.куб. м.  в год. Объемы заготовок древесины в последние годы остаются на низком уровне  и не превышают  100 тыс. куб.м.  в год</w:t>
      </w:r>
      <w:r w:rsidRPr="00D72435">
        <w:rPr>
          <w:rFonts w:ascii="Courier New" w:eastAsia="Times New Roman" w:hAnsi="Courier New" w:cs="Courier New"/>
          <w:sz w:val="20"/>
          <w:szCs w:val="20"/>
          <w:shd w:val="clear" w:color="auto" w:fill="FFFFFF"/>
        </w:rPr>
        <w:t>, хотя в последние годы</w:t>
      </w:r>
      <w:r w:rsidRPr="00D72435">
        <w:rPr>
          <w:rFonts w:ascii="Courier New" w:eastAsia="Times New Roman" w:hAnsi="Courier New" w:cs="Courier New"/>
          <w:sz w:val="20"/>
          <w:szCs w:val="20"/>
        </w:rPr>
        <w:t xml:space="preserve"> намечается положительная динамика по развитию лесопильного производства,- если в 2011 году в районе действовало 4 пилорамы, то на сегодняшний день осуществляют деятельность по производству пиломатериалов 11 пилорам.   </w:t>
      </w:r>
    </w:p>
    <w:p w:rsidR="00D72435" w:rsidRPr="00D72435" w:rsidRDefault="00D72435" w:rsidP="00D72435">
      <w:pPr>
        <w:spacing w:after="0" w:line="240" w:lineRule="auto"/>
        <w:ind w:firstLine="709"/>
        <w:jc w:val="both"/>
        <w:rPr>
          <w:rFonts w:ascii="Courier New" w:eastAsia="Times New Roman" w:hAnsi="Courier New" w:cs="Courier New"/>
          <w:sz w:val="20"/>
          <w:szCs w:val="20"/>
        </w:rPr>
      </w:pPr>
      <w:r w:rsidRPr="00D72435">
        <w:rPr>
          <w:rFonts w:ascii="Courier New" w:eastAsia="Times New Roman" w:hAnsi="Courier New" w:cs="Courier New"/>
          <w:sz w:val="20"/>
          <w:szCs w:val="20"/>
        </w:rPr>
        <w:t xml:space="preserve">          Основными заготовителями  в районе  являются  частные  предприниматели,  которые  в основном занимаются  заготовкой  топливной древесины  для местных котельных и населения. </w:t>
      </w:r>
    </w:p>
    <w:p w:rsidR="00D72435" w:rsidRDefault="00D72435" w:rsidP="00D72435">
      <w:pPr>
        <w:pStyle w:val="a3"/>
        <w:ind w:firstLine="709"/>
        <w:jc w:val="both"/>
        <w:rPr>
          <w:rFonts w:ascii="Courier New" w:hAnsi="Courier New" w:cs="Courier New"/>
          <w:b w:val="0"/>
          <w:sz w:val="20"/>
          <w:szCs w:val="20"/>
        </w:rPr>
      </w:pPr>
      <w:r w:rsidRPr="00D72435">
        <w:rPr>
          <w:rFonts w:ascii="Courier New" w:hAnsi="Courier New" w:cs="Courier New"/>
          <w:sz w:val="20"/>
          <w:szCs w:val="20"/>
        </w:rPr>
        <w:t xml:space="preserve">        </w:t>
      </w:r>
      <w:r w:rsidRPr="00D72435">
        <w:rPr>
          <w:rFonts w:ascii="Courier New" w:hAnsi="Courier New" w:cs="Courier New"/>
          <w:b w:val="0"/>
          <w:sz w:val="20"/>
          <w:szCs w:val="20"/>
        </w:rPr>
        <w:t xml:space="preserve">Объективно существующие  факторы,  которые   влияют  на развитие лесозаготовительной  отрасли это отсутствие дорог круглогодового  действия,  проблемы с отведением лесных делянок, труднодоступность лесосеки, отсутствие рынка сбыта и слабая материально-техническая база.   </w:t>
      </w:r>
    </w:p>
    <w:p w:rsidR="00701D16" w:rsidRDefault="00701D16" w:rsidP="00D72435">
      <w:pPr>
        <w:pStyle w:val="a3"/>
        <w:ind w:firstLine="709"/>
        <w:jc w:val="both"/>
        <w:rPr>
          <w:rFonts w:ascii="Courier New" w:hAnsi="Courier New" w:cs="Courier New"/>
          <w:b w:val="0"/>
          <w:sz w:val="20"/>
          <w:szCs w:val="20"/>
        </w:rPr>
      </w:pPr>
    </w:p>
    <w:p w:rsidR="00DD5A0D" w:rsidRDefault="00DD5A0D" w:rsidP="00D72435">
      <w:pPr>
        <w:pStyle w:val="a3"/>
        <w:ind w:firstLine="709"/>
        <w:jc w:val="both"/>
        <w:rPr>
          <w:rFonts w:ascii="Courier New" w:hAnsi="Courier New" w:cs="Courier New"/>
          <w:b w:val="0"/>
          <w:sz w:val="20"/>
          <w:szCs w:val="20"/>
        </w:rPr>
      </w:pPr>
      <w:r>
        <w:rPr>
          <w:rFonts w:ascii="Courier New" w:hAnsi="Courier New" w:cs="Courier New"/>
          <w:b w:val="0"/>
          <w:sz w:val="20"/>
          <w:szCs w:val="20"/>
        </w:rPr>
        <w:t xml:space="preserve">1.4. </w:t>
      </w:r>
      <w:r w:rsidR="004D1169">
        <w:rPr>
          <w:rFonts w:ascii="Courier New" w:hAnsi="Courier New" w:cs="Courier New"/>
          <w:b w:val="0"/>
          <w:sz w:val="20"/>
          <w:szCs w:val="20"/>
        </w:rPr>
        <w:t>Инвестиции</w:t>
      </w:r>
    </w:p>
    <w:p w:rsidR="004D1169" w:rsidRDefault="004D1169" w:rsidP="00D72435">
      <w:pPr>
        <w:pStyle w:val="a3"/>
        <w:ind w:firstLine="709"/>
        <w:jc w:val="both"/>
        <w:rPr>
          <w:rFonts w:ascii="Courier New" w:hAnsi="Courier New" w:cs="Courier New"/>
          <w:b w:val="0"/>
          <w:sz w:val="20"/>
          <w:szCs w:val="20"/>
        </w:rPr>
      </w:pPr>
      <w:r w:rsidRPr="004D1169">
        <w:rPr>
          <w:rFonts w:ascii="Courier New" w:hAnsi="Courier New" w:cs="Courier New"/>
          <w:b w:val="0"/>
          <w:sz w:val="20"/>
          <w:szCs w:val="20"/>
        </w:rPr>
        <w:t>Объем инвестиций в основной капитал организаций, направленных на развитие экономики и социальной сферы, в 2016г. организациями района составил 14,6  млн. рублей,  из них 43,1% - здания (кроме жилых и сооружения, 47,3% - машины, оборудование, транспортные средства.  За январь –декабрь  2017 года объем инвестиций в основной капитал составил 14,650  млн. рублей.</w:t>
      </w:r>
    </w:p>
    <w:p w:rsidR="00701D16" w:rsidRDefault="00701D16" w:rsidP="00D72435">
      <w:pPr>
        <w:pStyle w:val="a3"/>
        <w:ind w:firstLine="709"/>
        <w:jc w:val="both"/>
        <w:rPr>
          <w:rFonts w:ascii="Courier New" w:hAnsi="Courier New" w:cs="Courier New"/>
          <w:b w:val="0"/>
          <w:sz w:val="20"/>
          <w:szCs w:val="20"/>
        </w:rPr>
      </w:pPr>
    </w:p>
    <w:p w:rsidR="00F82DD3" w:rsidRDefault="00F82DD3" w:rsidP="00D72435">
      <w:pPr>
        <w:pStyle w:val="a3"/>
        <w:ind w:firstLine="709"/>
        <w:jc w:val="both"/>
        <w:rPr>
          <w:rFonts w:ascii="Courier New" w:hAnsi="Courier New" w:cs="Courier New"/>
          <w:b w:val="0"/>
          <w:sz w:val="20"/>
          <w:szCs w:val="20"/>
        </w:rPr>
      </w:pPr>
      <w:r>
        <w:rPr>
          <w:rFonts w:ascii="Courier New" w:hAnsi="Courier New" w:cs="Courier New"/>
          <w:b w:val="0"/>
          <w:sz w:val="20"/>
          <w:szCs w:val="20"/>
        </w:rPr>
        <w:t>1.5. Строительство</w:t>
      </w:r>
    </w:p>
    <w:p w:rsidR="00F82DD3" w:rsidRPr="00F82DD3" w:rsidRDefault="00F82DD3" w:rsidP="00F82DD3">
      <w:pPr>
        <w:pStyle w:val="2"/>
        <w:spacing w:after="0" w:line="240" w:lineRule="auto"/>
        <w:ind w:firstLine="709"/>
        <w:jc w:val="both"/>
        <w:rPr>
          <w:rFonts w:ascii="Courier New" w:eastAsia="Times New Roman" w:hAnsi="Courier New" w:cs="Courier New"/>
          <w:sz w:val="20"/>
          <w:szCs w:val="20"/>
        </w:rPr>
      </w:pPr>
      <w:r w:rsidRPr="00F82DD3">
        <w:rPr>
          <w:rFonts w:ascii="Courier New" w:eastAsia="Times New Roman" w:hAnsi="Courier New" w:cs="Courier New"/>
          <w:sz w:val="20"/>
          <w:szCs w:val="20"/>
        </w:rPr>
        <w:t>На сегодня  жилищный фонд  района составил 326,8 тыс.кв.м., в том числе муниципальный жилфонд – 58,9  тыс.кв.м., 18% от всего жилого фонда. Обеспеченность  населения жильем на конец 2017 года – 50,9 кв.м. на одного жителя,</w:t>
      </w:r>
      <w:r w:rsidRPr="00F82DD3">
        <w:rPr>
          <w:rFonts w:ascii="Courier New" w:eastAsia="Times New Roman" w:hAnsi="Courier New" w:cs="Courier New"/>
          <w:color w:val="FF0000"/>
          <w:sz w:val="20"/>
          <w:szCs w:val="20"/>
        </w:rPr>
        <w:t xml:space="preserve"> </w:t>
      </w:r>
      <w:r w:rsidRPr="00F82DD3">
        <w:rPr>
          <w:rFonts w:ascii="Courier New" w:eastAsia="Times New Roman" w:hAnsi="Courier New" w:cs="Courier New"/>
          <w:sz w:val="20"/>
          <w:szCs w:val="20"/>
        </w:rPr>
        <w:t>показатель растет с каждым годом (на конец 2010 года - 38,3 кв.м. на одного жителя), как в связи с вводом нового жилья, так и в связи с ежегодным сокращением численности населения в районе.</w:t>
      </w:r>
    </w:p>
    <w:p w:rsidR="00F82DD3" w:rsidRPr="00F82DD3" w:rsidRDefault="00F82DD3" w:rsidP="00F82DD3">
      <w:pPr>
        <w:pStyle w:val="2"/>
        <w:spacing w:after="0" w:line="240" w:lineRule="auto"/>
        <w:ind w:firstLine="709"/>
        <w:jc w:val="both"/>
        <w:rPr>
          <w:rFonts w:ascii="Courier New" w:eastAsia="Times New Roman" w:hAnsi="Courier New" w:cs="Courier New"/>
          <w:sz w:val="20"/>
          <w:szCs w:val="20"/>
        </w:rPr>
      </w:pPr>
      <w:r w:rsidRPr="00F82DD3">
        <w:rPr>
          <w:rFonts w:ascii="Courier New" w:eastAsia="Times New Roman" w:hAnsi="Courier New" w:cs="Courier New"/>
          <w:sz w:val="20"/>
          <w:szCs w:val="20"/>
        </w:rPr>
        <w:t>Удельный вес площади  жилищного фонда, оборудованного централизованным водоснабжением – 27,8% (90,8 тыс.кв.м.), центральным отоплением– 17,4% (47,1 тыс.кв.м.).</w:t>
      </w:r>
    </w:p>
    <w:p w:rsidR="00F82DD3" w:rsidRPr="00F82DD3" w:rsidRDefault="00F82DD3" w:rsidP="00F82DD3">
      <w:pPr>
        <w:spacing w:after="0" w:line="240" w:lineRule="auto"/>
        <w:ind w:firstLine="709"/>
        <w:jc w:val="both"/>
        <w:rPr>
          <w:rFonts w:ascii="Courier New" w:eastAsia="Times New Roman" w:hAnsi="Courier New" w:cs="Courier New"/>
          <w:sz w:val="20"/>
          <w:szCs w:val="20"/>
        </w:rPr>
      </w:pPr>
      <w:r w:rsidRPr="00F82DD3">
        <w:rPr>
          <w:rFonts w:ascii="Courier New" w:eastAsia="Times New Roman" w:hAnsi="Courier New" w:cs="Courier New"/>
          <w:sz w:val="20"/>
          <w:szCs w:val="20"/>
        </w:rPr>
        <w:t>Жилищный фонд в районе заметно стареет и ветшает. Удельный вес ветхого жилищного фонда в общей площади всего жилищного фонда составляет 2,2%.</w:t>
      </w:r>
    </w:p>
    <w:p w:rsidR="00257C96" w:rsidRDefault="00F82DD3" w:rsidP="00F82DD3">
      <w:pPr>
        <w:pStyle w:val="a3"/>
        <w:ind w:firstLine="709"/>
        <w:jc w:val="both"/>
        <w:rPr>
          <w:rFonts w:ascii="Courier New" w:hAnsi="Courier New" w:cs="Courier New"/>
          <w:b w:val="0"/>
          <w:sz w:val="20"/>
          <w:szCs w:val="20"/>
        </w:rPr>
      </w:pPr>
      <w:r w:rsidRPr="00F82DD3">
        <w:rPr>
          <w:rFonts w:ascii="Courier New" w:hAnsi="Courier New" w:cs="Courier New"/>
          <w:b w:val="0"/>
          <w:sz w:val="20"/>
          <w:szCs w:val="20"/>
        </w:rPr>
        <w:t>Наиболее значимые проблемы: отсутствие круглогодичного транспортного сообщения с районным и областным центром; высокая стоимость жилищно-коммунальных услуг, не обеспеченная ростом доходов основной части населения; высокий уровень износа жилищной и коммунальной инфраструктуры; высокая стоимость ГСМ, строительных и отделочных материалов;  недостаточное развитие коммунальных систем для обеспечения возрастающих потребностей общества, в т.ч связанных с новым строительством; отсутствие высококвалифицированных специалистов в области ЖКХ.</w:t>
      </w:r>
    </w:p>
    <w:p w:rsidR="00257C96" w:rsidRDefault="00257C96" w:rsidP="00F82DD3">
      <w:pPr>
        <w:pStyle w:val="a3"/>
        <w:ind w:firstLine="709"/>
        <w:jc w:val="both"/>
        <w:rPr>
          <w:rFonts w:ascii="Courier New" w:hAnsi="Courier New" w:cs="Courier New"/>
          <w:b w:val="0"/>
          <w:sz w:val="20"/>
          <w:szCs w:val="20"/>
        </w:rPr>
      </w:pPr>
      <w:r w:rsidRPr="00257C96">
        <w:rPr>
          <w:rFonts w:ascii="Courier New" w:hAnsi="Courier New" w:cs="Courier New"/>
          <w:b w:val="0"/>
          <w:color w:val="000000"/>
          <w:sz w:val="20"/>
          <w:szCs w:val="20"/>
        </w:rPr>
        <w:t xml:space="preserve">В январе-декабре 2017 года на территории района введено 502 кв. метра жилья  </w:t>
      </w:r>
      <w:r w:rsidRPr="00257C96">
        <w:rPr>
          <w:rFonts w:ascii="Courier New" w:hAnsi="Courier New" w:cs="Courier New"/>
          <w:b w:val="0"/>
          <w:sz w:val="20"/>
          <w:szCs w:val="20"/>
        </w:rPr>
        <w:t>в многоквартирных домах (после реконструкции)</w:t>
      </w:r>
      <w:r w:rsidRPr="00257C96">
        <w:rPr>
          <w:rFonts w:ascii="Courier New" w:hAnsi="Courier New" w:cs="Courier New"/>
          <w:b w:val="0"/>
          <w:color w:val="000000"/>
          <w:sz w:val="20"/>
          <w:szCs w:val="20"/>
        </w:rPr>
        <w:t>, что на 36,8% меньше уровня соответствующего периода 2016 года</w:t>
      </w:r>
      <w:r w:rsidRPr="00257C96">
        <w:rPr>
          <w:rFonts w:ascii="Courier New" w:hAnsi="Courier New" w:cs="Courier New"/>
          <w:b w:val="0"/>
          <w:sz w:val="20"/>
          <w:szCs w:val="20"/>
        </w:rPr>
        <w:t>. Выдано 18 разрешений на строительство и реконструкцию объектов капитального строительства, 3 разрешения на ввод объектов в эксплуатацию.</w:t>
      </w:r>
      <w:r w:rsidRPr="00257C96">
        <w:rPr>
          <w:rFonts w:ascii="Courier New" w:hAnsi="Courier New" w:cs="Courier New"/>
          <w:b w:val="0"/>
          <w:bCs w:val="0"/>
          <w:sz w:val="20"/>
          <w:szCs w:val="20"/>
        </w:rPr>
        <w:t xml:space="preserve"> </w:t>
      </w:r>
    </w:p>
    <w:p w:rsidR="00257C96" w:rsidRPr="00257C96" w:rsidRDefault="00257C96" w:rsidP="00257C96">
      <w:pPr>
        <w:spacing w:after="0" w:line="240" w:lineRule="auto"/>
        <w:ind w:firstLine="709"/>
        <w:jc w:val="both"/>
        <w:rPr>
          <w:rFonts w:ascii="Courier New" w:eastAsia="Times New Roman" w:hAnsi="Courier New" w:cs="Courier New"/>
          <w:sz w:val="20"/>
          <w:szCs w:val="20"/>
        </w:rPr>
      </w:pPr>
      <w:r w:rsidRPr="00257C96">
        <w:rPr>
          <w:rFonts w:ascii="Courier New" w:eastAsia="Times New Roman" w:hAnsi="Courier New" w:cs="Courier New"/>
          <w:sz w:val="20"/>
          <w:szCs w:val="20"/>
        </w:rPr>
        <w:t>Разработан и прошел государственную экспертизу проект начальной школы-детского сада на 100 учащихся и 100 воспитанников в с. Лешуконское.</w:t>
      </w:r>
    </w:p>
    <w:p w:rsidR="00257C96" w:rsidRPr="00257C96" w:rsidRDefault="00257C96" w:rsidP="00257C96">
      <w:pPr>
        <w:pStyle w:val="2"/>
        <w:spacing w:after="0" w:line="240" w:lineRule="auto"/>
        <w:ind w:firstLine="709"/>
        <w:jc w:val="both"/>
        <w:rPr>
          <w:rFonts w:ascii="Courier New" w:eastAsia="Times New Roman" w:hAnsi="Courier New" w:cs="Courier New"/>
          <w:sz w:val="20"/>
          <w:szCs w:val="20"/>
        </w:rPr>
      </w:pPr>
      <w:r w:rsidRPr="00257C96">
        <w:rPr>
          <w:rFonts w:ascii="Courier New" w:eastAsia="Times New Roman" w:hAnsi="Courier New" w:cs="Courier New"/>
          <w:sz w:val="20"/>
          <w:szCs w:val="20"/>
        </w:rPr>
        <w:t xml:space="preserve">Выполнены инженерные изыскания для проектирования и строительства начальной школы-детского сада на 100 учащихся и 100 воспитанников, заключен муниципальный контракт на разработку проектно-сметной документации на строительство объекта. </w:t>
      </w:r>
    </w:p>
    <w:p w:rsidR="00257C96" w:rsidRPr="00257C96" w:rsidRDefault="00257C96" w:rsidP="00257C96">
      <w:pPr>
        <w:spacing w:after="0" w:line="240" w:lineRule="auto"/>
        <w:ind w:firstLine="709"/>
        <w:jc w:val="both"/>
        <w:rPr>
          <w:rFonts w:ascii="Courier New" w:eastAsia="Times New Roman" w:hAnsi="Courier New" w:cs="Courier New"/>
          <w:sz w:val="20"/>
          <w:szCs w:val="20"/>
        </w:rPr>
      </w:pPr>
      <w:r w:rsidRPr="00257C96">
        <w:rPr>
          <w:rFonts w:ascii="Courier New" w:eastAsia="Times New Roman" w:hAnsi="Courier New" w:cs="Courier New"/>
          <w:sz w:val="20"/>
          <w:szCs w:val="20"/>
        </w:rPr>
        <w:t>На 2019 год  запланировано строительство начальной школы-детского сада на 100 учащихся и 100 воспитанников.</w:t>
      </w:r>
    </w:p>
    <w:p w:rsidR="00C70F6F" w:rsidRDefault="00257C96" w:rsidP="00257C96">
      <w:pPr>
        <w:spacing w:after="0" w:line="240" w:lineRule="auto"/>
        <w:ind w:firstLine="709"/>
        <w:jc w:val="both"/>
        <w:rPr>
          <w:rFonts w:ascii="Courier New" w:eastAsia="Times New Roman" w:hAnsi="Courier New" w:cs="Courier New"/>
          <w:sz w:val="20"/>
          <w:szCs w:val="20"/>
        </w:rPr>
      </w:pPr>
      <w:r w:rsidRPr="00257C96">
        <w:rPr>
          <w:rFonts w:ascii="Courier New" w:eastAsia="Times New Roman" w:hAnsi="Courier New" w:cs="Courier New"/>
          <w:sz w:val="20"/>
          <w:szCs w:val="20"/>
        </w:rPr>
        <w:t>В районе продолжается реконструкция тепловых  и  электрических  сетей, систем водоснабжения по программам: «Модернизация объектов ЖКХ» и «Проектирование и строительство ТЭС».</w:t>
      </w:r>
    </w:p>
    <w:p w:rsidR="00701D16" w:rsidRDefault="00701D16" w:rsidP="00257C96">
      <w:pPr>
        <w:spacing w:after="0" w:line="240" w:lineRule="auto"/>
        <w:ind w:firstLine="709"/>
        <w:jc w:val="both"/>
        <w:rPr>
          <w:rFonts w:ascii="Courier New" w:eastAsia="Times New Roman" w:hAnsi="Courier New" w:cs="Courier New"/>
          <w:sz w:val="20"/>
          <w:szCs w:val="20"/>
        </w:rPr>
      </w:pPr>
    </w:p>
    <w:p w:rsidR="00066093" w:rsidRDefault="00066093" w:rsidP="00257C96">
      <w:pPr>
        <w:spacing w:after="0" w:line="240" w:lineRule="auto"/>
        <w:ind w:firstLine="709"/>
        <w:jc w:val="both"/>
        <w:rPr>
          <w:rFonts w:ascii="Courier New" w:eastAsia="Times New Roman" w:hAnsi="Courier New" w:cs="Courier New"/>
          <w:sz w:val="20"/>
          <w:szCs w:val="20"/>
        </w:rPr>
      </w:pPr>
    </w:p>
    <w:p w:rsidR="00066093" w:rsidRDefault="00066093" w:rsidP="00257C96">
      <w:pPr>
        <w:spacing w:after="0" w:line="240" w:lineRule="auto"/>
        <w:ind w:firstLine="709"/>
        <w:jc w:val="both"/>
        <w:rPr>
          <w:rFonts w:ascii="Courier New" w:eastAsia="Times New Roman" w:hAnsi="Courier New" w:cs="Courier New"/>
          <w:sz w:val="20"/>
          <w:szCs w:val="20"/>
        </w:rPr>
      </w:pPr>
    </w:p>
    <w:p w:rsidR="00066093" w:rsidRDefault="00066093" w:rsidP="00257C96">
      <w:pPr>
        <w:spacing w:after="0" w:line="240" w:lineRule="auto"/>
        <w:ind w:firstLine="709"/>
        <w:jc w:val="both"/>
        <w:rPr>
          <w:rFonts w:ascii="Courier New" w:eastAsia="Times New Roman" w:hAnsi="Courier New" w:cs="Courier New"/>
          <w:sz w:val="20"/>
          <w:szCs w:val="20"/>
        </w:rPr>
      </w:pPr>
    </w:p>
    <w:p w:rsidR="00066093" w:rsidRDefault="00066093" w:rsidP="00257C96">
      <w:pPr>
        <w:spacing w:after="0" w:line="240" w:lineRule="auto"/>
        <w:ind w:firstLine="709"/>
        <w:jc w:val="both"/>
        <w:rPr>
          <w:rFonts w:ascii="Courier New" w:eastAsia="Times New Roman" w:hAnsi="Courier New" w:cs="Courier New"/>
          <w:sz w:val="20"/>
          <w:szCs w:val="20"/>
        </w:rPr>
      </w:pPr>
    </w:p>
    <w:p w:rsidR="004F587A" w:rsidRDefault="00C70F6F" w:rsidP="00257C96">
      <w:pPr>
        <w:spacing w:after="0" w:line="240" w:lineRule="auto"/>
        <w:ind w:firstLine="709"/>
        <w:jc w:val="both"/>
        <w:rPr>
          <w:rFonts w:ascii="Courier New" w:eastAsia="Times New Roman" w:hAnsi="Courier New" w:cs="Courier New"/>
          <w:sz w:val="20"/>
          <w:szCs w:val="20"/>
        </w:rPr>
      </w:pPr>
      <w:r>
        <w:rPr>
          <w:rFonts w:ascii="Courier New" w:eastAsia="Times New Roman" w:hAnsi="Courier New" w:cs="Courier New"/>
          <w:sz w:val="20"/>
          <w:szCs w:val="20"/>
        </w:rPr>
        <w:t xml:space="preserve">1.6. </w:t>
      </w:r>
      <w:r w:rsidR="00257C96" w:rsidRPr="00257C96">
        <w:rPr>
          <w:rFonts w:ascii="Courier New" w:eastAsia="Times New Roman" w:hAnsi="Courier New" w:cs="Courier New"/>
          <w:sz w:val="20"/>
          <w:szCs w:val="20"/>
        </w:rPr>
        <w:t xml:space="preserve"> </w:t>
      </w:r>
      <w:r>
        <w:rPr>
          <w:rFonts w:ascii="Courier New" w:eastAsia="Times New Roman" w:hAnsi="Courier New" w:cs="Courier New"/>
          <w:sz w:val="20"/>
          <w:szCs w:val="20"/>
        </w:rPr>
        <w:t>Демографические проблемы</w:t>
      </w:r>
    </w:p>
    <w:p w:rsidR="00A114BB" w:rsidRDefault="00A114BB" w:rsidP="009B04A5">
      <w:pPr>
        <w:spacing w:after="0" w:line="240" w:lineRule="auto"/>
        <w:jc w:val="both"/>
        <w:rPr>
          <w:rFonts w:ascii="Courier New" w:hAnsi="Courier New" w:cs="Courier New"/>
          <w:sz w:val="20"/>
          <w:szCs w:val="20"/>
        </w:rPr>
      </w:pPr>
    </w:p>
    <w:tbl>
      <w:tblPr>
        <w:tblW w:w="0" w:type="auto"/>
        <w:tblLook w:val="04A0"/>
      </w:tblPr>
      <w:tblGrid>
        <w:gridCol w:w="9471"/>
        <w:gridCol w:w="222"/>
        <w:gridCol w:w="222"/>
        <w:gridCol w:w="222"/>
      </w:tblGrid>
      <w:tr w:rsidR="009B04A5" w:rsidRPr="00066093" w:rsidTr="002D66C4">
        <w:tc>
          <w:tcPr>
            <w:tcW w:w="2392" w:type="dxa"/>
          </w:tcPr>
          <w:p w:rsidR="009B04A5" w:rsidRPr="00066093" w:rsidRDefault="009B04A5" w:rsidP="00066093">
            <w:pPr>
              <w:spacing w:after="0" w:line="240" w:lineRule="auto"/>
              <w:ind w:firstLine="709"/>
              <w:jc w:val="center"/>
              <w:rPr>
                <w:rFonts w:ascii="Courier New" w:hAnsi="Courier New" w:cs="Courier New"/>
                <w:sz w:val="20"/>
                <w:szCs w:val="20"/>
              </w:rPr>
            </w:pPr>
          </w:p>
          <w:tbl>
            <w:tblPr>
              <w:tblStyle w:val="aa"/>
              <w:tblW w:w="9317" w:type="dxa"/>
              <w:tblLook w:val="04A0"/>
            </w:tblPr>
            <w:tblGrid>
              <w:gridCol w:w="3281"/>
              <w:gridCol w:w="2067"/>
              <w:gridCol w:w="1962"/>
              <w:gridCol w:w="2007"/>
            </w:tblGrid>
            <w:tr w:rsidR="00066093" w:rsidRPr="00066093" w:rsidTr="00066093">
              <w:trPr>
                <w:trHeight w:val="919"/>
              </w:trPr>
              <w:tc>
                <w:tcPr>
                  <w:tcW w:w="3281" w:type="dxa"/>
                </w:tcPr>
                <w:p w:rsidR="00066093" w:rsidRPr="00066093" w:rsidRDefault="00066093" w:rsidP="00066093">
                  <w:pPr>
                    <w:jc w:val="center"/>
                    <w:rPr>
                      <w:rFonts w:ascii="Courier New" w:hAnsi="Courier New" w:cs="Courier New"/>
                      <w:sz w:val="20"/>
                      <w:szCs w:val="20"/>
                    </w:rPr>
                  </w:pPr>
                  <w:r w:rsidRPr="00066093">
                    <w:rPr>
                      <w:rFonts w:ascii="Courier New" w:hAnsi="Courier New" w:cs="Courier New"/>
                      <w:sz w:val="20"/>
                      <w:szCs w:val="20"/>
                    </w:rPr>
                    <w:t>На 01.01.2018 г.</w:t>
                  </w:r>
                </w:p>
              </w:tc>
              <w:tc>
                <w:tcPr>
                  <w:tcW w:w="2067" w:type="dxa"/>
                </w:tcPr>
                <w:p w:rsidR="00066093" w:rsidRPr="00066093" w:rsidRDefault="00066093" w:rsidP="00066093">
                  <w:pPr>
                    <w:jc w:val="center"/>
                    <w:rPr>
                      <w:rFonts w:ascii="Courier New" w:hAnsi="Courier New" w:cs="Courier New"/>
                      <w:sz w:val="20"/>
                      <w:szCs w:val="20"/>
                    </w:rPr>
                  </w:pPr>
                  <w:r w:rsidRPr="00066093">
                    <w:rPr>
                      <w:rFonts w:ascii="Courier New" w:hAnsi="Courier New" w:cs="Courier New"/>
                      <w:sz w:val="20"/>
                      <w:szCs w:val="20"/>
                    </w:rPr>
                    <w:t>Мужчины и женщины</w:t>
                  </w:r>
                </w:p>
              </w:tc>
              <w:tc>
                <w:tcPr>
                  <w:tcW w:w="1962" w:type="dxa"/>
                </w:tcPr>
                <w:p w:rsidR="00066093" w:rsidRPr="00066093" w:rsidRDefault="00066093" w:rsidP="00066093">
                  <w:pPr>
                    <w:jc w:val="center"/>
                    <w:rPr>
                      <w:rFonts w:ascii="Courier New" w:hAnsi="Courier New" w:cs="Courier New"/>
                      <w:sz w:val="20"/>
                      <w:szCs w:val="20"/>
                    </w:rPr>
                  </w:pPr>
                  <w:r w:rsidRPr="00066093">
                    <w:rPr>
                      <w:rFonts w:ascii="Courier New" w:hAnsi="Courier New" w:cs="Courier New"/>
                      <w:sz w:val="20"/>
                      <w:szCs w:val="20"/>
                    </w:rPr>
                    <w:t>мужчины</w:t>
                  </w:r>
                </w:p>
              </w:tc>
              <w:tc>
                <w:tcPr>
                  <w:tcW w:w="2007" w:type="dxa"/>
                </w:tcPr>
                <w:p w:rsidR="00066093" w:rsidRPr="00066093" w:rsidRDefault="00066093" w:rsidP="00066093">
                  <w:pPr>
                    <w:jc w:val="center"/>
                    <w:rPr>
                      <w:rFonts w:ascii="Courier New" w:hAnsi="Courier New" w:cs="Courier New"/>
                      <w:sz w:val="20"/>
                      <w:szCs w:val="20"/>
                    </w:rPr>
                  </w:pPr>
                  <w:r w:rsidRPr="00066093">
                    <w:rPr>
                      <w:rFonts w:ascii="Courier New" w:hAnsi="Courier New" w:cs="Courier New"/>
                      <w:sz w:val="20"/>
                      <w:szCs w:val="20"/>
                    </w:rPr>
                    <w:t>женщины</w:t>
                  </w:r>
                </w:p>
              </w:tc>
            </w:tr>
            <w:tr w:rsidR="00066093" w:rsidRPr="00066093" w:rsidTr="00066093">
              <w:trPr>
                <w:trHeight w:val="302"/>
              </w:trPr>
              <w:tc>
                <w:tcPr>
                  <w:tcW w:w="3281"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Все население</w:t>
                  </w:r>
                </w:p>
              </w:tc>
              <w:tc>
                <w:tcPr>
                  <w:tcW w:w="2067"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6410</w:t>
                  </w:r>
                </w:p>
              </w:tc>
              <w:tc>
                <w:tcPr>
                  <w:tcW w:w="1962"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3040</w:t>
                  </w:r>
                </w:p>
              </w:tc>
              <w:tc>
                <w:tcPr>
                  <w:tcW w:w="2007"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3370</w:t>
                  </w:r>
                </w:p>
              </w:tc>
            </w:tr>
            <w:tr w:rsidR="00066093" w:rsidRPr="00066093" w:rsidTr="00066093">
              <w:trPr>
                <w:trHeight w:val="302"/>
              </w:trPr>
              <w:tc>
                <w:tcPr>
                  <w:tcW w:w="3281"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В том числе</w:t>
                  </w:r>
                </w:p>
              </w:tc>
              <w:tc>
                <w:tcPr>
                  <w:tcW w:w="2067" w:type="dxa"/>
                </w:tcPr>
                <w:p w:rsidR="00066093" w:rsidRPr="00066093" w:rsidRDefault="00066093" w:rsidP="00066093">
                  <w:pPr>
                    <w:rPr>
                      <w:rFonts w:ascii="Courier New" w:hAnsi="Courier New" w:cs="Courier New"/>
                      <w:sz w:val="20"/>
                      <w:szCs w:val="20"/>
                    </w:rPr>
                  </w:pPr>
                </w:p>
              </w:tc>
              <w:tc>
                <w:tcPr>
                  <w:tcW w:w="1962" w:type="dxa"/>
                </w:tcPr>
                <w:p w:rsidR="00066093" w:rsidRPr="00066093" w:rsidRDefault="00066093" w:rsidP="00066093">
                  <w:pPr>
                    <w:rPr>
                      <w:rFonts w:ascii="Courier New" w:hAnsi="Courier New" w:cs="Courier New"/>
                      <w:sz w:val="20"/>
                      <w:szCs w:val="20"/>
                    </w:rPr>
                  </w:pPr>
                </w:p>
              </w:tc>
              <w:tc>
                <w:tcPr>
                  <w:tcW w:w="2007" w:type="dxa"/>
                </w:tcPr>
                <w:p w:rsidR="00066093" w:rsidRPr="00066093" w:rsidRDefault="00066093" w:rsidP="00066093">
                  <w:pPr>
                    <w:rPr>
                      <w:rFonts w:ascii="Courier New" w:hAnsi="Courier New" w:cs="Courier New"/>
                      <w:sz w:val="20"/>
                      <w:szCs w:val="20"/>
                    </w:rPr>
                  </w:pPr>
                </w:p>
              </w:tc>
            </w:tr>
            <w:tr w:rsidR="00066093" w:rsidRPr="00066093" w:rsidTr="00066093">
              <w:trPr>
                <w:trHeight w:val="618"/>
              </w:trPr>
              <w:tc>
                <w:tcPr>
                  <w:tcW w:w="3281"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Моложе трудоспособного</w:t>
                  </w:r>
                </w:p>
              </w:tc>
              <w:tc>
                <w:tcPr>
                  <w:tcW w:w="2067"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1296</w:t>
                  </w:r>
                </w:p>
              </w:tc>
              <w:tc>
                <w:tcPr>
                  <w:tcW w:w="1962"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668</w:t>
                  </w:r>
                </w:p>
              </w:tc>
              <w:tc>
                <w:tcPr>
                  <w:tcW w:w="2007"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628</w:t>
                  </w:r>
                </w:p>
              </w:tc>
            </w:tr>
            <w:tr w:rsidR="00066093" w:rsidRPr="00066093" w:rsidTr="00066093">
              <w:trPr>
                <w:trHeight w:val="603"/>
              </w:trPr>
              <w:tc>
                <w:tcPr>
                  <w:tcW w:w="3281"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В трудоспособном</w:t>
                  </w:r>
                </w:p>
              </w:tc>
              <w:tc>
                <w:tcPr>
                  <w:tcW w:w="2067"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2801</w:t>
                  </w:r>
                </w:p>
              </w:tc>
              <w:tc>
                <w:tcPr>
                  <w:tcW w:w="1962"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1692</w:t>
                  </w:r>
                </w:p>
              </w:tc>
              <w:tc>
                <w:tcPr>
                  <w:tcW w:w="2007"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1109</w:t>
                  </w:r>
                </w:p>
              </w:tc>
            </w:tr>
            <w:tr w:rsidR="00066093" w:rsidRPr="00066093" w:rsidTr="00066093">
              <w:trPr>
                <w:trHeight w:val="603"/>
              </w:trPr>
              <w:tc>
                <w:tcPr>
                  <w:tcW w:w="3281"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Старше трудоспособного</w:t>
                  </w:r>
                </w:p>
              </w:tc>
              <w:tc>
                <w:tcPr>
                  <w:tcW w:w="2067"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2313</w:t>
                  </w:r>
                </w:p>
              </w:tc>
              <w:tc>
                <w:tcPr>
                  <w:tcW w:w="1962"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680</w:t>
                  </w:r>
                </w:p>
              </w:tc>
              <w:tc>
                <w:tcPr>
                  <w:tcW w:w="2007" w:type="dxa"/>
                </w:tcPr>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1633</w:t>
                  </w:r>
                </w:p>
              </w:tc>
            </w:tr>
            <w:tr w:rsidR="00066093" w:rsidRPr="00066093" w:rsidTr="00066093">
              <w:trPr>
                <w:trHeight w:val="618"/>
              </w:trPr>
              <w:tc>
                <w:tcPr>
                  <w:tcW w:w="9317" w:type="dxa"/>
                  <w:gridSpan w:val="4"/>
                </w:tcPr>
                <w:p w:rsidR="00066093" w:rsidRPr="00066093" w:rsidRDefault="00066093" w:rsidP="00066093">
                  <w:pPr>
                    <w:rPr>
                      <w:rFonts w:ascii="Courier New" w:hAnsi="Courier New" w:cs="Courier New"/>
                      <w:sz w:val="20"/>
                      <w:szCs w:val="20"/>
                    </w:rPr>
                  </w:pPr>
                </w:p>
                <w:p w:rsidR="00066093" w:rsidRPr="00066093" w:rsidRDefault="00066093" w:rsidP="00066093">
                  <w:pPr>
                    <w:rPr>
                      <w:rFonts w:ascii="Courier New" w:hAnsi="Courier New" w:cs="Courier New"/>
                      <w:sz w:val="20"/>
                      <w:szCs w:val="20"/>
                    </w:rPr>
                  </w:pPr>
                  <w:r w:rsidRPr="00066093">
                    <w:rPr>
                      <w:rFonts w:ascii="Courier New" w:hAnsi="Courier New" w:cs="Courier New"/>
                      <w:sz w:val="20"/>
                      <w:szCs w:val="20"/>
                    </w:rPr>
                    <w:t>На 01. 01.2017 год – 6622 чел</w:t>
                  </w:r>
                </w:p>
              </w:tc>
            </w:tr>
          </w:tbl>
          <w:p w:rsidR="00066093" w:rsidRPr="00066093" w:rsidRDefault="00066093" w:rsidP="00066093">
            <w:pPr>
              <w:spacing w:after="0" w:line="240" w:lineRule="auto"/>
              <w:ind w:firstLine="709"/>
              <w:jc w:val="center"/>
              <w:rPr>
                <w:rFonts w:ascii="Courier New" w:hAnsi="Courier New" w:cs="Courier New"/>
                <w:sz w:val="20"/>
                <w:szCs w:val="20"/>
              </w:rPr>
            </w:pPr>
          </w:p>
        </w:tc>
        <w:tc>
          <w:tcPr>
            <w:tcW w:w="2393" w:type="dxa"/>
          </w:tcPr>
          <w:p w:rsidR="009B04A5" w:rsidRPr="00066093" w:rsidRDefault="009B04A5" w:rsidP="00066093">
            <w:pPr>
              <w:spacing w:after="0" w:line="240" w:lineRule="auto"/>
              <w:ind w:firstLine="709"/>
              <w:jc w:val="center"/>
              <w:rPr>
                <w:rFonts w:ascii="Courier New" w:hAnsi="Courier New" w:cs="Courier New"/>
                <w:sz w:val="20"/>
                <w:szCs w:val="20"/>
              </w:rPr>
            </w:pPr>
          </w:p>
        </w:tc>
        <w:tc>
          <w:tcPr>
            <w:tcW w:w="2393" w:type="dxa"/>
          </w:tcPr>
          <w:p w:rsidR="009B04A5" w:rsidRPr="00066093" w:rsidRDefault="009B04A5" w:rsidP="00066093">
            <w:pPr>
              <w:spacing w:after="0" w:line="240" w:lineRule="auto"/>
              <w:ind w:firstLine="709"/>
              <w:jc w:val="center"/>
              <w:rPr>
                <w:rFonts w:ascii="Courier New" w:hAnsi="Courier New" w:cs="Courier New"/>
                <w:sz w:val="20"/>
                <w:szCs w:val="20"/>
              </w:rPr>
            </w:pPr>
          </w:p>
        </w:tc>
        <w:tc>
          <w:tcPr>
            <w:tcW w:w="2393" w:type="dxa"/>
          </w:tcPr>
          <w:p w:rsidR="009B04A5" w:rsidRPr="00066093" w:rsidRDefault="009B04A5" w:rsidP="00066093">
            <w:pPr>
              <w:spacing w:after="0" w:line="240" w:lineRule="auto"/>
              <w:ind w:firstLine="709"/>
              <w:jc w:val="center"/>
              <w:rPr>
                <w:rFonts w:ascii="Courier New" w:hAnsi="Courier New" w:cs="Courier New"/>
                <w:sz w:val="20"/>
                <w:szCs w:val="20"/>
              </w:rPr>
            </w:pPr>
          </w:p>
        </w:tc>
      </w:tr>
      <w:tr w:rsidR="009B04A5" w:rsidRPr="009B04A5" w:rsidTr="002D66C4">
        <w:tc>
          <w:tcPr>
            <w:tcW w:w="2392" w:type="dxa"/>
          </w:tcPr>
          <w:p w:rsidR="009B04A5" w:rsidRPr="009B04A5" w:rsidRDefault="009B04A5" w:rsidP="00066093">
            <w:pPr>
              <w:spacing w:after="0" w:line="240" w:lineRule="auto"/>
              <w:ind w:firstLine="709"/>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r>
      <w:tr w:rsidR="009B04A5" w:rsidRPr="009B04A5" w:rsidTr="002D66C4">
        <w:tc>
          <w:tcPr>
            <w:tcW w:w="2392" w:type="dxa"/>
          </w:tcPr>
          <w:p w:rsidR="009B04A5" w:rsidRPr="009B04A5" w:rsidRDefault="009B04A5" w:rsidP="00066093">
            <w:pPr>
              <w:spacing w:after="0" w:line="240" w:lineRule="auto"/>
              <w:ind w:firstLine="709"/>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r>
      <w:tr w:rsidR="009B04A5" w:rsidRPr="009B04A5" w:rsidTr="002D66C4">
        <w:tc>
          <w:tcPr>
            <w:tcW w:w="2392" w:type="dxa"/>
          </w:tcPr>
          <w:p w:rsidR="009B04A5" w:rsidRPr="009B04A5" w:rsidRDefault="009B04A5" w:rsidP="00066093">
            <w:pPr>
              <w:spacing w:after="0" w:line="240" w:lineRule="auto"/>
              <w:ind w:firstLine="709"/>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r>
      <w:tr w:rsidR="009B04A5" w:rsidRPr="009B04A5" w:rsidTr="002D66C4">
        <w:tc>
          <w:tcPr>
            <w:tcW w:w="2392" w:type="dxa"/>
          </w:tcPr>
          <w:p w:rsidR="009B04A5" w:rsidRPr="009B04A5" w:rsidRDefault="009B04A5" w:rsidP="00915531">
            <w:pPr>
              <w:spacing w:after="0" w:line="240" w:lineRule="auto"/>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r>
      <w:tr w:rsidR="009B04A5" w:rsidRPr="009B04A5" w:rsidTr="002D66C4">
        <w:tc>
          <w:tcPr>
            <w:tcW w:w="2392" w:type="dxa"/>
          </w:tcPr>
          <w:p w:rsidR="009B04A5" w:rsidRPr="009B04A5" w:rsidRDefault="009B04A5" w:rsidP="00066093">
            <w:pPr>
              <w:spacing w:after="0" w:line="240" w:lineRule="auto"/>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c>
          <w:tcPr>
            <w:tcW w:w="2393" w:type="dxa"/>
          </w:tcPr>
          <w:p w:rsidR="009B04A5" w:rsidRPr="009B04A5" w:rsidRDefault="009B04A5" w:rsidP="00066093">
            <w:pPr>
              <w:spacing w:after="0" w:line="240" w:lineRule="auto"/>
              <w:ind w:firstLine="709"/>
              <w:rPr>
                <w:rFonts w:ascii="Courier New" w:hAnsi="Courier New" w:cs="Courier New"/>
                <w:sz w:val="20"/>
                <w:szCs w:val="20"/>
              </w:rPr>
            </w:pPr>
          </w:p>
        </w:tc>
      </w:tr>
      <w:tr w:rsidR="009B04A5" w:rsidRPr="009B04A5" w:rsidTr="002D66C4">
        <w:tc>
          <w:tcPr>
            <w:tcW w:w="9571" w:type="dxa"/>
            <w:gridSpan w:val="4"/>
          </w:tcPr>
          <w:p w:rsidR="009B04A5" w:rsidRPr="009B04A5" w:rsidRDefault="009B04A5" w:rsidP="00066093">
            <w:pPr>
              <w:spacing w:after="0" w:line="240" w:lineRule="auto"/>
              <w:rPr>
                <w:rFonts w:ascii="Courier New" w:hAnsi="Courier New" w:cs="Courier New"/>
                <w:sz w:val="20"/>
                <w:szCs w:val="20"/>
              </w:rPr>
            </w:pPr>
          </w:p>
          <w:p w:rsidR="009B04A5" w:rsidRPr="009B04A5" w:rsidRDefault="009B04A5" w:rsidP="00066093">
            <w:pPr>
              <w:spacing w:after="0" w:line="240" w:lineRule="auto"/>
              <w:ind w:firstLine="709"/>
              <w:rPr>
                <w:rFonts w:ascii="Courier New" w:hAnsi="Courier New" w:cs="Courier New"/>
                <w:sz w:val="20"/>
                <w:szCs w:val="20"/>
              </w:rPr>
            </w:pPr>
            <w:r w:rsidRPr="009B04A5">
              <w:rPr>
                <w:rFonts w:ascii="Courier New" w:hAnsi="Courier New" w:cs="Courier New"/>
                <w:sz w:val="20"/>
                <w:szCs w:val="20"/>
              </w:rPr>
              <w:t>На 01. 01.2017 год – 6622 чел</w:t>
            </w:r>
            <w:bookmarkStart w:id="0" w:name="_GoBack"/>
            <w:bookmarkEnd w:id="0"/>
            <w:r w:rsidR="005157D0">
              <w:rPr>
                <w:rFonts w:ascii="Courier New" w:hAnsi="Courier New" w:cs="Courier New"/>
                <w:sz w:val="20"/>
                <w:szCs w:val="20"/>
              </w:rPr>
              <w:t>.</w:t>
            </w:r>
          </w:p>
        </w:tc>
      </w:tr>
    </w:tbl>
    <w:p w:rsidR="009B04A5" w:rsidRPr="009B04A5" w:rsidRDefault="009B04A5" w:rsidP="00066093">
      <w:pPr>
        <w:spacing w:after="0" w:line="240" w:lineRule="auto"/>
        <w:ind w:firstLine="709"/>
        <w:rPr>
          <w:rFonts w:ascii="Courier New" w:hAnsi="Courier New" w:cs="Courier New"/>
          <w:sz w:val="20"/>
          <w:szCs w:val="20"/>
        </w:rPr>
      </w:pPr>
    </w:p>
    <w:p w:rsidR="009B04A5" w:rsidRPr="009B04A5" w:rsidRDefault="009B04A5" w:rsidP="009B04A5">
      <w:pPr>
        <w:spacing w:after="0" w:line="240" w:lineRule="auto"/>
        <w:ind w:firstLine="709"/>
        <w:rPr>
          <w:rFonts w:ascii="Courier New" w:hAnsi="Courier New" w:cs="Courier New"/>
          <w:sz w:val="20"/>
          <w:szCs w:val="20"/>
        </w:rPr>
      </w:pPr>
      <w:r w:rsidRPr="009B04A5">
        <w:rPr>
          <w:rFonts w:ascii="Courier New" w:hAnsi="Courier New" w:cs="Courier New"/>
          <w:sz w:val="20"/>
          <w:szCs w:val="20"/>
        </w:rPr>
        <w:t>За январь – декабрь 2017 года:</w:t>
      </w:r>
    </w:p>
    <w:p w:rsidR="009B04A5" w:rsidRPr="009B04A5" w:rsidRDefault="009B04A5" w:rsidP="009B04A5">
      <w:pPr>
        <w:spacing w:after="0" w:line="240" w:lineRule="auto"/>
        <w:ind w:firstLine="709"/>
        <w:rPr>
          <w:rFonts w:ascii="Courier New" w:hAnsi="Courier New" w:cs="Courier New"/>
          <w:sz w:val="20"/>
          <w:szCs w:val="20"/>
        </w:rPr>
      </w:pPr>
      <w:r w:rsidRPr="009B04A5">
        <w:rPr>
          <w:rFonts w:ascii="Courier New" w:hAnsi="Courier New" w:cs="Courier New"/>
          <w:sz w:val="20"/>
          <w:szCs w:val="20"/>
        </w:rPr>
        <w:t>прибыло 272 чел., выбыло 402 чел. – миграционная убыль  -130 чел;</w:t>
      </w:r>
    </w:p>
    <w:p w:rsidR="009B04A5" w:rsidRPr="009B04A5" w:rsidRDefault="009B04A5" w:rsidP="009B04A5">
      <w:pPr>
        <w:spacing w:after="0" w:line="240" w:lineRule="auto"/>
        <w:ind w:firstLine="709"/>
        <w:rPr>
          <w:rFonts w:ascii="Courier New" w:hAnsi="Courier New" w:cs="Courier New"/>
          <w:sz w:val="20"/>
          <w:szCs w:val="20"/>
        </w:rPr>
      </w:pPr>
      <w:r w:rsidRPr="009B04A5">
        <w:rPr>
          <w:rFonts w:ascii="Courier New" w:hAnsi="Courier New" w:cs="Courier New"/>
          <w:sz w:val="20"/>
          <w:szCs w:val="20"/>
        </w:rPr>
        <w:t>родилось 82 чел, умерло 164 чел, естественная убыль – 82 чел</w:t>
      </w:r>
      <w:r>
        <w:rPr>
          <w:rFonts w:ascii="Courier New" w:hAnsi="Courier New" w:cs="Courier New"/>
          <w:sz w:val="20"/>
          <w:szCs w:val="20"/>
        </w:rPr>
        <w:t>.</w:t>
      </w:r>
    </w:p>
    <w:p w:rsidR="009B04A5" w:rsidRDefault="009B04A5" w:rsidP="009B04A5">
      <w:pPr>
        <w:spacing w:after="0" w:line="240" w:lineRule="auto"/>
        <w:ind w:firstLine="709"/>
        <w:jc w:val="both"/>
        <w:rPr>
          <w:rFonts w:ascii="Courier New" w:eastAsia="Times New Roman" w:hAnsi="Courier New" w:cs="Courier New"/>
          <w:sz w:val="20"/>
          <w:szCs w:val="20"/>
        </w:rPr>
      </w:pPr>
      <w:r w:rsidRPr="00C70F6F">
        <w:rPr>
          <w:rFonts w:ascii="Courier New" w:eastAsia="Times New Roman" w:hAnsi="Courier New" w:cs="Courier New"/>
          <w:sz w:val="20"/>
          <w:szCs w:val="20"/>
        </w:rPr>
        <w:t xml:space="preserve">Плохо развитая инфраструктура, отсутствие производства, безработица оказывают отрицательное влияние на демографическую ситуацию в районе. Демографическая ситуация  в районе в последние годы  характеризуется  старением населения и сокращением численности, как за счет  естественной убыли, так и за счет миграции населения.  </w:t>
      </w:r>
    </w:p>
    <w:p w:rsidR="00701D16" w:rsidRDefault="00701D16" w:rsidP="009C0E11">
      <w:pPr>
        <w:spacing w:after="0" w:line="240" w:lineRule="auto"/>
        <w:jc w:val="both"/>
        <w:rPr>
          <w:rFonts w:ascii="Courier New" w:hAnsi="Courier New" w:cs="Courier New"/>
          <w:sz w:val="20"/>
          <w:szCs w:val="20"/>
        </w:rPr>
      </w:pPr>
    </w:p>
    <w:p w:rsidR="004F587A" w:rsidRDefault="00C70F6F" w:rsidP="00257C96">
      <w:pPr>
        <w:spacing w:after="0" w:line="240" w:lineRule="auto"/>
        <w:ind w:firstLine="709"/>
        <w:jc w:val="both"/>
        <w:rPr>
          <w:rFonts w:ascii="Courier New" w:hAnsi="Courier New" w:cs="Courier New"/>
          <w:sz w:val="20"/>
          <w:szCs w:val="20"/>
        </w:rPr>
      </w:pPr>
      <w:r>
        <w:rPr>
          <w:rFonts w:ascii="Courier New" w:hAnsi="Courier New" w:cs="Courier New"/>
          <w:sz w:val="20"/>
          <w:szCs w:val="20"/>
        </w:rPr>
        <w:t>1.7</w:t>
      </w:r>
      <w:r w:rsidR="004F587A">
        <w:rPr>
          <w:rFonts w:ascii="Courier New" w:hAnsi="Courier New" w:cs="Courier New"/>
          <w:sz w:val="20"/>
          <w:szCs w:val="20"/>
        </w:rPr>
        <w:t>. Труд и занятость</w:t>
      </w:r>
    </w:p>
    <w:p w:rsidR="004F587A" w:rsidRPr="004F587A" w:rsidRDefault="00257C96" w:rsidP="004F587A">
      <w:pPr>
        <w:spacing w:after="0" w:line="240" w:lineRule="auto"/>
        <w:ind w:firstLine="709"/>
        <w:jc w:val="both"/>
        <w:rPr>
          <w:rFonts w:ascii="Courier New" w:eastAsia="Times New Roman" w:hAnsi="Courier New" w:cs="Courier New"/>
          <w:color w:val="000000"/>
          <w:sz w:val="20"/>
          <w:szCs w:val="20"/>
        </w:rPr>
      </w:pPr>
      <w:r w:rsidRPr="004F587A">
        <w:rPr>
          <w:rFonts w:ascii="Courier New" w:eastAsia="Times New Roman" w:hAnsi="Courier New" w:cs="Courier New"/>
          <w:sz w:val="20"/>
          <w:szCs w:val="20"/>
        </w:rPr>
        <w:t xml:space="preserve"> </w:t>
      </w:r>
      <w:r w:rsidR="004F587A" w:rsidRPr="004F587A">
        <w:rPr>
          <w:rFonts w:ascii="Courier New" w:eastAsia="Times New Roman" w:hAnsi="Courier New" w:cs="Courier New"/>
          <w:sz w:val="20"/>
          <w:szCs w:val="20"/>
        </w:rPr>
        <w:t>Численность экономически активного населения на начало 2017 года –  3004чел., уровень безработицы - 4,9 %.  Численность безработных граждан на 01.01.2017г составляла 182</w:t>
      </w:r>
      <w:r w:rsidR="004F587A" w:rsidRPr="004F587A">
        <w:rPr>
          <w:rFonts w:ascii="Courier New" w:eastAsia="Times New Roman" w:hAnsi="Courier New" w:cs="Courier New"/>
          <w:b/>
          <w:sz w:val="20"/>
          <w:szCs w:val="20"/>
        </w:rPr>
        <w:t xml:space="preserve"> </w:t>
      </w:r>
      <w:r w:rsidR="004F587A" w:rsidRPr="004F587A">
        <w:rPr>
          <w:rFonts w:ascii="Courier New" w:eastAsia="Times New Roman" w:hAnsi="Courier New" w:cs="Courier New"/>
          <w:sz w:val="20"/>
          <w:szCs w:val="20"/>
        </w:rPr>
        <w:t>человека. За 2017 год в службу занятости обратилось 671 чел., признано безработными 380 чел., снято с регистрационного учета за отчетный период 414 чел.</w:t>
      </w:r>
    </w:p>
    <w:p w:rsidR="004F587A" w:rsidRPr="004F587A" w:rsidRDefault="004F587A" w:rsidP="004F587A">
      <w:pPr>
        <w:pStyle w:val="ConsPlusNormal"/>
        <w:autoSpaceDE/>
        <w:autoSpaceDN/>
        <w:ind w:firstLine="709"/>
        <w:jc w:val="both"/>
        <w:rPr>
          <w:rFonts w:ascii="Courier New" w:hAnsi="Courier New" w:cs="Courier New"/>
          <w:sz w:val="20"/>
        </w:rPr>
      </w:pPr>
      <w:r>
        <w:rPr>
          <w:rFonts w:ascii="Courier New" w:hAnsi="Courier New" w:cs="Courier New"/>
          <w:sz w:val="20"/>
        </w:rPr>
        <w:t xml:space="preserve"> </w:t>
      </w:r>
      <w:r w:rsidRPr="004F587A">
        <w:rPr>
          <w:rFonts w:ascii="Courier New" w:hAnsi="Courier New" w:cs="Courier New"/>
          <w:sz w:val="20"/>
        </w:rPr>
        <w:t>Оказаны услуги по содействию самозанятости 13 безработным гражданам, в том числе 1 безработному гражданину оказана финансовая поддержка при открытии собственного дела. Предоставлены услуги по профессиональной ориентации в целях выбора сферы деятельности (профессии), трудоустройства, профессионального обучения  506 гражданам;</w:t>
      </w:r>
    </w:p>
    <w:p w:rsidR="004F587A" w:rsidRPr="004F587A" w:rsidRDefault="004F587A" w:rsidP="001744A5">
      <w:pPr>
        <w:spacing w:after="0" w:line="240" w:lineRule="auto"/>
        <w:ind w:firstLine="709"/>
        <w:jc w:val="both"/>
        <w:rPr>
          <w:rFonts w:ascii="Courier New" w:eastAsia="Times New Roman" w:hAnsi="Courier New" w:cs="Courier New"/>
          <w:sz w:val="20"/>
          <w:szCs w:val="20"/>
        </w:rPr>
      </w:pPr>
      <w:r w:rsidRPr="004F587A">
        <w:rPr>
          <w:rFonts w:ascii="Courier New" w:eastAsia="Times New Roman" w:hAnsi="Courier New" w:cs="Courier New"/>
          <w:sz w:val="20"/>
          <w:szCs w:val="20"/>
        </w:rPr>
        <w:t xml:space="preserve">Массовых высвобождений за 2017 год на территории Лешуконского района не было. Граждан, уволенных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на начало отчетного периода состояло 26. Обратилось в отчетном периоде 35 чел., снято 44: из них в связи с трудоустройством 37 чел. </w:t>
      </w:r>
    </w:p>
    <w:p w:rsidR="004F587A" w:rsidRDefault="004F587A" w:rsidP="001744A5">
      <w:pPr>
        <w:spacing w:after="0" w:line="240" w:lineRule="auto"/>
        <w:ind w:firstLine="709"/>
        <w:jc w:val="both"/>
        <w:rPr>
          <w:rFonts w:ascii="Courier New" w:hAnsi="Courier New" w:cs="Courier New"/>
          <w:color w:val="000000"/>
          <w:sz w:val="20"/>
          <w:szCs w:val="20"/>
        </w:rPr>
      </w:pPr>
      <w:r w:rsidRPr="004F587A">
        <w:rPr>
          <w:rFonts w:ascii="Courier New" w:eastAsia="Times New Roman" w:hAnsi="Courier New" w:cs="Courier New"/>
          <w:sz w:val="20"/>
          <w:szCs w:val="20"/>
        </w:rPr>
        <w:t xml:space="preserve">На 01.01.2018г состояло на регистрационном учете 182 чел. </w:t>
      </w:r>
      <w:r w:rsidRPr="004F587A">
        <w:rPr>
          <w:rFonts w:ascii="Courier New" w:eastAsia="Times New Roman" w:hAnsi="Courier New" w:cs="Courier New"/>
          <w:color w:val="000000"/>
          <w:sz w:val="20"/>
          <w:szCs w:val="20"/>
        </w:rPr>
        <w:t>Коэффициент напряженности на рынке труда в Лешуконском районе (число незанятых граждан, зарегистрированных в органах службы занятости в расчете на одну вакансию) составил на 01.01.2018г – 28,5.</w:t>
      </w:r>
    </w:p>
    <w:p w:rsidR="001744A5" w:rsidRPr="001744A5" w:rsidRDefault="001744A5" w:rsidP="001744A5">
      <w:pPr>
        <w:spacing w:after="0" w:line="240" w:lineRule="auto"/>
        <w:ind w:firstLine="709"/>
        <w:jc w:val="both"/>
        <w:rPr>
          <w:rFonts w:ascii="Courier New" w:eastAsia="Times New Roman" w:hAnsi="Courier New" w:cs="Courier New"/>
          <w:color w:val="FF0000"/>
          <w:sz w:val="20"/>
          <w:szCs w:val="20"/>
        </w:rPr>
      </w:pPr>
      <w:r w:rsidRPr="001744A5">
        <w:rPr>
          <w:rFonts w:ascii="Courier New" w:eastAsia="Times New Roman" w:hAnsi="Courier New" w:cs="Courier New"/>
          <w:sz w:val="20"/>
          <w:szCs w:val="20"/>
        </w:rPr>
        <w:t>В 2017 году были также сокращения численности работающих, за прошедший период 2018 года произошли сокращения: ликвидация территориально-обособленного рабочего места в с.Лешуконское Межрайонной Инспекции ФНС России № 9 по Архангельской области и Ненецкому автономному округу, - 1 чел и ОРМ в Лешуконском районе филиала ФБУЗ «Центр гигиены и эпидемиологии в Арха</w:t>
      </w:r>
      <w:r w:rsidR="00A6224D">
        <w:rPr>
          <w:rFonts w:ascii="Courier New" w:eastAsia="Times New Roman" w:hAnsi="Courier New" w:cs="Courier New"/>
          <w:sz w:val="20"/>
          <w:szCs w:val="20"/>
        </w:rPr>
        <w:t xml:space="preserve">нгельской области в </w:t>
      </w:r>
      <w:r w:rsidR="00A6224D">
        <w:rPr>
          <w:rFonts w:ascii="Courier New" w:eastAsia="Times New Roman" w:hAnsi="Courier New" w:cs="Courier New"/>
          <w:sz w:val="20"/>
          <w:szCs w:val="20"/>
        </w:rPr>
        <w:lastRenderedPageBreak/>
        <w:t>Пинежском, М</w:t>
      </w:r>
      <w:r w:rsidRPr="001744A5">
        <w:rPr>
          <w:rFonts w:ascii="Courier New" w:eastAsia="Times New Roman" w:hAnsi="Courier New" w:cs="Courier New"/>
          <w:sz w:val="20"/>
          <w:szCs w:val="20"/>
        </w:rPr>
        <w:t>езенском и Лешуконском районах – 2 чел, существенные сокращения в Лешуконском филиале СБ №8637/0172 и т.д.</w:t>
      </w:r>
    </w:p>
    <w:p w:rsidR="001744A5" w:rsidRPr="001744A5" w:rsidRDefault="001744A5" w:rsidP="001744A5">
      <w:pPr>
        <w:spacing w:after="0" w:line="240" w:lineRule="auto"/>
        <w:ind w:firstLine="709"/>
        <w:jc w:val="both"/>
        <w:rPr>
          <w:rFonts w:ascii="Courier New" w:eastAsia="Times New Roman" w:hAnsi="Courier New" w:cs="Courier New"/>
          <w:sz w:val="20"/>
          <w:szCs w:val="20"/>
        </w:rPr>
      </w:pPr>
      <w:r w:rsidRPr="001744A5">
        <w:rPr>
          <w:rFonts w:ascii="Courier New" w:eastAsia="Times New Roman" w:hAnsi="Courier New" w:cs="Courier New"/>
          <w:sz w:val="20"/>
          <w:szCs w:val="20"/>
        </w:rPr>
        <w:t xml:space="preserve">Практически во всех сферах ощущается кадровый дефицит, как в работниках с начальным профессиональным образованием, так и со специальным и высшим   профессиональным образованием.  </w:t>
      </w:r>
    </w:p>
    <w:p w:rsidR="00701D16" w:rsidRDefault="00701D16" w:rsidP="004F587A">
      <w:pPr>
        <w:spacing w:after="0" w:line="240" w:lineRule="auto"/>
        <w:ind w:firstLine="709"/>
        <w:jc w:val="both"/>
        <w:rPr>
          <w:rFonts w:ascii="Courier New" w:eastAsia="Times New Roman" w:hAnsi="Courier New" w:cs="Courier New"/>
          <w:sz w:val="20"/>
          <w:szCs w:val="20"/>
        </w:rPr>
      </w:pPr>
    </w:p>
    <w:p w:rsidR="001744A5" w:rsidRDefault="00A114BB" w:rsidP="004F587A">
      <w:pPr>
        <w:spacing w:after="0" w:line="240" w:lineRule="auto"/>
        <w:ind w:firstLine="709"/>
        <w:jc w:val="both"/>
        <w:rPr>
          <w:rFonts w:ascii="Courier New" w:eastAsia="Times New Roman" w:hAnsi="Courier New" w:cs="Courier New"/>
          <w:sz w:val="20"/>
          <w:szCs w:val="20"/>
        </w:rPr>
      </w:pPr>
      <w:r>
        <w:rPr>
          <w:rFonts w:ascii="Courier New" w:eastAsia="Times New Roman" w:hAnsi="Courier New" w:cs="Courier New"/>
          <w:sz w:val="20"/>
          <w:szCs w:val="20"/>
        </w:rPr>
        <w:t>1.8. Контактная информация</w:t>
      </w:r>
    </w:p>
    <w:p w:rsidR="00A114BB" w:rsidRDefault="00A114BB" w:rsidP="004F587A">
      <w:pPr>
        <w:spacing w:after="0" w:line="240" w:lineRule="auto"/>
        <w:ind w:firstLine="709"/>
        <w:jc w:val="both"/>
        <w:rPr>
          <w:rFonts w:ascii="Courier New" w:eastAsia="Times New Roman" w:hAnsi="Courier New" w:cs="Courier New"/>
          <w:sz w:val="20"/>
          <w:szCs w:val="20"/>
        </w:rPr>
      </w:pPr>
      <w:r>
        <w:rPr>
          <w:rFonts w:ascii="Courier New" w:eastAsia="Times New Roman" w:hAnsi="Courier New" w:cs="Courier New"/>
          <w:sz w:val="20"/>
          <w:szCs w:val="20"/>
        </w:rPr>
        <w:t>Управление образования админи</w:t>
      </w:r>
      <w:r w:rsidR="00F75BED">
        <w:rPr>
          <w:rFonts w:ascii="Courier New" w:eastAsia="Times New Roman" w:hAnsi="Courier New" w:cs="Courier New"/>
          <w:sz w:val="20"/>
          <w:szCs w:val="20"/>
        </w:rPr>
        <w:t>страции муниципального образова</w:t>
      </w:r>
      <w:r>
        <w:rPr>
          <w:rFonts w:ascii="Courier New" w:eastAsia="Times New Roman" w:hAnsi="Courier New" w:cs="Courier New"/>
          <w:sz w:val="20"/>
          <w:szCs w:val="20"/>
        </w:rPr>
        <w:t>ния «Лешуконский муниципальный район»,</w:t>
      </w:r>
    </w:p>
    <w:p w:rsidR="00A114BB" w:rsidRDefault="00A114BB" w:rsidP="004F587A">
      <w:pPr>
        <w:spacing w:after="0" w:line="240" w:lineRule="auto"/>
        <w:ind w:firstLine="709"/>
        <w:jc w:val="both"/>
        <w:rPr>
          <w:rFonts w:ascii="Courier New" w:eastAsia="Times New Roman" w:hAnsi="Courier New" w:cs="Courier New"/>
          <w:sz w:val="20"/>
          <w:szCs w:val="20"/>
        </w:rPr>
      </w:pPr>
      <w:r>
        <w:rPr>
          <w:rFonts w:ascii="Courier New" w:eastAsia="Times New Roman" w:hAnsi="Courier New" w:cs="Courier New"/>
          <w:sz w:val="20"/>
          <w:szCs w:val="20"/>
        </w:rPr>
        <w:t xml:space="preserve">164670, Архангельская область, Лешуконский район, </w:t>
      </w:r>
      <w:r w:rsidR="005F13E0">
        <w:rPr>
          <w:rFonts w:ascii="Courier New" w:eastAsia="Times New Roman" w:hAnsi="Courier New" w:cs="Courier New"/>
          <w:sz w:val="20"/>
          <w:szCs w:val="20"/>
        </w:rPr>
        <w:t>село Лешуконское,</w:t>
      </w:r>
      <w:r w:rsidR="00151480">
        <w:rPr>
          <w:rFonts w:ascii="Courier New" w:eastAsia="Times New Roman" w:hAnsi="Courier New" w:cs="Courier New"/>
          <w:sz w:val="20"/>
          <w:szCs w:val="20"/>
        </w:rPr>
        <w:t xml:space="preserve"> </w:t>
      </w:r>
      <w:r w:rsidR="00E86DEF">
        <w:rPr>
          <w:rFonts w:ascii="Courier New" w:eastAsia="Times New Roman" w:hAnsi="Courier New" w:cs="Courier New"/>
          <w:sz w:val="20"/>
          <w:szCs w:val="20"/>
        </w:rPr>
        <w:t xml:space="preserve">улица </w:t>
      </w:r>
      <w:r w:rsidR="00151480">
        <w:rPr>
          <w:rFonts w:ascii="Courier New" w:eastAsia="Times New Roman" w:hAnsi="Courier New" w:cs="Courier New"/>
          <w:sz w:val="20"/>
          <w:szCs w:val="20"/>
        </w:rPr>
        <w:t>Красных партизан, д.12</w:t>
      </w:r>
    </w:p>
    <w:p w:rsidR="00151480" w:rsidRDefault="00151480" w:rsidP="004F587A">
      <w:pPr>
        <w:spacing w:after="0" w:line="240" w:lineRule="auto"/>
        <w:ind w:firstLine="709"/>
        <w:jc w:val="both"/>
        <w:rPr>
          <w:rFonts w:ascii="Courier New" w:eastAsia="Times New Roman" w:hAnsi="Courier New" w:cs="Courier New"/>
          <w:sz w:val="20"/>
          <w:szCs w:val="20"/>
        </w:rPr>
      </w:pPr>
      <w:r>
        <w:rPr>
          <w:rFonts w:ascii="Courier New" w:eastAsia="Times New Roman" w:hAnsi="Courier New" w:cs="Courier New"/>
          <w:sz w:val="20"/>
          <w:szCs w:val="20"/>
        </w:rPr>
        <w:t>Начальник управления образования – Саукова Ирина Владимировна, телефон (81833)31465</w:t>
      </w:r>
    </w:p>
    <w:p w:rsidR="001C3780" w:rsidRPr="009B04A5" w:rsidRDefault="001C3780" w:rsidP="004F587A">
      <w:pPr>
        <w:spacing w:after="0" w:line="240" w:lineRule="auto"/>
        <w:ind w:firstLine="709"/>
        <w:jc w:val="both"/>
        <w:rPr>
          <w:rFonts w:ascii="Courier New" w:eastAsia="Times New Roman" w:hAnsi="Courier New" w:cs="Courier New"/>
          <w:sz w:val="20"/>
          <w:szCs w:val="20"/>
          <w:lang w:val="en-US"/>
        </w:rPr>
      </w:pPr>
      <w:r>
        <w:rPr>
          <w:rFonts w:ascii="Courier New" w:eastAsia="Times New Roman" w:hAnsi="Courier New" w:cs="Courier New"/>
          <w:sz w:val="20"/>
          <w:szCs w:val="20"/>
          <w:lang w:val="en-US"/>
        </w:rPr>
        <w:t>E-mail:</w:t>
      </w:r>
      <w:r w:rsidR="00701D16">
        <w:rPr>
          <w:rFonts w:ascii="Courier New" w:eastAsia="Times New Roman" w:hAnsi="Courier New" w:cs="Courier New"/>
          <w:sz w:val="20"/>
          <w:szCs w:val="20"/>
          <w:lang w:val="en-US"/>
        </w:rPr>
        <w:t xml:space="preserve"> </w:t>
      </w:r>
      <w:hyperlink r:id="rId8" w:history="1">
        <w:r w:rsidR="00701D16" w:rsidRPr="00A30934">
          <w:rPr>
            <w:rStyle w:val="a8"/>
            <w:rFonts w:ascii="Courier New" w:eastAsia="Times New Roman" w:hAnsi="Courier New" w:cs="Courier New"/>
            <w:sz w:val="20"/>
            <w:szCs w:val="20"/>
            <w:lang w:val="en-US"/>
          </w:rPr>
          <w:t>leshuo@yandex.ru</w:t>
        </w:r>
      </w:hyperlink>
      <w:r w:rsidR="00701D16">
        <w:rPr>
          <w:rFonts w:ascii="Courier New" w:eastAsia="Times New Roman" w:hAnsi="Courier New" w:cs="Courier New"/>
          <w:sz w:val="20"/>
          <w:szCs w:val="20"/>
          <w:lang w:val="en-US"/>
        </w:rPr>
        <w:t xml:space="preserve"> </w:t>
      </w:r>
      <w:r w:rsidR="00701D16" w:rsidRPr="00701D16">
        <w:rPr>
          <w:rFonts w:ascii="Courier New" w:eastAsia="Times New Roman" w:hAnsi="Courier New" w:cs="Courier New"/>
          <w:sz w:val="20"/>
          <w:szCs w:val="20"/>
          <w:lang w:val="en-US"/>
        </w:rPr>
        <w:t xml:space="preserve">, </w:t>
      </w:r>
      <w:r w:rsidR="00701D16">
        <w:rPr>
          <w:rFonts w:ascii="Courier New" w:eastAsia="Times New Roman" w:hAnsi="Courier New" w:cs="Courier New"/>
          <w:sz w:val="20"/>
          <w:szCs w:val="20"/>
        </w:rPr>
        <w:t>сайт</w:t>
      </w:r>
      <w:r w:rsidR="00701D16" w:rsidRPr="00701D16">
        <w:rPr>
          <w:rFonts w:ascii="Courier New" w:eastAsia="Times New Roman" w:hAnsi="Courier New" w:cs="Courier New"/>
          <w:sz w:val="20"/>
          <w:szCs w:val="20"/>
          <w:lang w:val="en-US"/>
        </w:rPr>
        <w:t xml:space="preserve">: </w:t>
      </w:r>
      <w:r w:rsidR="00701D16">
        <w:rPr>
          <w:rFonts w:ascii="Courier New" w:eastAsia="Times New Roman" w:hAnsi="Courier New" w:cs="Courier New"/>
          <w:sz w:val="20"/>
          <w:szCs w:val="20"/>
          <w:lang w:val="en-US"/>
        </w:rPr>
        <w:t xml:space="preserve"> </w:t>
      </w:r>
      <w:hyperlink r:id="rId9" w:history="1">
        <w:r w:rsidR="00701D16" w:rsidRPr="00A30934">
          <w:rPr>
            <w:rStyle w:val="a8"/>
            <w:rFonts w:ascii="Courier New" w:eastAsia="Times New Roman" w:hAnsi="Courier New" w:cs="Courier New"/>
            <w:sz w:val="20"/>
            <w:szCs w:val="20"/>
            <w:lang w:val="en-US"/>
          </w:rPr>
          <w:t>http://leshobrazovanie.ucoz.ru</w:t>
        </w:r>
      </w:hyperlink>
      <w:r w:rsidR="00701D16">
        <w:rPr>
          <w:rFonts w:ascii="Courier New" w:eastAsia="Times New Roman" w:hAnsi="Courier New" w:cs="Courier New"/>
          <w:sz w:val="20"/>
          <w:szCs w:val="20"/>
          <w:lang w:val="en-US"/>
        </w:rPr>
        <w:t xml:space="preserve"> </w:t>
      </w:r>
    </w:p>
    <w:p w:rsidR="00701D16" w:rsidRPr="009B04A5" w:rsidRDefault="00701D16" w:rsidP="004F587A">
      <w:pPr>
        <w:spacing w:after="0" w:line="240" w:lineRule="auto"/>
        <w:ind w:firstLine="709"/>
        <w:jc w:val="both"/>
        <w:rPr>
          <w:rFonts w:ascii="Courier New" w:eastAsia="Times New Roman" w:hAnsi="Courier New" w:cs="Courier New"/>
          <w:sz w:val="20"/>
          <w:szCs w:val="20"/>
          <w:lang w:val="en-US"/>
        </w:rPr>
      </w:pPr>
    </w:p>
    <w:p w:rsidR="00701D16" w:rsidRDefault="00701D16" w:rsidP="004F587A">
      <w:pPr>
        <w:spacing w:after="0" w:line="240" w:lineRule="auto"/>
        <w:ind w:firstLine="709"/>
        <w:jc w:val="both"/>
        <w:rPr>
          <w:rFonts w:ascii="Courier New" w:eastAsia="Times New Roman" w:hAnsi="Courier New" w:cs="Courier New"/>
          <w:sz w:val="20"/>
          <w:szCs w:val="20"/>
        </w:rPr>
      </w:pPr>
      <w:r>
        <w:rPr>
          <w:rFonts w:ascii="Courier New" w:eastAsia="Times New Roman" w:hAnsi="Courier New" w:cs="Courier New"/>
          <w:sz w:val="20"/>
          <w:szCs w:val="20"/>
        </w:rPr>
        <w:t>1.9.</w:t>
      </w:r>
      <w:r w:rsidR="00712EFF">
        <w:rPr>
          <w:rFonts w:ascii="Courier New" w:eastAsia="Times New Roman" w:hAnsi="Courier New" w:cs="Courier New"/>
          <w:sz w:val="20"/>
          <w:szCs w:val="20"/>
        </w:rPr>
        <w:t xml:space="preserve"> Информация о программах и проектах в сфере образования</w:t>
      </w:r>
    </w:p>
    <w:p w:rsidR="00712EFF" w:rsidRDefault="00172E14" w:rsidP="004F587A">
      <w:pPr>
        <w:spacing w:after="0" w:line="240" w:lineRule="auto"/>
        <w:ind w:firstLine="709"/>
        <w:jc w:val="both"/>
        <w:rPr>
          <w:rFonts w:ascii="Courier New" w:eastAsia="Times New Roman" w:hAnsi="Courier New" w:cs="Courier New"/>
          <w:sz w:val="20"/>
          <w:szCs w:val="20"/>
        </w:rPr>
      </w:pPr>
      <w:r>
        <w:rPr>
          <w:rFonts w:ascii="Courier New" w:eastAsia="Times New Roman" w:hAnsi="Courier New" w:cs="Courier New"/>
          <w:sz w:val="20"/>
          <w:szCs w:val="20"/>
        </w:rPr>
        <w:t>В системе образования района реализуются следующие программы:</w:t>
      </w:r>
    </w:p>
    <w:p w:rsidR="00E86DEF" w:rsidRDefault="00E86DEF" w:rsidP="00E86DEF">
      <w:pPr>
        <w:pStyle w:val="a9"/>
        <w:numPr>
          <w:ilvl w:val="0"/>
          <w:numId w:val="1"/>
        </w:numPr>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Муниципальная программа «Развитие образования </w:t>
      </w:r>
      <w:r w:rsidR="00D26E8C">
        <w:rPr>
          <w:rFonts w:ascii="Courier New" w:eastAsia="Times New Roman" w:hAnsi="Courier New" w:cs="Courier New"/>
          <w:sz w:val="20"/>
          <w:szCs w:val="20"/>
        </w:rPr>
        <w:t xml:space="preserve">в </w:t>
      </w:r>
      <w:r>
        <w:rPr>
          <w:rFonts w:ascii="Courier New" w:eastAsia="Times New Roman" w:hAnsi="Courier New" w:cs="Courier New"/>
          <w:sz w:val="20"/>
          <w:szCs w:val="20"/>
        </w:rPr>
        <w:t>МО «Лешуконский муниципальный район»</w:t>
      </w:r>
      <w:r w:rsidR="00D26E8C">
        <w:rPr>
          <w:rFonts w:ascii="Courier New" w:eastAsia="Times New Roman" w:hAnsi="Courier New" w:cs="Courier New"/>
          <w:sz w:val="20"/>
          <w:szCs w:val="20"/>
        </w:rPr>
        <w:t xml:space="preserve"> на 2018 – 2021 годы»</w:t>
      </w:r>
      <w:r w:rsidR="009F2F44">
        <w:rPr>
          <w:rFonts w:ascii="Courier New" w:eastAsia="Times New Roman" w:hAnsi="Courier New" w:cs="Courier New"/>
          <w:sz w:val="20"/>
          <w:szCs w:val="20"/>
        </w:rPr>
        <w:t xml:space="preserve"> (</w:t>
      </w:r>
      <w:r w:rsidR="00D26E8C">
        <w:rPr>
          <w:rFonts w:ascii="Courier New" w:eastAsia="Times New Roman" w:hAnsi="Courier New" w:cs="Courier New"/>
          <w:sz w:val="20"/>
          <w:szCs w:val="20"/>
        </w:rPr>
        <w:t xml:space="preserve">утверждена постановлением </w:t>
      </w:r>
      <w:r w:rsidR="009F2F44">
        <w:rPr>
          <w:rFonts w:ascii="Courier New" w:eastAsia="Times New Roman" w:hAnsi="Courier New" w:cs="Courier New"/>
          <w:sz w:val="20"/>
          <w:szCs w:val="20"/>
        </w:rPr>
        <w:t>администрации МО «Лешу</w:t>
      </w:r>
      <w:r w:rsidR="00CA35AC">
        <w:rPr>
          <w:rFonts w:ascii="Courier New" w:eastAsia="Times New Roman" w:hAnsi="Courier New" w:cs="Courier New"/>
          <w:sz w:val="20"/>
          <w:szCs w:val="20"/>
        </w:rPr>
        <w:t>конский муниципальный район № 4</w:t>
      </w:r>
      <w:r w:rsidR="009F2F44">
        <w:rPr>
          <w:rFonts w:ascii="Courier New" w:eastAsia="Times New Roman" w:hAnsi="Courier New" w:cs="Courier New"/>
          <w:sz w:val="20"/>
          <w:szCs w:val="20"/>
        </w:rPr>
        <w:t>71 от 10.11.2017 г.);</w:t>
      </w:r>
    </w:p>
    <w:p w:rsidR="009F2F44" w:rsidRDefault="009F2F44" w:rsidP="00E86DEF">
      <w:pPr>
        <w:pStyle w:val="a9"/>
        <w:numPr>
          <w:ilvl w:val="0"/>
          <w:numId w:val="1"/>
        </w:numPr>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Муниципальная программа «Противодействие коррупции в сфере образования Лешуконского района на 2017 – 2021 годы» (утверждена </w:t>
      </w:r>
      <w:r w:rsidR="00F31DAD">
        <w:rPr>
          <w:rFonts w:ascii="Courier New" w:eastAsia="Times New Roman" w:hAnsi="Courier New" w:cs="Courier New"/>
          <w:sz w:val="20"/>
          <w:szCs w:val="20"/>
        </w:rPr>
        <w:t>Приказом управления образования администрации МО «Лешуконский муниципальный район»</w:t>
      </w:r>
      <w:r w:rsidR="00170491">
        <w:rPr>
          <w:rFonts w:ascii="Courier New" w:eastAsia="Times New Roman" w:hAnsi="Courier New" w:cs="Courier New"/>
          <w:sz w:val="20"/>
          <w:szCs w:val="20"/>
        </w:rPr>
        <w:t xml:space="preserve"> № 254/1 от 24.11.2016 г.</w:t>
      </w:r>
      <w:r>
        <w:rPr>
          <w:rFonts w:ascii="Courier New" w:eastAsia="Times New Roman" w:hAnsi="Courier New" w:cs="Courier New"/>
          <w:sz w:val="20"/>
          <w:szCs w:val="20"/>
        </w:rPr>
        <w:t>);</w:t>
      </w:r>
    </w:p>
    <w:p w:rsidR="009F2F44" w:rsidRDefault="009F2F44" w:rsidP="00E86DEF">
      <w:pPr>
        <w:pStyle w:val="a9"/>
        <w:numPr>
          <w:ilvl w:val="0"/>
          <w:numId w:val="1"/>
        </w:numPr>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Муниципальная программа «Патриотическое воспитание детей в общеобразовательных организациях Лешуконского района на 2016 – 2020 гг.» (утверждена</w:t>
      </w:r>
      <w:r w:rsidR="00170491">
        <w:rPr>
          <w:rFonts w:ascii="Courier New" w:eastAsia="Times New Roman" w:hAnsi="Courier New" w:cs="Courier New"/>
          <w:sz w:val="20"/>
          <w:szCs w:val="20"/>
        </w:rPr>
        <w:t xml:space="preserve"> Приказом управления образования администрации МО «Лешуконский муниципальный район» № 5 от 15.11.2016 г.</w:t>
      </w:r>
      <w:r>
        <w:rPr>
          <w:rFonts w:ascii="Courier New" w:eastAsia="Times New Roman" w:hAnsi="Courier New" w:cs="Courier New"/>
          <w:sz w:val="20"/>
          <w:szCs w:val="20"/>
        </w:rPr>
        <w:t>);</w:t>
      </w:r>
    </w:p>
    <w:p w:rsidR="009F2F44" w:rsidRDefault="009F2F44" w:rsidP="00E86DEF">
      <w:pPr>
        <w:pStyle w:val="a9"/>
        <w:numPr>
          <w:ilvl w:val="0"/>
          <w:numId w:val="1"/>
        </w:numPr>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«Стратегия действий в интересах детей Лешуконского района на 2013- 2017 годы»</w:t>
      </w:r>
      <w:r w:rsidR="007B27B1">
        <w:rPr>
          <w:rFonts w:ascii="Courier New" w:eastAsia="Times New Roman" w:hAnsi="Courier New" w:cs="Courier New"/>
          <w:sz w:val="20"/>
          <w:szCs w:val="20"/>
        </w:rPr>
        <w:t>;</w:t>
      </w:r>
    </w:p>
    <w:p w:rsidR="00950760" w:rsidRDefault="00950760" w:rsidP="00950760">
      <w:pPr>
        <w:spacing w:after="0" w:line="240" w:lineRule="auto"/>
        <w:ind w:firstLine="709"/>
        <w:jc w:val="both"/>
        <w:rPr>
          <w:rFonts w:ascii="Courier New" w:eastAsia="Times New Roman" w:hAnsi="Courier New" w:cs="Courier New"/>
          <w:sz w:val="20"/>
          <w:szCs w:val="20"/>
        </w:rPr>
      </w:pPr>
      <w:r>
        <w:rPr>
          <w:rFonts w:ascii="Courier New" w:eastAsia="Times New Roman" w:hAnsi="Courier New" w:cs="Courier New"/>
          <w:sz w:val="20"/>
          <w:szCs w:val="20"/>
        </w:rPr>
        <w:t>Разработаны и реализуются планы мероприятий:</w:t>
      </w:r>
    </w:p>
    <w:p w:rsidR="00950760" w:rsidRDefault="00950760" w:rsidP="00950760">
      <w:pPr>
        <w:pStyle w:val="a9"/>
        <w:numPr>
          <w:ilvl w:val="0"/>
          <w:numId w:val="2"/>
        </w:numPr>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 xml:space="preserve">Комплексный план мероприятий по выполнению ФЗ № 120 от 24.06.1999 г. «Об основах системы профилактики безнадзорности и правонарушений несовершеннолетних» управления образования администрации МО «Лешуконский муниципальный район» </w:t>
      </w:r>
      <w:r w:rsidR="00587026">
        <w:rPr>
          <w:rFonts w:ascii="Courier New" w:eastAsia="Times New Roman" w:hAnsi="Courier New" w:cs="Courier New"/>
          <w:sz w:val="20"/>
          <w:szCs w:val="20"/>
        </w:rPr>
        <w:t>на 2017 – 2021 годы» (утвержден Приказом управления образования администрации МО «Ле</w:t>
      </w:r>
      <w:r w:rsidR="007F76F7">
        <w:rPr>
          <w:rFonts w:ascii="Courier New" w:eastAsia="Times New Roman" w:hAnsi="Courier New" w:cs="Courier New"/>
          <w:sz w:val="20"/>
          <w:szCs w:val="20"/>
        </w:rPr>
        <w:t>шуконский муниципальный район» № 293 от 28.12.2016 г.);</w:t>
      </w:r>
    </w:p>
    <w:p w:rsidR="007F76F7" w:rsidRDefault="007F76F7" w:rsidP="00950760">
      <w:pPr>
        <w:pStyle w:val="a9"/>
        <w:numPr>
          <w:ilvl w:val="0"/>
          <w:numId w:val="2"/>
        </w:numPr>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План мероприятий («дорожная карта») «Изменения в отраслях социальной сферы, направленные на повышение эффективности образования в муниципальном образовании «Лешуконский муниципальный район»</w:t>
      </w:r>
      <w:r w:rsidR="003D1D13">
        <w:rPr>
          <w:rFonts w:ascii="Courier New" w:eastAsia="Times New Roman" w:hAnsi="Courier New" w:cs="Courier New"/>
          <w:sz w:val="20"/>
          <w:szCs w:val="20"/>
        </w:rPr>
        <w:t xml:space="preserve"> (утвержден Распоряжением администрации МО «Лешуконский муниципальный район» № 260 от 17.10.2014 г.)</w:t>
      </w:r>
      <w:r>
        <w:rPr>
          <w:rFonts w:ascii="Courier New" w:eastAsia="Times New Roman" w:hAnsi="Courier New" w:cs="Courier New"/>
          <w:sz w:val="20"/>
          <w:szCs w:val="20"/>
        </w:rPr>
        <w:t>;</w:t>
      </w:r>
    </w:p>
    <w:p w:rsidR="007F76F7" w:rsidRPr="00950760" w:rsidRDefault="007F76F7" w:rsidP="00950760">
      <w:pPr>
        <w:pStyle w:val="a9"/>
        <w:numPr>
          <w:ilvl w:val="0"/>
          <w:numId w:val="2"/>
        </w:numPr>
        <w:spacing w:after="0" w:line="240" w:lineRule="auto"/>
        <w:jc w:val="both"/>
        <w:rPr>
          <w:rFonts w:ascii="Courier New" w:eastAsia="Times New Roman" w:hAnsi="Courier New" w:cs="Courier New"/>
          <w:sz w:val="20"/>
          <w:szCs w:val="20"/>
        </w:rPr>
      </w:pPr>
      <w:r>
        <w:rPr>
          <w:rFonts w:ascii="Courier New" w:eastAsia="Times New Roman" w:hAnsi="Courier New" w:cs="Courier New"/>
          <w:sz w:val="20"/>
          <w:szCs w:val="20"/>
        </w:rPr>
        <w:t>План мероприятий по реализации Комплексного плана противодействия идеологии терроризма в Российской Федерации на 2013 – 2018 годы</w:t>
      </w:r>
      <w:r w:rsidR="003D1D13">
        <w:rPr>
          <w:rFonts w:ascii="Courier New" w:eastAsia="Times New Roman" w:hAnsi="Courier New" w:cs="Courier New"/>
          <w:sz w:val="20"/>
          <w:szCs w:val="20"/>
        </w:rPr>
        <w:t xml:space="preserve"> (утвержден Приказом управления образования администрации МО «Лешуконский муниципальный район» № 282 от 31.12.2014 г</w:t>
      </w:r>
      <w:r>
        <w:rPr>
          <w:rFonts w:ascii="Courier New" w:eastAsia="Times New Roman" w:hAnsi="Courier New" w:cs="Courier New"/>
          <w:sz w:val="20"/>
          <w:szCs w:val="20"/>
        </w:rPr>
        <w:t>.</w:t>
      </w:r>
    </w:p>
    <w:p w:rsidR="009C0E11" w:rsidRDefault="009C0E11" w:rsidP="004F587A">
      <w:pPr>
        <w:spacing w:after="0" w:line="240" w:lineRule="auto"/>
        <w:ind w:firstLine="709"/>
        <w:jc w:val="both"/>
        <w:rPr>
          <w:rFonts w:ascii="Courier New" w:eastAsia="Times New Roman" w:hAnsi="Courier New" w:cs="Courier New"/>
          <w:sz w:val="20"/>
          <w:szCs w:val="20"/>
        </w:rPr>
      </w:pPr>
    </w:p>
    <w:p w:rsidR="009C0E11" w:rsidRPr="00701D16" w:rsidRDefault="009C0E11" w:rsidP="00075815">
      <w:pPr>
        <w:spacing w:after="0" w:line="240" w:lineRule="auto"/>
        <w:ind w:firstLine="709"/>
        <w:jc w:val="both"/>
        <w:rPr>
          <w:rFonts w:ascii="Courier New" w:eastAsia="Times New Roman" w:hAnsi="Courier New" w:cs="Courier New"/>
          <w:sz w:val="20"/>
          <w:szCs w:val="20"/>
        </w:rPr>
      </w:pPr>
      <w:r>
        <w:rPr>
          <w:rFonts w:ascii="Courier New" w:eastAsia="Times New Roman" w:hAnsi="Courier New" w:cs="Courier New"/>
          <w:sz w:val="20"/>
          <w:szCs w:val="20"/>
        </w:rPr>
        <w:t>1.10. Краткая информация о проведении анализа состояния и перспектив развития системы образования (данные, на основании которых проводился анализ, данные об использовании дополнительных показателей – результаты опросов, анализ документов)</w:t>
      </w:r>
    </w:p>
    <w:p w:rsidR="00C7349B" w:rsidRPr="00C7349B" w:rsidRDefault="00C7349B" w:rsidP="00C7349B">
      <w:pPr>
        <w:spacing w:after="0" w:line="240" w:lineRule="auto"/>
        <w:ind w:firstLine="709"/>
        <w:jc w:val="both"/>
        <w:rPr>
          <w:rFonts w:ascii="Courier New" w:hAnsi="Courier New" w:cs="Courier New"/>
          <w:sz w:val="20"/>
          <w:szCs w:val="20"/>
        </w:rPr>
      </w:pPr>
      <w:r w:rsidRPr="00C7349B">
        <w:rPr>
          <w:rFonts w:ascii="Courier New" w:hAnsi="Courier New" w:cs="Courier New"/>
          <w:sz w:val="20"/>
          <w:szCs w:val="20"/>
        </w:rPr>
        <w:t xml:space="preserve">Муниципальная система образования имеет устойчивые положительные результаты по большинству направлений деятельности. Принцип открытости образовательных организаций достигается также путем размещения ежегодных публичных докладов, размещенных в сети Интернет. Анализ проводится на основе результатов итоговой аттестации образовательных организаций, данных статистических отчетов. </w:t>
      </w:r>
    </w:p>
    <w:p w:rsidR="00C7349B" w:rsidRPr="00C7349B" w:rsidRDefault="00C7349B" w:rsidP="00C7349B">
      <w:pPr>
        <w:spacing w:after="0" w:line="240" w:lineRule="auto"/>
        <w:ind w:firstLine="709"/>
        <w:jc w:val="both"/>
        <w:rPr>
          <w:rFonts w:ascii="Courier New" w:hAnsi="Courier New" w:cs="Courier New"/>
          <w:sz w:val="20"/>
          <w:szCs w:val="20"/>
        </w:rPr>
      </w:pPr>
      <w:r w:rsidRPr="00C7349B">
        <w:rPr>
          <w:rFonts w:ascii="Courier New" w:hAnsi="Courier New" w:cs="Courier New"/>
          <w:sz w:val="20"/>
          <w:szCs w:val="20"/>
        </w:rPr>
        <w:t>Но наряду с достижениями   остаются следующие проблемы:</w:t>
      </w:r>
    </w:p>
    <w:p w:rsidR="00C7349B" w:rsidRPr="00C7349B" w:rsidRDefault="00C7349B" w:rsidP="00C7349B">
      <w:pPr>
        <w:spacing w:after="0" w:line="240" w:lineRule="auto"/>
        <w:ind w:firstLine="709"/>
        <w:jc w:val="both"/>
        <w:rPr>
          <w:rFonts w:ascii="Courier New" w:hAnsi="Courier New" w:cs="Courier New"/>
          <w:sz w:val="20"/>
          <w:szCs w:val="20"/>
        </w:rPr>
      </w:pPr>
      <w:r w:rsidRPr="00C7349B">
        <w:rPr>
          <w:rFonts w:ascii="Courier New" w:hAnsi="Courier New" w:cs="Courier New"/>
          <w:sz w:val="20"/>
          <w:szCs w:val="20"/>
        </w:rPr>
        <w:t>1. В связи с реализацией ФГОС ДДД, НОО, ООО  необходимо   развитие информационно-образовательной среды школ и повышение квалификации педагогов в данной области;</w:t>
      </w:r>
    </w:p>
    <w:p w:rsidR="00C7349B" w:rsidRPr="00C7349B" w:rsidRDefault="00C7349B" w:rsidP="00C7349B">
      <w:pPr>
        <w:spacing w:after="0" w:line="240" w:lineRule="auto"/>
        <w:ind w:firstLine="709"/>
        <w:jc w:val="both"/>
        <w:rPr>
          <w:rFonts w:ascii="Courier New" w:hAnsi="Courier New" w:cs="Courier New"/>
          <w:sz w:val="20"/>
          <w:szCs w:val="20"/>
        </w:rPr>
      </w:pPr>
      <w:r w:rsidRPr="00C7349B">
        <w:rPr>
          <w:rFonts w:ascii="Courier New" w:hAnsi="Courier New" w:cs="Courier New"/>
          <w:sz w:val="20"/>
          <w:szCs w:val="20"/>
        </w:rPr>
        <w:lastRenderedPageBreak/>
        <w:t>2. Остается проблемным  выполнение ряда  лицензионных требований к образовательным учреждениям: здания и сооружения требуют значительных капитальных вложений; требуется укрепление материально-технической базы.</w:t>
      </w:r>
    </w:p>
    <w:p w:rsidR="00C7349B" w:rsidRPr="00C7349B" w:rsidRDefault="00C7349B" w:rsidP="00C7349B">
      <w:pPr>
        <w:spacing w:after="0" w:line="240" w:lineRule="auto"/>
        <w:ind w:firstLine="709"/>
        <w:jc w:val="both"/>
        <w:rPr>
          <w:rFonts w:ascii="Courier New" w:hAnsi="Courier New" w:cs="Courier New"/>
          <w:sz w:val="20"/>
          <w:szCs w:val="20"/>
        </w:rPr>
      </w:pPr>
      <w:r w:rsidRPr="00C7349B">
        <w:rPr>
          <w:rFonts w:ascii="Courier New" w:hAnsi="Courier New" w:cs="Courier New"/>
          <w:sz w:val="20"/>
          <w:szCs w:val="20"/>
        </w:rPr>
        <w:t>3. Продолжается старение педагогических кадров.</w:t>
      </w:r>
    </w:p>
    <w:p w:rsidR="00C7349B" w:rsidRPr="00C7349B" w:rsidRDefault="00C7349B" w:rsidP="00C7349B">
      <w:pPr>
        <w:spacing w:after="0" w:line="240" w:lineRule="auto"/>
        <w:ind w:firstLine="709"/>
        <w:jc w:val="both"/>
        <w:rPr>
          <w:rFonts w:ascii="Courier New" w:hAnsi="Courier New" w:cs="Courier New"/>
          <w:sz w:val="20"/>
          <w:szCs w:val="20"/>
        </w:rPr>
      </w:pPr>
      <w:r w:rsidRPr="00C7349B">
        <w:rPr>
          <w:rFonts w:ascii="Courier New" w:hAnsi="Courier New" w:cs="Courier New"/>
          <w:sz w:val="20"/>
          <w:szCs w:val="20"/>
        </w:rPr>
        <w:t>4.Уменьшается количество воспитанников и обучающихся.</w:t>
      </w:r>
    </w:p>
    <w:p w:rsidR="00151480" w:rsidRPr="00712EFF" w:rsidRDefault="00151480" w:rsidP="004F587A">
      <w:pPr>
        <w:spacing w:after="0" w:line="240" w:lineRule="auto"/>
        <w:ind w:firstLine="709"/>
        <w:jc w:val="both"/>
        <w:rPr>
          <w:rFonts w:ascii="Courier New" w:eastAsia="Times New Roman" w:hAnsi="Courier New" w:cs="Courier New"/>
          <w:sz w:val="20"/>
          <w:szCs w:val="20"/>
        </w:rPr>
      </w:pPr>
    </w:p>
    <w:p w:rsidR="00CA4652" w:rsidRPr="00075815" w:rsidRDefault="00257C96" w:rsidP="00075815">
      <w:pPr>
        <w:spacing w:after="0" w:line="240" w:lineRule="auto"/>
        <w:ind w:firstLine="709"/>
        <w:jc w:val="both"/>
        <w:rPr>
          <w:rFonts w:ascii="Courier New" w:eastAsia="Times New Roman" w:hAnsi="Courier New" w:cs="Courier New"/>
          <w:sz w:val="20"/>
          <w:szCs w:val="20"/>
        </w:rPr>
      </w:pPr>
      <w:r w:rsidRPr="00712EFF">
        <w:rPr>
          <w:rFonts w:ascii="Courier New" w:eastAsia="Times New Roman" w:hAnsi="Courier New" w:cs="Courier New"/>
          <w:sz w:val="20"/>
          <w:szCs w:val="20"/>
        </w:rPr>
        <w:t xml:space="preserve">    </w:t>
      </w:r>
    </w:p>
    <w:p w:rsidR="00CA4652" w:rsidRDefault="00CA4652" w:rsidP="00CA4652">
      <w:pPr>
        <w:pStyle w:val="ConsPlusNonformat"/>
        <w:jc w:val="both"/>
      </w:pPr>
      <w:r w:rsidRPr="00712EFF">
        <w:t xml:space="preserve">    </w:t>
      </w:r>
      <w:r>
        <w:t xml:space="preserve">2. Анализ состояния и перспектив развития системы образования </w:t>
      </w:r>
      <w:hyperlink w:anchor="P82" w:history="1">
        <w:r>
          <w:rPr>
            <w:color w:val="0000FF"/>
          </w:rPr>
          <w:t>&lt;**&gt;</w:t>
        </w:r>
      </w:hyperlink>
    </w:p>
    <w:p w:rsidR="003165AC" w:rsidRPr="003165AC" w:rsidRDefault="003165AC" w:rsidP="003165AC">
      <w:pPr>
        <w:shd w:val="clear" w:color="auto" w:fill="FFFFFF"/>
        <w:spacing w:after="0" w:line="240" w:lineRule="auto"/>
        <w:ind w:firstLine="709"/>
        <w:jc w:val="both"/>
        <w:rPr>
          <w:rFonts w:ascii="Courier New" w:hAnsi="Courier New" w:cs="Courier New"/>
          <w:sz w:val="20"/>
          <w:szCs w:val="20"/>
        </w:rPr>
      </w:pPr>
      <w:r w:rsidRPr="003165AC">
        <w:rPr>
          <w:rFonts w:ascii="Courier New" w:hAnsi="Courier New" w:cs="Courier New"/>
          <w:sz w:val="20"/>
          <w:szCs w:val="20"/>
        </w:rPr>
        <w:t>Сеть образовательных организаций, подведомственных Управлению образования</w:t>
      </w:r>
      <w:r>
        <w:rPr>
          <w:rFonts w:ascii="Courier New" w:hAnsi="Courier New" w:cs="Courier New"/>
          <w:sz w:val="20"/>
          <w:szCs w:val="20"/>
        </w:rPr>
        <w:t>,</w:t>
      </w:r>
      <w:r w:rsidRPr="003165AC">
        <w:rPr>
          <w:rFonts w:ascii="Courier New" w:hAnsi="Courier New" w:cs="Courier New"/>
          <w:sz w:val="20"/>
          <w:szCs w:val="20"/>
        </w:rPr>
        <w:t xml:space="preserve"> в 2017-2018 учебном году представлена 5 юридическими лицами, среди которых 1 основная общеобразовательная школа, 4 средние общеобразовательные школы. Структурными подразделениями образовательных организаций являются: 1 основная, 4 начальных школы, 7 детских садов, 1 группа кратковременного пребывания детей дошкольного возраста и 1 районный центр допо</w:t>
      </w:r>
      <w:r>
        <w:rPr>
          <w:rFonts w:ascii="Courier New" w:hAnsi="Courier New" w:cs="Courier New"/>
          <w:sz w:val="20"/>
          <w:szCs w:val="20"/>
        </w:rPr>
        <w:t>лнительного образования детей. Ф</w:t>
      </w:r>
      <w:r w:rsidRPr="003165AC">
        <w:rPr>
          <w:rFonts w:ascii="Courier New" w:hAnsi="Courier New" w:cs="Courier New"/>
          <w:sz w:val="20"/>
          <w:szCs w:val="20"/>
        </w:rPr>
        <w:t>ункционирует 3 пришкольных интерната.</w:t>
      </w:r>
      <w:r w:rsidRPr="003165AC">
        <w:rPr>
          <w:rFonts w:ascii="Courier New" w:hAnsi="Courier New" w:cs="Courier New"/>
          <w:color w:val="FF0000"/>
          <w:sz w:val="20"/>
          <w:szCs w:val="20"/>
        </w:rPr>
        <w:t xml:space="preserve"> </w:t>
      </w:r>
      <w:r w:rsidRPr="003165AC">
        <w:rPr>
          <w:rFonts w:ascii="Courier New" w:hAnsi="Courier New" w:cs="Courier New"/>
          <w:sz w:val="20"/>
          <w:szCs w:val="20"/>
        </w:rPr>
        <w:t xml:space="preserve"> </w:t>
      </w:r>
    </w:p>
    <w:p w:rsidR="003165AC" w:rsidRDefault="003165AC" w:rsidP="003165AC">
      <w:pPr>
        <w:spacing w:after="0" w:line="240" w:lineRule="auto"/>
        <w:ind w:firstLine="709"/>
        <w:jc w:val="both"/>
        <w:rPr>
          <w:rFonts w:ascii="Courier New" w:hAnsi="Courier New" w:cs="Courier New"/>
          <w:sz w:val="20"/>
          <w:szCs w:val="20"/>
        </w:rPr>
      </w:pPr>
      <w:r w:rsidRPr="003165AC">
        <w:rPr>
          <w:rFonts w:ascii="Courier New" w:hAnsi="Courier New" w:cs="Courier New"/>
          <w:sz w:val="20"/>
          <w:szCs w:val="20"/>
        </w:rPr>
        <w:t xml:space="preserve">В Управлении образования функционирует структурное подразделение «Информационно-методический центр». </w:t>
      </w:r>
    </w:p>
    <w:p w:rsidR="00A21EDF" w:rsidRDefault="00A21EDF" w:rsidP="003165AC">
      <w:pPr>
        <w:spacing w:after="0" w:line="240" w:lineRule="auto"/>
        <w:ind w:firstLine="709"/>
        <w:jc w:val="both"/>
        <w:rPr>
          <w:rFonts w:ascii="Courier New" w:hAnsi="Courier New" w:cs="Courier New"/>
          <w:sz w:val="20"/>
          <w:szCs w:val="20"/>
        </w:rPr>
      </w:pPr>
    </w:p>
    <w:p w:rsidR="00A21EDF" w:rsidRDefault="00A21EDF" w:rsidP="003165AC">
      <w:pPr>
        <w:spacing w:after="0" w:line="240" w:lineRule="auto"/>
        <w:ind w:firstLine="709"/>
        <w:jc w:val="both"/>
        <w:rPr>
          <w:rFonts w:ascii="Courier New" w:hAnsi="Courier New" w:cs="Courier New"/>
          <w:sz w:val="20"/>
          <w:szCs w:val="20"/>
        </w:rPr>
      </w:pPr>
      <w:r>
        <w:rPr>
          <w:rFonts w:ascii="Courier New" w:hAnsi="Courier New" w:cs="Courier New"/>
          <w:sz w:val="20"/>
          <w:szCs w:val="20"/>
        </w:rPr>
        <w:t>2.1. Общее образование</w:t>
      </w:r>
    </w:p>
    <w:p w:rsidR="00A21EDF" w:rsidRPr="00A21EDF" w:rsidRDefault="00A21EDF" w:rsidP="00A21EDF">
      <w:pPr>
        <w:shd w:val="clear" w:color="auto" w:fill="FFFFFF"/>
        <w:spacing w:after="0" w:line="240" w:lineRule="auto"/>
        <w:ind w:firstLine="709"/>
        <w:jc w:val="both"/>
        <w:rPr>
          <w:rFonts w:ascii="Courier New" w:hAnsi="Courier New" w:cs="Courier New"/>
          <w:sz w:val="20"/>
          <w:szCs w:val="20"/>
        </w:rPr>
      </w:pPr>
      <w:r w:rsidRPr="00A21EDF">
        <w:rPr>
          <w:rFonts w:ascii="Courier New" w:hAnsi="Courier New" w:cs="Courier New"/>
          <w:sz w:val="20"/>
          <w:szCs w:val="20"/>
        </w:rPr>
        <w:t>На начало 2017-2018 учебного года контингент школьников составлял 750 человек в общеобразовательных школах. На конец учебного года  данные составляют – 749 человек. В течение года контингент уменьшился на 1 человека. По сравнению с предыдущим учебным годом количество  школьников уменьшилось на 6 человек (по данным на начало учебного года).</w:t>
      </w:r>
    </w:p>
    <w:p w:rsidR="00A21EDF" w:rsidRPr="00A21EDF" w:rsidRDefault="00A21EDF" w:rsidP="00A21EDF">
      <w:pPr>
        <w:spacing w:after="0" w:line="240" w:lineRule="auto"/>
        <w:ind w:firstLine="709"/>
        <w:jc w:val="both"/>
        <w:rPr>
          <w:rFonts w:ascii="Courier New" w:hAnsi="Courier New" w:cs="Courier New"/>
          <w:sz w:val="20"/>
          <w:szCs w:val="20"/>
        </w:rPr>
      </w:pPr>
      <w:r w:rsidRPr="00936F79">
        <w:rPr>
          <w:rFonts w:ascii="Courier New" w:hAnsi="Courier New" w:cs="Courier New"/>
          <w:sz w:val="20"/>
          <w:szCs w:val="20"/>
        </w:rPr>
        <w:t>Для детей с ограниченными возможностями организовано индивидуальное обучение, в течение  2017-2018 учебного года  обучалось по данной форме 4</w:t>
      </w:r>
      <w:r w:rsidRPr="00936F79">
        <w:rPr>
          <w:rFonts w:ascii="Courier New" w:hAnsi="Courier New" w:cs="Courier New"/>
          <w:color w:val="FF0000"/>
          <w:sz w:val="20"/>
          <w:szCs w:val="20"/>
        </w:rPr>
        <w:t xml:space="preserve"> </w:t>
      </w:r>
      <w:r w:rsidRPr="00936F79">
        <w:rPr>
          <w:rFonts w:ascii="Courier New" w:hAnsi="Courier New" w:cs="Courier New"/>
          <w:sz w:val="20"/>
          <w:szCs w:val="20"/>
        </w:rPr>
        <w:t>человека.</w:t>
      </w:r>
    </w:p>
    <w:p w:rsidR="00A21EDF" w:rsidRPr="00A21EDF" w:rsidRDefault="00A21EDF" w:rsidP="00A21EDF">
      <w:pPr>
        <w:spacing w:after="0" w:line="240" w:lineRule="auto"/>
        <w:ind w:firstLine="709"/>
        <w:jc w:val="both"/>
        <w:rPr>
          <w:rFonts w:ascii="Courier New" w:hAnsi="Courier New" w:cs="Courier New"/>
          <w:sz w:val="20"/>
          <w:szCs w:val="20"/>
        </w:rPr>
      </w:pPr>
      <w:r w:rsidRPr="00A21EDF">
        <w:rPr>
          <w:rFonts w:ascii="Courier New" w:hAnsi="Courier New" w:cs="Courier New"/>
          <w:sz w:val="20"/>
          <w:szCs w:val="20"/>
        </w:rPr>
        <w:t>По программе 8 вида обучалось - 15 человека.</w:t>
      </w:r>
    </w:p>
    <w:p w:rsidR="00A21EDF" w:rsidRPr="00A21EDF" w:rsidRDefault="00A21EDF" w:rsidP="00A21EDF">
      <w:pPr>
        <w:spacing w:after="0" w:line="240" w:lineRule="auto"/>
        <w:ind w:firstLine="709"/>
        <w:jc w:val="both"/>
        <w:rPr>
          <w:rFonts w:ascii="Courier New" w:hAnsi="Courier New" w:cs="Courier New"/>
          <w:color w:val="FF0000"/>
          <w:sz w:val="20"/>
          <w:szCs w:val="20"/>
        </w:rPr>
      </w:pPr>
      <w:r w:rsidRPr="00A21EDF">
        <w:rPr>
          <w:rFonts w:ascii="Courier New" w:hAnsi="Courier New" w:cs="Courier New"/>
          <w:sz w:val="20"/>
          <w:szCs w:val="20"/>
        </w:rPr>
        <w:t>В течение года велось  обновление базы данных по обучающимся, систематически не посещающим учебные занятия,  и несовершеннолетним в возрасте от 7 до 18 лет, не получающим основное общее образование. На 01.10. 2017 года  детей в возрасте с 7 до 18 лет, не получающих образования в ОУ района – 6 человек. 5 детей  не зачислены в ОУ района, так как не подлежат обучению, 1 закончил 9 классов, обучался в профтехучилище, но вернулся</w:t>
      </w:r>
      <w:r w:rsidR="00E57A48">
        <w:rPr>
          <w:rFonts w:ascii="Courier New" w:hAnsi="Courier New" w:cs="Courier New"/>
          <w:sz w:val="20"/>
          <w:szCs w:val="20"/>
        </w:rPr>
        <w:t>,</w:t>
      </w:r>
      <w:r w:rsidRPr="00A21EDF">
        <w:rPr>
          <w:rFonts w:ascii="Courier New" w:hAnsi="Courier New" w:cs="Courier New"/>
          <w:sz w:val="20"/>
          <w:szCs w:val="20"/>
        </w:rPr>
        <w:t xml:space="preserve"> не закончив обучение. На ко</w:t>
      </w:r>
      <w:r w:rsidR="00E57A48">
        <w:rPr>
          <w:rFonts w:ascii="Courier New" w:hAnsi="Courier New" w:cs="Courier New"/>
          <w:sz w:val="20"/>
          <w:szCs w:val="20"/>
        </w:rPr>
        <w:t xml:space="preserve">нец учебного года количество не </w:t>
      </w:r>
      <w:r w:rsidRPr="00A21EDF">
        <w:rPr>
          <w:rFonts w:ascii="Courier New" w:hAnsi="Courier New" w:cs="Courier New"/>
          <w:sz w:val="20"/>
          <w:szCs w:val="20"/>
        </w:rPr>
        <w:t>получающих образование – 4 человека, все они не подлежат обучению.</w:t>
      </w:r>
      <w:r w:rsidRPr="00A21EDF">
        <w:rPr>
          <w:rFonts w:ascii="Courier New" w:hAnsi="Courier New" w:cs="Courier New"/>
          <w:color w:val="FF0000"/>
          <w:sz w:val="20"/>
          <w:szCs w:val="20"/>
        </w:rPr>
        <w:t xml:space="preserve"> </w:t>
      </w:r>
    </w:p>
    <w:p w:rsidR="00A21EDF" w:rsidRDefault="00A21EDF" w:rsidP="003165AC">
      <w:pPr>
        <w:spacing w:after="0" w:line="240" w:lineRule="auto"/>
        <w:ind w:firstLine="709"/>
        <w:jc w:val="both"/>
        <w:rPr>
          <w:rFonts w:ascii="Courier New" w:hAnsi="Courier New" w:cs="Courier New"/>
          <w:sz w:val="20"/>
          <w:szCs w:val="20"/>
        </w:rPr>
      </w:pPr>
    </w:p>
    <w:p w:rsidR="00A379EB" w:rsidRDefault="00A379EB" w:rsidP="003165AC">
      <w:pPr>
        <w:spacing w:after="0" w:line="240" w:lineRule="auto"/>
        <w:ind w:firstLine="709"/>
        <w:jc w:val="both"/>
        <w:rPr>
          <w:rFonts w:ascii="Courier New" w:hAnsi="Courier New" w:cs="Courier New"/>
          <w:sz w:val="20"/>
          <w:szCs w:val="20"/>
        </w:rPr>
      </w:pPr>
      <w:r>
        <w:rPr>
          <w:rFonts w:ascii="Courier New" w:hAnsi="Courier New" w:cs="Courier New"/>
          <w:sz w:val="20"/>
          <w:szCs w:val="20"/>
        </w:rPr>
        <w:t>2.2. Дошкольное образование</w:t>
      </w:r>
    </w:p>
    <w:p w:rsidR="00A379EB" w:rsidRPr="00A379EB" w:rsidRDefault="00A379EB" w:rsidP="00A379EB">
      <w:pPr>
        <w:shd w:val="clear" w:color="auto" w:fill="FFFFFF"/>
        <w:spacing w:after="0" w:line="240" w:lineRule="auto"/>
        <w:ind w:firstLine="709"/>
        <w:jc w:val="both"/>
        <w:rPr>
          <w:rFonts w:ascii="Courier New" w:hAnsi="Courier New" w:cs="Courier New"/>
          <w:sz w:val="20"/>
          <w:szCs w:val="20"/>
        </w:rPr>
      </w:pPr>
      <w:r w:rsidRPr="00A379EB">
        <w:rPr>
          <w:rFonts w:ascii="Courier New" w:hAnsi="Courier New" w:cs="Courier New"/>
          <w:bCs/>
          <w:color w:val="000000"/>
          <w:sz w:val="20"/>
          <w:szCs w:val="20"/>
        </w:rPr>
        <w:t>Обеспечение государственных гарантий доступности и равных возможностей</w:t>
      </w:r>
      <w:r w:rsidRPr="00A379EB">
        <w:rPr>
          <w:rFonts w:ascii="Courier New" w:hAnsi="Courier New" w:cs="Courier New"/>
          <w:bCs/>
          <w:color w:val="000000"/>
          <w:sz w:val="20"/>
          <w:szCs w:val="20"/>
        </w:rPr>
        <w:br/>
        <w:t>получения полноценного образования и достижение нового современного качества</w:t>
      </w:r>
      <w:r w:rsidRPr="00A379EB">
        <w:rPr>
          <w:rFonts w:ascii="Courier New" w:hAnsi="Courier New" w:cs="Courier New"/>
          <w:bCs/>
          <w:color w:val="000000"/>
          <w:sz w:val="20"/>
          <w:szCs w:val="20"/>
        </w:rPr>
        <w:br/>
        <w:t>дошкольного образования являются важнейшими направлениями модернизации</w:t>
      </w:r>
      <w:r w:rsidRPr="00A379EB">
        <w:rPr>
          <w:rFonts w:ascii="Courier New" w:hAnsi="Courier New" w:cs="Courier New"/>
          <w:bCs/>
          <w:color w:val="000000"/>
          <w:sz w:val="20"/>
          <w:szCs w:val="20"/>
        </w:rPr>
        <w:br/>
        <w:t xml:space="preserve">российского образования на современном этапе. Современное общество предъявляет новые требования к системе образования подрастающего поколения и в том числе к первой ее ступени – к системе дошкольного образования. </w:t>
      </w:r>
    </w:p>
    <w:p w:rsidR="00A379EB" w:rsidRPr="00A379EB" w:rsidRDefault="00A379EB" w:rsidP="00A379EB">
      <w:pPr>
        <w:spacing w:after="0" w:line="240" w:lineRule="auto"/>
        <w:ind w:right="-2" w:firstLine="709"/>
        <w:jc w:val="both"/>
        <w:rPr>
          <w:rFonts w:ascii="Courier New" w:hAnsi="Courier New" w:cs="Courier New"/>
          <w:sz w:val="20"/>
          <w:szCs w:val="20"/>
        </w:rPr>
      </w:pPr>
      <w:r w:rsidRPr="00A379EB">
        <w:rPr>
          <w:rFonts w:ascii="Courier New" w:hAnsi="Courier New" w:cs="Courier New"/>
          <w:sz w:val="20"/>
          <w:szCs w:val="20"/>
        </w:rPr>
        <w:t xml:space="preserve">Всего в Лешуконском районе </w:t>
      </w:r>
      <w:r w:rsidR="000041C3">
        <w:rPr>
          <w:rFonts w:ascii="Courier New" w:hAnsi="Courier New" w:cs="Courier New"/>
          <w:sz w:val="20"/>
          <w:szCs w:val="20"/>
        </w:rPr>
        <w:t xml:space="preserve">в 2017 году </w:t>
      </w:r>
      <w:r w:rsidRPr="00A379EB">
        <w:rPr>
          <w:rFonts w:ascii="Courier New" w:hAnsi="Courier New" w:cs="Courier New"/>
          <w:sz w:val="20"/>
          <w:szCs w:val="20"/>
        </w:rPr>
        <w:t xml:space="preserve">охвачено дошкольным образованием – 332 ребенка, что составляет 60,1% (на 2,9% меньше прошлого года). От 1,5 до 3 лет ДОУ посещало 65 детей, от 3 до 7 лет 254 ребенка и старше 7 лет – 13 детей. Всего функционировало 18  групп, из них 1 группа кратковременного пребывания детей. </w:t>
      </w:r>
    </w:p>
    <w:p w:rsidR="00A379EB" w:rsidRPr="00A379EB" w:rsidRDefault="00A379EB" w:rsidP="00A379EB">
      <w:pPr>
        <w:spacing w:after="0" w:line="240" w:lineRule="auto"/>
        <w:ind w:firstLine="709"/>
        <w:jc w:val="both"/>
        <w:rPr>
          <w:rFonts w:ascii="Courier New" w:hAnsi="Courier New" w:cs="Courier New"/>
          <w:sz w:val="20"/>
          <w:szCs w:val="20"/>
        </w:rPr>
      </w:pPr>
      <w:r w:rsidRPr="00A379EB">
        <w:rPr>
          <w:rFonts w:ascii="Courier New" w:hAnsi="Courier New" w:cs="Courier New"/>
          <w:sz w:val="20"/>
          <w:szCs w:val="20"/>
        </w:rPr>
        <w:t>Очередность на конец учебного года составляла 28 детей, что меньше аналогичного периода прошлого года на 71 ребенка. Из них до 1 года 21 ребенок, от 1 года до полутора лет -6 детей, от полутора до 3 лет – 1 ребенок. Старше 3 лет детей в очереди нет. В школу из дошкольных учреждений выбыло 60 детей.</w:t>
      </w:r>
    </w:p>
    <w:p w:rsidR="00A379EB" w:rsidRPr="00A379EB" w:rsidRDefault="00A379EB" w:rsidP="00A379EB">
      <w:pPr>
        <w:spacing w:after="0" w:line="240" w:lineRule="auto"/>
        <w:ind w:firstLine="709"/>
        <w:jc w:val="both"/>
        <w:rPr>
          <w:rFonts w:ascii="Courier New" w:hAnsi="Courier New" w:cs="Courier New"/>
          <w:sz w:val="20"/>
          <w:szCs w:val="20"/>
        </w:rPr>
      </w:pPr>
      <w:r w:rsidRPr="00A379EB">
        <w:rPr>
          <w:rFonts w:ascii="Courier New" w:hAnsi="Courier New" w:cs="Courier New"/>
          <w:sz w:val="20"/>
          <w:szCs w:val="20"/>
        </w:rPr>
        <w:t>С целью оказания населению услуг по зачислению в детские сады, ведению учета очередности, снижения коррупционных рисков в сфере дошкольного образования внедрена автоматизированная информационная система «Комплектование ДОУ». Прием заявлений осуществляется в Управлении образования.</w:t>
      </w:r>
    </w:p>
    <w:p w:rsidR="00A379EB" w:rsidRDefault="00A379EB" w:rsidP="003165AC">
      <w:pPr>
        <w:spacing w:after="0" w:line="240" w:lineRule="auto"/>
        <w:ind w:firstLine="709"/>
        <w:jc w:val="both"/>
        <w:rPr>
          <w:rFonts w:ascii="Courier New" w:hAnsi="Courier New" w:cs="Courier New"/>
          <w:sz w:val="20"/>
          <w:szCs w:val="20"/>
        </w:rPr>
      </w:pPr>
    </w:p>
    <w:p w:rsidR="006B5E4B" w:rsidRDefault="006B5E4B" w:rsidP="003165AC">
      <w:pPr>
        <w:spacing w:after="0" w:line="240" w:lineRule="auto"/>
        <w:ind w:firstLine="709"/>
        <w:jc w:val="both"/>
        <w:rPr>
          <w:rFonts w:ascii="Courier New" w:hAnsi="Courier New" w:cs="Courier New"/>
          <w:sz w:val="20"/>
          <w:szCs w:val="20"/>
        </w:rPr>
      </w:pPr>
      <w:r>
        <w:rPr>
          <w:rFonts w:ascii="Courier New" w:hAnsi="Courier New" w:cs="Courier New"/>
          <w:sz w:val="20"/>
          <w:szCs w:val="20"/>
        </w:rPr>
        <w:t>2.3. Дополнительное образование</w:t>
      </w:r>
    </w:p>
    <w:p w:rsidR="006B5E4B" w:rsidRPr="006B5E4B" w:rsidRDefault="006B5E4B" w:rsidP="006B5E4B">
      <w:pPr>
        <w:spacing w:after="0" w:line="240" w:lineRule="auto"/>
        <w:ind w:firstLine="709"/>
        <w:jc w:val="both"/>
        <w:rPr>
          <w:rFonts w:ascii="Courier New" w:hAnsi="Courier New" w:cs="Courier New"/>
          <w:color w:val="000000"/>
          <w:sz w:val="20"/>
          <w:szCs w:val="20"/>
        </w:rPr>
      </w:pPr>
      <w:r w:rsidRPr="006B5E4B">
        <w:rPr>
          <w:rFonts w:ascii="Courier New" w:hAnsi="Courier New" w:cs="Courier New"/>
          <w:sz w:val="20"/>
          <w:szCs w:val="20"/>
        </w:rPr>
        <w:t xml:space="preserve">Единое воспитательное пространство предполагает тесное взаимодействие школ и учреждения дополнительного образования. </w:t>
      </w:r>
      <w:r w:rsidRPr="006B5E4B">
        <w:rPr>
          <w:rFonts w:ascii="Courier New" w:hAnsi="Courier New" w:cs="Courier New"/>
          <w:color w:val="000000"/>
          <w:sz w:val="20"/>
          <w:szCs w:val="20"/>
        </w:rPr>
        <w:t xml:space="preserve">Система дополнительного образования детей в районе представлена двумя образовательными учреждениями: структурным подразделением «Районный центр дополнительного образования детей» и музыкальная </w:t>
      </w:r>
      <w:r w:rsidRPr="006B5E4B">
        <w:rPr>
          <w:rFonts w:ascii="Courier New" w:hAnsi="Courier New" w:cs="Courier New"/>
          <w:color w:val="000000"/>
          <w:sz w:val="20"/>
          <w:szCs w:val="20"/>
        </w:rPr>
        <w:lastRenderedPageBreak/>
        <w:t xml:space="preserve">школа, учредителем которой является отдел культуры. Дополнительное образование в школах района представлено кружками, творческими объединениями и секциями. </w:t>
      </w:r>
    </w:p>
    <w:p w:rsidR="006B5E4B" w:rsidRPr="006B5E4B" w:rsidRDefault="006B5E4B" w:rsidP="006B5E4B">
      <w:pPr>
        <w:spacing w:after="0" w:line="240" w:lineRule="auto"/>
        <w:ind w:firstLine="709"/>
        <w:jc w:val="both"/>
        <w:rPr>
          <w:rFonts w:ascii="Courier New" w:hAnsi="Courier New" w:cs="Courier New"/>
          <w:sz w:val="20"/>
          <w:szCs w:val="20"/>
        </w:rPr>
      </w:pPr>
      <w:r w:rsidRPr="006B5E4B">
        <w:rPr>
          <w:rFonts w:ascii="Courier New" w:hAnsi="Courier New" w:cs="Courier New"/>
          <w:color w:val="000000"/>
          <w:sz w:val="20"/>
          <w:szCs w:val="20"/>
        </w:rPr>
        <w:t>В 2017-2018 учебном году о</w:t>
      </w:r>
      <w:r w:rsidRPr="006B5E4B">
        <w:rPr>
          <w:rFonts w:ascii="Courier New" w:hAnsi="Courier New" w:cs="Courier New"/>
          <w:sz w:val="20"/>
          <w:szCs w:val="20"/>
        </w:rPr>
        <w:t xml:space="preserve">хват услугами дополнительного образования детей в возрасте с 5 до 18 лет в Лешуконском районе составляет 902 ребенка. Количество объединений дополнительного образования -116. </w:t>
      </w:r>
    </w:p>
    <w:p w:rsidR="006B5E4B" w:rsidRPr="006B5E4B" w:rsidRDefault="006B5E4B" w:rsidP="006B5E4B">
      <w:pPr>
        <w:spacing w:after="0" w:line="240" w:lineRule="auto"/>
        <w:ind w:firstLine="709"/>
        <w:jc w:val="both"/>
        <w:rPr>
          <w:rFonts w:ascii="Courier New" w:hAnsi="Courier New" w:cs="Courier New"/>
          <w:sz w:val="20"/>
          <w:szCs w:val="20"/>
        </w:rPr>
      </w:pPr>
      <w:r w:rsidRPr="006B5E4B">
        <w:rPr>
          <w:rFonts w:ascii="Courier New" w:hAnsi="Courier New" w:cs="Courier New"/>
          <w:sz w:val="20"/>
          <w:szCs w:val="20"/>
        </w:rPr>
        <w:t>В районном центре дополнительного образования детей общий охват составляет 692 ребенка, 331 ребенок разовых</w:t>
      </w:r>
    </w:p>
    <w:p w:rsidR="006B5E4B" w:rsidRPr="006B5E4B" w:rsidRDefault="006B5E4B" w:rsidP="006B5E4B">
      <w:pPr>
        <w:shd w:val="clear" w:color="auto" w:fill="FFFFFF"/>
        <w:tabs>
          <w:tab w:val="left" w:pos="945"/>
        </w:tabs>
        <w:spacing w:after="0" w:line="240" w:lineRule="auto"/>
        <w:ind w:firstLine="709"/>
        <w:jc w:val="both"/>
        <w:rPr>
          <w:rFonts w:ascii="Courier New" w:hAnsi="Courier New" w:cs="Courier New"/>
          <w:b/>
          <w:color w:val="FF6600"/>
          <w:sz w:val="20"/>
          <w:szCs w:val="20"/>
        </w:rPr>
      </w:pPr>
      <w:r w:rsidRPr="006B5E4B">
        <w:rPr>
          <w:rFonts w:ascii="Courier New" w:hAnsi="Courier New" w:cs="Courier New"/>
          <w:sz w:val="20"/>
          <w:szCs w:val="20"/>
        </w:rPr>
        <w:t xml:space="preserve">В музыкальной школе занимается 50 детей. </w:t>
      </w:r>
    </w:p>
    <w:p w:rsidR="006B5E4B" w:rsidRDefault="006B5E4B" w:rsidP="003165AC">
      <w:pPr>
        <w:spacing w:after="0" w:line="240" w:lineRule="auto"/>
        <w:ind w:firstLine="709"/>
        <w:jc w:val="both"/>
        <w:rPr>
          <w:rFonts w:ascii="Courier New" w:hAnsi="Courier New" w:cs="Courier New"/>
          <w:sz w:val="20"/>
          <w:szCs w:val="20"/>
        </w:rPr>
      </w:pPr>
    </w:p>
    <w:p w:rsidR="00AB4514" w:rsidRDefault="00AB4514" w:rsidP="00AB4514">
      <w:pPr>
        <w:shd w:val="clear" w:color="auto" w:fill="FFFFFF"/>
        <w:tabs>
          <w:tab w:val="left" w:pos="945"/>
        </w:tabs>
        <w:spacing w:after="0" w:line="240" w:lineRule="auto"/>
        <w:ind w:firstLine="709"/>
        <w:jc w:val="both"/>
        <w:rPr>
          <w:rFonts w:ascii="Courier New" w:hAnsi="Courier New" w:cs="Courier New"/>
          <w:sz w:val="20"/>
          <w:szCs w:val="20"/>
        </w:rPr>
      </w:pPr>
      <w:r w:rsidRPr="00AB4514">
        <w:rPr>
          <w:rFonts w:ascii="Courier New" w:hAnsi="Courier New" w:cs="Courier New"/>
          <w:sz w:val="20"/>
          <w:szCs w:val="20"/>
        </w:rPr>
        <w:t>2.4. Результаты функционирования и развития системы образования района</w:t>
      </w:r>
    </w:p>
    <w:p w:rsidR="00AB4514" w:rsidRDefault="00AB4514" w:rsidP="00AB4514">
      <w:pPr>
        <w:shd w:val="clear" w:color="auto" w:fill="FFFFFF"/>
        <w:tabs>
          <w:tab w:val="left" w:pos="945"/>
        </w:tabs>
        <w:spacing w:after="0" w:line="240" w:lineRule="auto"/>
        <w:ind w:firstLine="709"/>
        <w:jc w:val="both"/>
        <w:rPr>
          <w:rFonts w:ascii="Courier New" w:hAnsi="Courier New" w:cs="Courier New"/>
          <w:sz w:val="20"/>
          <w:szCs w:val="20"/>
        </w:rPr>
      </w:pPr>
    </w:p>
    <w:p w:rsidR="00AB4514" w:rsidRDefault="00AB4514" w:rsidP="00AB4514">
      <w:pPr>
        <w:shd w:val="clear" w:color="auto" w:fill="FFFFFF"/>
        <w:tabs>
          <w:tab w:val="left" w:pos="945"/>
        </w:tabs>
        <w:spacing w:after="0" w:line="240" w:lineRule="auto"/>
        <w:ind w:firstLine="709"/>
        <w:jc w:val="both"/>
        <w:rPr>
          <w:rFonts w:ascii="Courier New" w:hAnsi="Courier New" w:cs="Courier New"/>
          <w:sz w:val="20"/>
          <w:szCs w:val="20"/>
        </w:rPr>
      </w:pPr>
      <w:r>
        <w:rPr>
          <w:rFonts w:ascii="Courier New" w:hAnsi="Courier New" w:cs="Courier New"/>
          <w:sz w:val="20"/>
          <w:szCs w:val="20"/>
        </w:rPr>
        <w:t>2.4.1. Учебные результаты</w:t>
      </w:r>
    </w:p>
    <w:p w:rsidR="00AB4514" w:rsidRPr="00AB4514" w:rsidRDefault="00AB4514" w:rsidP="00AB4514">
      <w:pPr>
        <w:spacing w:after="0" w:line="240" w:lineRule="auto"/>
        <w:ind w:left="62" w:firstLine="709"/>
        <w:jc w:val="both"/>
        <w:rPr>
          <w:rFonts w:ascii="Courier New" w:hAnsi="Courier New" w:cs="Courier New"/>
          <w:sz w:val="20"/>
          <w:szCs w:val="20"/>
        </w:rPr>
      </w:pPr>
      <w:r w:rsidRPr="00AB4514">
        <w:rPr>
          <w:rFonts w:ascii="Courier New" w:eastAsia="Times New Roman" w:hAnsi="Courier New" w:cs="Courier New"/>
          <w:sz w:val="20"/>
          <w:szCs w:val="20"/>
        </w:rPr>
        <w:t>По ФГОС</w:t>
      </w:r>
      <w:r w:rsidRPr="00AB4514">
        <w:rPr>
          <w:rFonts w:ascii="Courier New" w:hAnsi="Courier New" w:cs="Courier New"/>
          <w:sz w:val="20"/>
          <w:szCs w:val="20"/>
        </w:rPr>
        <w:t xml:space="preserve"> НОО и ООО </w:t>
      </w:r>
      <w:r w:rsidRPr="00AB4514">
        <w:rPr>
          <w:rFonts w:ascii="Courier New" w:eastAsia="Times New Roman" w:hAnsi="Courier New" w:cs="Courier New"/>
          <w:sz w:val="20"/>
          <w:szCs w:val="20"/>
        </w:rPr>
        <w:t>работали все муниципальные бюджетные общеобразовательные учреждения</w:t>
      </w:r>
      <w:r w:rsidRPr="00AB4514">
        <w:rPr>
          <w:rFonts w:ascii="Courier New" w:hAnsi="Courier New" w:cs="Courier New"/>
          <w:sz w:val="20"/>
          <w:szCs w:val="20"/>
        </w:rPr>
        <w:t>: с 1 по 9 классы.</w:t>
      </w:r>
      <w:r w:rsidRPr="00AB4514">
        <w:rPr>
          <w:rFonts w:ascii="Courier New" w:eastAsia="Times New Roman" w:hAnsi="Courier New" w:cs="Courier New"/>
          <w:sz w:val="20"/>
          <w:szCs w:val="20"/>
        </w:rPr>
        <w:t xml:space="preserve"> </w:t>
      </w:r>
    </w:p>
    <w:p w:rsidR="00AB4514" w:rsidRDefault="00AB4514" w:rsidP="00AB4514">
      <w:pPr>
        <w:spacing w:after="0" w:line="240" w:lineRule="auto"/>
        <w:ind w:left="62" w:firstLine="709"/>
        <w:jc w:val="both"/>
        <w:rPr>
          <w:rFonts w:ascii="Courier New" w:hAnsi="Courier New" w:cs="Courier New"/>
          <w:sz w:val="20"/>
          <w:szCs w:val="20"/>
        </w:rPr>
      </w:pPr>
      <w:r w:rsidRPr="00AB4514">
        <w:rPr>
          <w:rFonts w:ascii="Courier New" w:hAnsi="Courier New" w:cs="Courier New"/>
          <w:sz w:val="20"/>
          <w:szCs w:val="20"/>
        </w:rPr>
        <w:t>По итогам 2017-2018 учебного года из 749 обучающихся дневных общеобразовательных школ успевает 746 (99,60%) обучающихся, что на уровне результатов прошлого года (2017 год – 99,34, 2016 год – 99,36%, 2015 год – 99,74%, 2014 год – 99,6%). Не успевает 2 обучающихся по решению ПМПК, оставлен на 4 год 1 ученик из ВСОШ</w:t>
      </w:r>
      <w:r>
        <w:rPr>
          <w:rFonts w:ascii="Courier New" w:hAnsi="Courier New" w:cs="Courier New"/>
          <w:sz w:val="20"/>
          <w:szCs w:val="20"/>
        </w:rPr>
        <w:t xml:space="preserve"> (не посещает школу</w:t>
      </w:r>
      <w:r w:rsidRPr="00AB4514">
        <w:rPr>
          <w:rFonts w:ascii="Courier New" w:hAnsi="Courier New" w:cs="Courier New"/>
          <w:sz w:val="20"/>
          <w:szCs w:val="20"/>
        </w:rPr>
        <w:t>.</w:t>
      </w:r>
    </w:p>
    <w:p w:rsidR="00AB4514" w:rsidRPr="00AB4514" w:rsidRDefault="00AB4514" w:rsidP="00AB4514">
      <w:pPr>
        <w:spacing w:after="0" w:line="240" w:lineRule="auto"/>
        <w:ind w:firstLine="709"/>
        <w:jc w:val="both"/>
        <w:rPr>
          <w:rFonts w:ascii="Courier New" w:hAnsi="Courier New" w:cs="Courier New"/>
          <w:sz w:val="20"/>
          <w:szCs w:val="20"/>
        </w:rPr>
      </w:pPr>
      <w:r w:rsidRPr="00AB4514">
        <w:rPr>
          <w:rFonts w:ascii="Courier New" w:hAnsi="Courier New" w:cs="Courier New"/>
          <w:sz w:val="20"/>
          <w:szCs w:val="20"/>
        </w:rPr>
        <w:t>Результат обучения в 1-4 классах –  99,69%, в 5-9 классах – 99,44%, в 10-11 классах – 100%. Снижение успеваемости по сравнению с прошлым годом не допущено.</w:t>
      </w:r>
    </w:p>
    <w:p w:rsidR="008979AB" w:rsidRDefault="00AB4514" w:rsidP="00AB4514">
      <w:pPr>
        <w:spacing w:after="0" w:line="240" w:lineRule="auto"/>
        <w:ind w:firstLine="709"/>
        <w:jc w:val="both"/>
        <w:rPr>
          <w:rFonts w:ascii="Courier New" w:hAnsi="Courier New" w:cs="Courier New"/>
          <w:sz w:val="20"/>
          <w:szCs w:val="20"/>
        </w:rPr>
      </w:pPr>
      <w:r w:rsidRPr="00AB4514">
        <w:rPr>
          <w:rFonts w:ascii="Courier New" w:hAnsi="Courier New" w:cs="Courier New"/>
          <w:sz w:val="20"/>
          <w:szCs w:val="20"/>
        </w:rPr>
        <w:t xml:space="preserve"> На «4» и»5» обучались 313 обучающихся, т.е. качественный показатель успеваемости составил  47,14%, что ниже уровня прошлого года  на 2,56% (в 2017 году – 49,7%, в 2016 году – 47,82, в </w:t>
      </w:r>
      <w:r w:rsidR="00973007">
        <w:rPr>
          <w:rFonts w:ascii="Courier New" w:hAnsi="Courier New" w:cs="Courier New"/>
          <w:sz w:val="20"/>
          <w:szCs w:val="20"/>
        </w:rPr>
        <w:t>2015 году – 47,69</w:t>
      </w:r>
      <w:r w:rsidR="008979AB">
        <w:rPr>
          <w:rFonts w:ascii="Courier New" w:hAnsi="Courier New" w:cs="Courier New"/>
          <w:sz w:val="20"/>
          <w:szCs w:val="20"/>
        </w:rPr>
        <w:t xml:space="preserve">).  </w:t>
      </w:r>
    </w:p>
    <w:p w:rsidR="008979AB" w:rsidRDefault="008979AB" w:rsidP="008979AB">
      <w:pPr>
        <w:spacing w:after="0" w:line="240" w:lineRule="auto"/>
        <w:ind w:firstLine="709"/>
        <w:jc w:val="both"/>
        <w:rPr>
          <w:rFonts w:ascii="Courier New" w:hAnsi="Courier New" w:cs="Courier New"/>
          <w:sz w:val="20"/>
          <w:szCs w:val="20"/>
        </w:rPr>
      </w:pPr>
      <w:r w:rsidRPr="008979AB">
        <w:rPr>
          <w:rFonts w:ascii="Courier New" w:hAnsi="Courier New" w:cs="Courier New"/>
          <w:sz w:val="20"/>
          <w:szCs w:val="20"/>
        </w:rPr>
        <w:t xml:space="preserve">В 1-4 классах – в 2017 году 58,44%, в 5-9 классах -44,07%,  в 10-11 классах – 49,43%. </w:t>
      </w:r>
    </w:p>
    <w:p w:rsidR="00E544BF" w:rsidRDefault="00E544BF" w:rsidP="008979AB">
      <w:pPr>
        <w:spacing w:after="0" w:line="240" w:lineRule="auto"/>
        <w:ind w:firstLine="709"/>
        <w:jc w:val="both"/>
        <w:rPr>
          <w:rFonts w:ascii="Courier New" w:hAnsi="Courier New" w:cs="Courier New"/>
          <w:sz w:val="20"/>
          <w:szCs w:val="20"/>
        </w:rPr>
      </w:pPr>
    </w:p>
    <w:p w:rsidR="00E544BF" w:rsidRDefault="00E544BF" w:rsidP="00E544BF">
      <w:pPr>
        <w:spacing w:after="0" w:line="240" w:lineRule="auto"/>
        <w:ind w:firstLine="709"/>
        <w:jc w:val="both"/>
        <w:rPr>
          <w:rFonts w:ascii="Courier New" w:hAnsi="Courier New" w:cs="Courier New"/>
          <w:sz w:val="20"/>
          <w:szCs w:val="20"/>
        </w:rPr>
      </w:pPr>
      <w:r>
        <w:rPr>
          <w:rFonts w:ascii="Courier New" w:hAnsi="Courier New" w:cs="Courier New"/>
          <w:sz w:val="20"/>
          <w:szCs w:val="20"/>
        </w:rPr>
        <w:t>2.4.2. Государственная итоговая аттестация 2017 года в районе</w:t>
      </w:r>
    </w:p>
    <w:p w:rsidR="00E544BF" w:rsidRPr="00E544BF" w:rsidRDefault="00E544BF" w:rsidP="00F4097B">
      <w:pPr>
        <w:spacing w:after="0" w:line="240" w:lineRule="auto"/>
        <w:ind w:firstLine="709"/>
        <w:jc w:val="both"/>
        <w:rPr>
          <w:rFonts w:ascii="Courier New" w:hAnsi="Courier New" w:cs="Courier New"/>
          <w:sz w:val="20"/>
          <w:szCs w:val="20"/>
        </w:rPr>
      </w:pPr>
      <w:r w:rsidRPr="00E544BF">
        <w:rPr>
          <w:rFonts w:ascii="Courier New" w:hAnsi="Courier New" w:cs="Courier New"/>
          <w:sz w:val="20"/>
          <w:szCs w:val="20"/>
        </w:rPr>
        <w:t>Государственная итоговая аттестация в школах района прошла в соответствии со всеми нормативно-правовыми и  организационно-распорядительными документами органов образования разных уровней. По итогам проведения ГИА-2017 можно назвать следующие результаты.</w:t>
      </w:r>
    </w:p>
    <w:p w:rsidR="00E544BF" w:rsidRPr="00E544BF" w:rsidRDefault="00E544BF" w:rsidP="00F4097B">
      <w:pPr>
        <w:spacing w:after="0" w:line="240" w:lineRule="auto"/>
        <w:ind w:firstLine="709"/>
        <w:rPr>
          <w:rFonts w:ascii="Courier New" w:hAnsi="Courier New" w:cs="Courier New"/>
          <w:b/>
          <w:sz w:val="20"/>
          <w:szCs w:val="20"/>
        </w:rPr>
      </w:pPr>
      <w:r w:rsidRPr="00E544BF">
        <w:rPr>
          <w:rFonts w:ascii="Courier New" w:hAnsi="Courier New" w:cs="Courier New"/>
          <w:b/>
          <w:sz w:val="20"/>
          <w:szCs w:val="20"/>
        </w:rPr>
        <w:t>ГИА - 9</w:t>
      </w:r>
    </w:p>
    <w:p w:rsidR="00E544BF" w:rsidRPr="00E544BF" w:rsidRDefault="00E544BF" w:rsidP="00F4097B">
      <w:pPr>
        <w:spacing w:after="0" w:line="240" w:lineRule="auto"/>
        <w:ind w:firstLine="709"/>
        <w:jc w:val="both"/>
        <w:rPr>
          <w:rFonts w:ascii="Courier New" w:hAnsi="Courier New" w:cs="Courier New"/>
          <w:sz w:val="20"/>
          <w:szCs w:val="20"/>
        </w:rPr>
      </w:pPr>
      <w:r w:rsidRPr="00E544BF">
        <w:rPr>
          <w:rFonts w:ascii="Courier New" w:hAnsi="Courier New" w:cs="Courier New"/>
          <w:bCs/>
          <w:spacing w:val="-7"/>
          <w:sz w:val="20"/>
          <w:szCs w:val="20"/>
        </w:rPr>
        <w:t xml:space="preserve"> </w:t>
      </w:r>
      <w:r w:rsidRPr="00E544BF">
        <w:rPr>
          <w:rFonts w:ascii="Courier New" w:hAnsi="Courier New" w:cs="Courier New"/>
          <w:sz w:val="20"/>
          <w:szCs w:val="20"/>
        </w:rPr>
        <w:t>Из 56 выпускников 9 классов 56 прошли государственную итоговую аттестацию и получили аттестат.</w:t>
      </w:r>
    </w:p>
    <w:p w:rsidR="00E544BF" w:rsidRPr="00E544BF" w:rsidRDefault="00E544BF" w:rsidP="00F4097B">
      <w:pPr>
        <w:spacing w:after="0" w:line="240" w:lineRule="auto"/>
        <w:ind w:firstLine="709"/>
        <w:jc w:val="both"/>
        <w:rPr>
          <w:rFonts w:ascii="Courier New" w:hAnsi="Courier New" w:cs="Courier New"/>
          <w:sz w:val="20"/>
          <w:szCs w:val="20"/>
        </w:rPr>
      </w:pPr>
      <w:r w:rsidRPr="00E544BF">
        <w:rPr>
          <w:rFonts w:ascii="Courier New" w:hAnsi="Courier New" w:cs="Courier New"/>
          <w:sz w:val="20"/>
          <w:szCs w:val="20"/>
        </w:rPr>
        <w:t xml:space="preserve">Аттестаты с отличием получили 2 выпускника МБОУ «Устьвашская СОШ» (2016 год – 4, 2015 год – 4, 2014 год – 3, 2013 год – 2, 2012 год – 1 выпускник). </w:t>
      </w:r>
    </w:p>
    <w:p w:rsidR="00E544BF" w:rsidRPr="00E544BF" w:rsidRDefault="00E544BF" w:rsidP="00F4097B">
      <w:pPr>
        <w:spacing w:after="0" w:line="240" w:lineRule="auto"/>
        <w:ind w:firstLine="709"/>
        <w:jc w:val="both"/>
        <w:rPr>
          <w:rFonts w:ascii="Courier New" w:hAnsi="Courier New" w:cs="Courier New"/>
          <w:bCs/>
          <w:spacing w:val="-7"/>
          <w:sz w:val="20"/>
          <w:szCs w:val="20"/>
        </w:rPr>
      </w:pPr>
      <w:r w:rsidRPr="00E544BF">
        <w:rPr>
          <w:rFonts w:ascii="Courier New" w:hAnsi="Courier New" w:cs="Courier New"/>
          <w:bCs/>
          <w:spacing w:val="-7"/>
          <w:sz w:val="20"/>
          <w:szCs w:val="20"/>
        </w:rPr>
        <w:t xml:space="preserve"> В 2016-2017 учебном году итоговая аттестация выпускников 9-х классов проходила в двух формах: ОГЭ и ГВЭ (основной государственный экзамен и государственный выпускной экзамен). </w:t>
      </w:r>
    </w:p>
    <w:p w:rsidR="00E544BF" w:rsidRDefault="00E544BF" w:rsidP="00F4097B">
      <w:pPr>
        <w:spacing w:after="0" w:line="240" w:lineRule="auto"/>
        <w:ind w:firstLine="709"/>
        <w:jc w:val="both"/>
        <w:rPr>
          <w:rFonts w:ascii="Courier New" w:hAnsi="Courier New" w:cs="Courier New"/>
          <w:bCs/>
          <w:spacing w:val="-7"/>
          <w:sz w:val="20"/>
          <w:szCs w:val="20"/>
        </w:rPr>
      </w:pPr>
      <w:r w:rsidRPr="00E544BF">
        <w:rPr>
          <w:rFonts w:ascii="Courier New" w:hAnsi="Courier New" w:cs="Courier New"/>
          <w:bCs/>
          <w:spacing w:val="-7"/>
          <w:sz w:val="20"/>
          <w:szCs w:val="20"/>
        </w:rPr>
        <w:t xml:space="preserve">Экзамен по русскому языку сдавали 56 выпускников. Успешность составила 100%, качество 80,4% (-6% к уровню прошлого года). </w:t>
      </w:r>
      <w:r w:rsidRPr="00E544BF">
        <w:rPr>
          <w:rFonts w:ascii="Courier New" w:hAnsi="Courier New" w:cs="Courier New"/>
          <w:sz w:val="20"/>
          <w:szCs w:val="20"/>
        </w:rPr>
        <w:t xml:space="preserve">Высокие результаты показали выпускники на экзамене по русскому языку  Лешуконской, Койнасской средних школ, </w:t>
      </w:r>
      <w:r w:rsidR="003E5EE9">
        <w:rPr>
          <w:rFonts w:ascii="Courier New" w:hAnsi="Courier New" w:cs="Courier New"/>
          <w:sz w:val="20"/>
          <w:szCs w:val="20"/>
        </w:rPr>
        <w:t xml:space="preserve">Усть-Чуласская </w:t>
      </w:r>
      <w:r w:rsidRPr="00E544BF">
        <w:rPr>
          <w:rFonts w:ascii="Courier New" w:hAnsi="Courier New" w:cs="Courier New"/>
          <w:sz w:val="20"/>
          <w:szCs w:val="20"/>
        </w:rPr>
        <w:t>и Юромская основные школы</w:t>
      </w:r>
      <w:r w:rsidRPr="00E544BF">
        <w:rPr>
          <w:rFonts w:ascii="Courier New" w:hAnsi="Courier New" w:cs="Courier New"/>
          <w:bCs/>
          <w:spacing w:val="-7"/>
          <w:sz w:val="20"/>
          <w:szCs w:val="20"/>
        </w:rPr>
        <w:t xml:space="preserve">. Средняя оценка по району – 5. </w:t>
      </w:r>
    </w:p>
    <w:p w:rsidR="00EC3F72" w:rsidRDefault="00EC3F72" w:rsidP="00F4097B">
      <w:pPr>
        <w:spacing w:after="0" w:line="240" w:lineRule="auto"/>
        <w:ind w:firstLine="709"/>
        <w:rPr>
          <w:rFonts w:ascii="Times New Roman" w:hAnsi="Times New Roman" w:cs="Times New Roman"/>
          <w:b/>
          <w:sz w:val="24"/>
          <w:szCs w:val="24"/>
        </w:rPr>
      </w:pPr>
    </w:p>
    <w:p w:rsidR="00EC3F72" w:rsidRPr="00EC3F72" w:rsidRDefault="00540914" w:rsidP="00EC3F72">
      <w:pPr>
        <w:spacing w:after="0" w:line="240" w:lineRule="auto"/>
        <w:jc w:val="center"/>
        <w:rPr>
          <w:rFonts w:ascii="Courier New" w:hAnsi="Courier New" w:cs="Courier New"/>
          <w:b/>
          <w:sz w:val="20"/>
          <w:szCs w:val="20"/>
        </w:rPr>
      </w:pPr>
      <w:r>
        <w:rPr>
          <w:rFonts w:ascii="Courier New" w:hAnsi="Courier New" w:cs="Courier New"/>
          <w:b/>
          <w:sz w:val="20"/>
          <w:szCs w:val="20"/>
        </w:rPr>
        <w:t xml:space="preserve">Таблица. </w:t>
      </w:r>
      <w:r w:rsidR="00EC3F72" w:rsidRPr="00EC3F72">
        <w:rPr>
          <w:rFonts w:ascii="Courier New" w:hAnsi="Courier New" w:cs="Courier New"/>
          <w:b/>
          <w:sz w:val="20"/>
          <w:szCs w:val="20"/>
        </w:rPr>
        <w:t>Динамика результатов ГИА-9 по годам по русскому языку (%)</w:t>
      </w:r>
    </w:p>
    <w:p w:rsidR="00EC3F72" w:rsidRPr="00EC3F72" w:rsidRDefault="00EC3F72" w:rsidP="00EC3F72">
      <w:pPr>
        <w:spacing w:after="0" w:line="240" w:lineRule="auto"/>
        <w:rPr>
          <w:rFonts w:ascii="Courier New" w:hAnsi="Courier New" w:cs="Courier New"/>
          <w:bCs/>
          <w:spacing w:val="-7"/>
          <w:sz w:val="20"/>
          <w:szCs w:val="20"/>
        </w:rPr>
      </w:pPr>
    </w:p>
    <w:tbl>
      <w:tblPr>
        <w:tblW w:w="9507" w:type="dxa"/>
        <w:tblLayout w:type="fixed"/>
        <w:tblLook w:val="01E0"/>
      </w:tblPr>
      <w:tblGrid>
        <w:gridCol w:w="2417"/>
        <w:gridCol w:w="1181"/>
        <w:gridCol w:w="1182"/>
        <w:gridCol w:w="1181"/>
        <w:gridCol w:w="1182"/>
        <w:gridCol w:w="1182"/>
        <w:gridCol w:w="1182"/>
      </w:tblGrid>
      <w:tr w:rsidR="00EC3F72" w:rsidRPr="00EC3F72" w:rsidTr="002D66C4">
        <w:trPr>
          <w:trHeight w:val="301"/>
        </w:trPr>
        <w:tc>
          <w:tcPr>
            <w:tcW w:w="2417" w:type="dxa"/>
            <w:vMerge w:val="restart"/>
            <w:tcBorders>
              <w:top w:val="single" w:sz="4" w:space="0" w:color="auto"/>
              <w:left w:val="single" w:sz="4" w:space="0" w:color="auto"/>
              <w:bottom w:val="single" w:sz="4" w:space="0" w:color="auto"/>
              <w:right w:val="single" w:sz="4" w:space="0" w:color="auto"/>
            </w:tcBorders>
          </w:tcPr>
          <w:p w:rsidR="00EC3F72" w:rsidRPr="00EC3F72" w:rsidRDefault="00EC3F72" w:rsidP="002D66C4">
            <w:pPr>
              <w:spacing w:after="0" w:line="240" w:lineRule="auto"/>
              <w:rPr>
                <w:rFonts w:ascii="Courier New" w:hAnsi="Courier New" w:cs="Courier New"/>
                <w:sz w:val="20"/>
                <w:szCs w:val="20"/>
              </w:rPr>
            </w:pPr>
          </w:p>
        </w:tc>
        <w:tc>
          <w:tcPr>
            <w:tcW w:w="2363" w:type="dxa"/>
            <w:gridSpan w:val="2"/>
            <w:tcBorders>
              <w:top w:val="single" w:sz="4" w:space="0" w:color="auto"/>
              <w:left w:val="single" w:sz="4" w:space="0" w:color="auto"/>
              <w:bottom w:val="single" w:sz="4" w:space="0" w:color="auto"/>
              <w:right w:val="single" w:sz="4" w:space="0" w:color="auto"/>
            </w:tcBorders>
            <w:hideMark/>
          </w:tcPr>
          <w:p w:rsidR="00EC3F72" w:rsidRPr="00EC3F72" w:rsidRDefault="00EC3F72" w:rsidP="002D66C4">
            <w:pPr>
              <w:spacing w:after="0" w:line="240" w:lineRule="auto"/>
              <w:jc w:val="center"/>
              <w:rPr>
                <w:rFonts w:ascii="Courier New" w:hAnsi="Courier New" w:cs="Courier New"/>
                <w:sz w:val="20"/>
                <w:szCs w:val="20"/>
              </w:rPr>
            </w:pPr>
            <w:r w:rsidRPr="00EC3F72">
              <w:rPr>
                <w:rFonts w:ascii="Courier New" w:hAnsi="Courier New" w:cs="Courier New"/>
                <w:sz w:val="20"/>
                <w:szCs w:val="20"/>
              </w:rPr>
              <w:t>2015</w:t>
            </w:r>
          </w:p>
        </w:tc>
        <w:tc>
          <w:tcPr>
            <w:tcW w:w="2363" w:type="dxa"/>
            <w:gridSpan w:val="2"/>
            <w:tcBorders>
              <w:top w:val="single" w:sz="4" w:space="0" w:color="auto"/>
              <w:left w:val="single" w:sz="4" w:space="0" w:color="auto"/>
              <w:bottom w:val="single" w:sz="4" w:space="0" w:color="auto"/>
              <w:right w:val="single" w:sz="4" w:space="0" w:color="auto"/>
            </w:tcBorders>
            <w:hideMark/>
          </w:tcPr>
          <w:p w:rsidR="00EC3F72" w:rsidRPr="00EC3F72" w:rsidRDefault="00EC3F72" w:rsidP="002D66C4">
            <w:pPr>
              <w:spacing w:after="0" w:line="240" w:lineRule="auto"/>
              <w:jc w:val="center"/>
              <w:rPr>
                <w:rFonts w:ascii="Courier New" w:hAnsi="Courier New" w:cs="Courier New"/>
                <w:sz w:val="20"/>
                <w:szCs w:val="20"/>
              </w:rPr>
            </w:pPr>
            <w:r w:rsidRPr="00EC3F72">
              <w:rPr>
                <w:rFonts w:ascii="Courier New" w:hAnsi="Courier New" w:cs="Courier New"/>
                <w:sz w:val="20"/>
                <w:szCs w:val="20"/>
              </w:rPr>
              <w:t>2016</w:t>
            </w:r>
          </w:p>
        </w:tc>
        <w:tc>
          <w:tcPr>
            <w:tcW w:w="2364" w:type="dxa"/>
            <w:gridSpan w:val="2"/>
            <w:tcBorders>
              <w:top w:val="single" w:sz="4" w:space="0" w:color="auto"/>
              <w:left w:val="single" w:sz="4" w:space="0" w:color="auto"/>
              <w:bottom w:val="single" w:sz="4" w:space="0" w:color="auto"/>
              <w:right w:val="single" w:sz="4" w:space="0" w:color="auto"/>
            </w:tcBorders>
            <w:hideMark/>
          </w:tcPr>
          <w:p w:rsidR="00EC3F72" w:rsidRPr="00EC3F72" w:rsidRDefault="00EC3F72" w:rsidP="002D66C4">
            <w:pPr>
              <w:spacing w:after="0" w:line="240" w:lineRule="auto"/>
              <w:jc w:val="center"/>
              <w:rPr>
                <w:rFonts w:ascii="Courier New" w:hAnsi="Courier New" w:cs="Courier New"/>
                <w:sz w:val="20"/>
                <w:szCs w:val="20"/>
              </w:rPr>
            </w:pPr>
            <w:r w:rsidRPr="00EC3F72">
              <w:rPr>
                <w:rFonts w:ascii="Courier New" w:hAnsi="Courier New" w:cs="Courier New"/>
                <w:sz w:val="20"/>
                <w:szCs w:val="20"/>
              </w:rPr>
              <w:t>2017</w:t>
            </w:r>
          </w:p>
        </w:tc>
      </w:tr>
      <w:tr w:rsidR="00EC3F72" w:rsidRPr="00EC3F72" w:rsidTr="002D66C4">
        <w:trPr>
          <w:trHeight w:val="161"/>
        </w:trPr>
        <w:tc>
          <w:tcPr>
            <w:tcW w:w="2417" w:type="dxa"/>
            <w:vMerge/>
            <w:tcBorders>
              <w:top w:val="single" w:sz="4" w:space="0" w:color="auto"/>
              <w:left w:val="single" w:sz="4" w:space="0" w:color="auto"/>
              <w:bottom w:val="single" w:sz="4" w:space="0" w:color="auto"/>
              <w:right w:val="single" w:sz="4" w:space="0" w:color="auto"/>
            </w:tcBorders>
            <w:vAlign w:val="center"/>
            <w:hideMark/>
          </w:tcPr>
          <w:p w:rsidR="00EC3F72" w:rsidRPr="00EC3F72" w:rsidRDefault="00EC3F72" w:rsidP="002D66C4">
            <w:pPr>
              <w:spacing w:after="0" w:line="240" w:lineRule="auto"/>
              <w:rPr>
                <w:rFonts w:ascii="Courier New" w:hAnsi="Courier New" w:cs="Courier New"/>
                <w:sz w:val="20"/>
                <w:szCs w:val="20"/>
              </w:rPr>
            </w:pPr>
          </w:p>
        </w:tc>
        <w:tc>
          <w:tcPr>
            <w:tcW w:w="1181" w:type="dxa"/>
            <w:tcBorders>
              <w:top w:val="single" w:sz="4" w:space="0" w:color="auto"/>
              <w:left w:val="single" w:sz="4" w:space="0" w:color="auto"/>
              <w:bottom w:val="single" w:sz="4" w:space="0" w:color="auto"/>
              <w:right w:val="single" w:sz="4" w:space="0" w:color="auto"/>
            </w:tcBorders>
            <w:hideMark/>
          </w:tcPr>
          <w:p w:rsidR="00EC3F72" w:rsidRPr="00EC3F72" w:rsidRDefault="00EC3F72" w:rsidP="002D66C4">
            <w:pPr>
              <w:spacing w:after="0" w:line="240" w:lineRule="auto"/>
              <w:rPr>
                <w:rFonts w:ascii="Courier New" w:hAnsi="Courier New" w:cs="Courier New"/>
                <w:sz w:val="20"/>
                <w:szCs w:val="20"/>
              </w:rPr>
            </w:pPr>
            <w:r w:rsidRPr="00EC3F72">
              <w:rPr>
                <w:rFonts w:ascii="Courier New" w:hAnsi="Courier New" w:cs="Courier New"/>
                <w:sz w:val="20"/>
                <w:szCs w:val="20"/>
              </w:rPr>
              <w:t>Успеваем.</w:t>
            </w:r>
          </w:p>
        </w:tc>
        <w:tc>
          <w:tcPr>
            <w:tcW w:w="1182" w:type="dxa"/>
            <w:tcBorders>
              <w:top w:val="single" w:sz="4" w:space="0" w:color="auto"/>
              <w:left w:val="single" w:sz="4" w:space="0" w:color="auto"/>
              <w:bottom w:val="single" w:sz="4" w:space="0" w:color="auto"/>
              <w:right w:val="single" w:sz="4" w:space="0" w:color="auto"/>
            </w:tcBorders>
            <w:hideMark/>
          </w:tcPr>
          <w:p w:rsidR="00EC3F72" w:rsidRPr="00EC3F72" w:rsidRDefault="00EC3F72" w:rsidP="002D66C4">
            <w:pPr>
              <w:spacing w:after="0" w:line="240" w:lineRule="auto"/>
              <w:rPr>
                <w:rFonts w:ascii="Courier New" w:hAnsi="Courier New" w:cs="Courier New"/>
                <w:sz w:val="20"/>
                <w:szCs w:val="20"/>
              </w:rPr>
            </w:pPr>
            <w:r w:rsidRPr="00EC3F72">
              <w:rPr>
                <w:rFonts w:ascii="Courier New" w:hAnsi="Courier New" w:cs="Courier New"/>
                <w:sz w:val="20"/>
                <w:szCs w:val="20"/>
              </w:rPr>
              <w:t>Качество</w:t>
            </w:r>
          </w:p>
        </w:tc>
        <w:tc>
          <w:tcPr>
            <w:tcW w:w="1181" w:type="dxa"/>
            <w:tcBorders>
              <w:top w:val="single" w:sz="4" w:space="0" w:color="auto"/>
              <w:left w:val="single" w:sz="4" w:space="0" w:color="auto"/>
              <w:bottom w:val="single" w:sz="4" w:space="0" w:color="auto"/>
              <w:right w:val="single" w:sz="4" w:space="0" w:color="auto"/>
            </w:tcBorders>
            <w:hideMark/>
          </w:tcPr>
          <w:p w:rsidR="00EC3F72" w:rsidRPr="00EC3F72" w:rsidRDefault="00EC3F72" w:rsidP="002D66C4">
            <w:pPr>
              <w:spacing w:after="0" w:line="240" w:lineRule="auto"/>
              <w:rPr>
                <w:rFonts w:ascii="Courier New" w:hAnsi="Courier New" w:cs="Courier New"/>
                <w:sz w:val="20"/>
                <w:szCs w:val="20"/>
              </w:rPr>
            </w:pPr>
            <w:r w:rsidRPr="00EC3F72">
              <w:rPr>
                <w:rFonts w:ascii="Courier New" w:hAnsi="Courier New" w:cs="Courier New"/>
                <w:sz w:val="20"/>
                <w:szCs w:val="20"/>
              </w:rPr>
              <w:t>Успеваем.</w:t>
            </w:r>
          </w:p>
        </w:tc>
        <w:tc>
          <w:tcPr>
            <w:tcW w:w="1182" w:type="dxa"/>
            <w:tcBorders>
              <w:top w:val="single" w:sz="4" w:space="0" w:color="auto"/>
              <w:left w:val="nil"/>
              <w:bottom w:val="single" w:sz="4" w:space="0" w:color="auto"/>
              <w:right w:val="single" w:sz="4" w:space="0" w:color="auto"/>
            </w:tcBorders>
            <w:hideMark/>
          </w:tcPr>
          <w:p w:rsidR="00EC3F72" w:rsidRPr="00EC3F72" w:rsidRDefault="00EC3F72" w:rsidP="002D66C4">
            <w:pPr>
              <w:spacing w:after="0" w:line="240" w:lineRule="auto"/>
              <w:rPr>
                <w:rFonts w:ascii="Courier New" w:hAnsi="Courier New" w:cs="Courier New"/>
                <w:sz w:val="20"/>
                <w:szCs w:val="20"/>
              </w:rPr>
            </w:pPr>
            <w:r w:rsidRPr="00EC3F72">
              <w:rPr>
                <w:rFonts w:ascii="Courier New" w:hAnsi="Courier New" w:cs="Courier New"/>
                <w:sz w:val="20"/>
                <w:szCs w:val="20"/>
              </w:rPr>
              <w:t>Качество</w:t>
            </w:r>
          </w:p>
        </w:tc>
        <w:tc>
          <w:tcPr>
            <w:tcW w:w="1182" w:type="dxa"/>
            <w:tcBorders>
              <w:top w:val="single" w:sz="4" w:space="0" w:color="auto"/>
              <w:left w:val="nil"/>
              <w:bottom w:val="single" w:sz="4" w:space="0" w:color="auto"/>
              <w:right w:val="single" w:sz="4" w:space="0" w:color="auto"/>
            </w:tcBorders>
            <w:hideMark/>
          </w:tcPr>
          <w:p w:rsidR="00EC3F72" w:rsidRPr="00EC3F72" w:rsidRDefault="00EC3F72" w:rsidP="002D66C4">
            <w:pPr>
              <w:spacing w:after="0" w:line="240" w:lineRule="auto"/>
              <w:rPr>
                <w:rFonts w:ascii="Courier New" w:hAnsi="Courier New" w:cs="Courier New"/>
                <w:sz w:val="20"/>
                <w:szCs w:val="20"/>
              </w:rPr>
            </w:pPr>
            <w:r w:rsidRPr="00EC3F72">
              <w:rPr>
                <w:rFonts w:ascii="Courier New" w:hAnsi="Courier New" w:cs="Courier New"/>
                <w:sz w:val="20"/>
                <w:szCs w:val="20"/>
              </w:rPr>
              <w:t>Успеваем.</w:t>
            </w:r>
          </w:p>
        </w:tc>
        <w:tc>
          <w:tcPr>
            <w:tcW w:w="1182" w:type="dxa"/>
            <w:tcBorders>
              <w:top w:val="single" w:sz="4" w:space="0" w:color="auto"/>
              <w:left w:val="nil"/>
              <w:bottom w:val="single" w:sz="4" w:space="0" w:color="auto"/>
              <w:right w:val="single" w:sz="4" w:space="0" w:color="auto"/>
            </w:tcBorders>
            <w:hideMark/>
          </w:tcPr>
          <w:p w:rsidR="00EC3F72" w:rsidRPr="00EC3F72" w:rsidRDefault="00EC3F72" w:rsidP="002D66C4">
            <w:pPr>
              <w:spacing w:after="0" w:line="240" w:lineRule="auto"/>
              <w:rPr>
                <w:rFonts w:ascii="Courier New" w:hAnsi="Courier New" w:cs="Courier New"/>
                <w:sz w:val="20"/>
                <w:szCs w:val="20"/>
              </w:rPr>
            </w:pPr>
            <w:r w:rsidRPr="00EC3F72">
              <w:rPr>
                <w:rFonts w:ascii="Courier New" w:hAnsi="Courier New" w:cs="Courier New"/>
                <w:sz w:val="20"/>
                <w:szCs w:val="20"/>
              </w:rPr>
              <w:t>Качество</w:t>
            </w:r>
          </w:p>
        </w:tc>
      </w:tr>
      <w:tr w:rsidR="00EC3F72" w:rsidRPr="00EC3F72" w:rsidTr="002D66C4">
        <w:trPr>
          <w:trHeight w:val="619"/>
        </w:trPr>
        <w:tc>
          <w:tcPr>
            <w:tcW w:w="2417" w:type="dxa"/>
            <w:tcBorders>
              <w:top w:val="single" w:sz="4" w:space="0" w:color="auto"/>
              <w:left w:val="single" w:sz="4" w:space="0" w:color="auto"/>
              <w:bottom w:val="single" w:sz="4" w:space="0" w:color="auto"/>
              <w:right w:val="single" w:sz="4" w:space="0" w:color="auto"/>
            </w:tcBorders>
            <w:vAlign w:val="bottom"/>
            <w:hideMark/>
          </w:tcPr>
          <w:p w:rsidR="00EC3F72" w:rsidRPr="00EC3F72" w:rsidRDefault="00EC3F72" w:rsidP="002D66C4">
            <w:pPr>
              <w:spacing w:after="0" w:line="240" w:lineRule="auto"/>
              <w:rPr>
                <w:rFonts w:ascii="Courier New" w:hAnsi="Courier New" w:cs="Courier New"/>
                <w:b/>
                <w:sz w:val="20"/>
                <w:szCs w:val="20"/>
              </w:rPr>
            </w:pPr>
            <w:r w:rsidRPr="00EC3F72">
              <w:rPr>
                <w:rFonts w:ascii="Courier New" w:hAnsi="Courier New" w:cs="Courier New"/>
                <w:b/>
                <w:sz w:val="20"/>
                <w:szCs w:val="20"/>
              </w:rPr>
              <w:t>Лешуконский район</w:t>
            </w:r>
          </w:p>
        </w:tc>
        <w:tc>
          <w:tcPr>
            <w:tcW w:w="1181" w:type="dxa"/>
            <w:tcBorders>
              <w:top w:val="single" w:sz="4" w:space="0" w:color="auto"/>
              <w:left w:val="single" w:sz="4" w:space="0" w:color="auto"/>
              <w:bottom w:val="single" w:sz="4" w:space="0" w:color="auto"/>
              <w:right w:val="single" w:sz="4" w:space="0" w:color="auto"/>
            </w:tcBorders>
            <w:hideMark/>
          </w:tcPr>
          <w:p w:rsidR="00EC3F72" w:rsidRPr="00EC3F72" w:rsidRDefault="00EC3F72" w:rsidP="002D66C4">
            <w:pPr>
              <w:spacing w:after="0" w:line="240" w:lineRule="auto"/>
              <w:rPr>
                <w:rFonts w:ascii="Courier New" w:hAnsi="Courier New" w:cs="Courier New"/>
                <w:sz w:val="20"/>
                <w:szCs w:val="20"/>
              </w:rPr>
            </w:pPr>
            <w:r w:rsidRPr="00EC3F72">
              <w:rPr>
                <w:rFonts w:ascii="Courier New" w:hAnsi="Courier New" w:cs="Courier New"/>
                <w:sz w:val="20"/>
                <w:szCs w:val="20"/>
              </w:rPr>
              <w:t>100</w:t>
            </w:r>
          </w:p>
        </w:tc>
        <w:tc>
          <w:tcPr>
            <w:tcW w:w="1182" w:type="dxa"/>
            <w:tcBorders>
              <w:top w:val="single" w:sz="4" w:space="0" w:color="auto"/>
              <w:left w:val="single" w:sz="4" w:space="0" w:color="auto"/>
              <w:bottom w:val="single" w:sz="4" w:space="0" w:color="auto"/>
              <w:right w:val="single" w:sz="4" w:space="0" w:color="auto"/>
            </w:tcBorders>
            <w:hideMark/>
          </w:tcPr>
          <w:p w:rsidR="00EC3F72" w:rsidRPr="00EC3F72" w:rsidRDefault="00EC3F72" w:rsidP="002D66C4">
            <w:pPr>
              <w:spacing w:after="0" w:line="240" w:lineRule="auto"/>
              <w:rPr>
                <w:rFonts w:ascii="Courier New" w:hAnsi="Courier New" w:cs="Courier New"/>
                <w:sz w:val="20"/>
                <w:szCs w:val="20"/>
              </w:rPr>
            </w:pPr>
            <w:r w:rsidRPr="00EC3F72">
              <w:rPr>
                <w:rFonts w:ascii="Courier New" w:hAnsi="Courier New" w:cs="Courier New"/>
                <w:sz w:val="20"/>
                <w:szCs w:val="20"/>
              </w:rPr>
              <w:t>87,3</w:t>
            </w:r>
          </w:p>
        </w:tc>
        <w:tc>
          <w:tcPr>
            <w:tcW w:w="1181" w:type="dxa"/>
            <w:tcBorders>
              <w:top w:val="single" w:sz="4" w:space="0" w:color="auto"/>
              <w:left w:val="single" w:sz="4" w:space="0" w:color="auto"/>
              <w:bottom w:val="single" w:sz="4" w:space="0" w:color="auto"/>
              <w:right w:val="single" w:sz="4" w:space="0" w:color="auto"/>
            </w:tcBorders>
            <w:hideMark/>
          </w:tcPr>
          <w:p w:rsidR="00EC3F72" w:rsidRPr="00EC3F72" w:rsidRDefault="00EC3F72" w:rsidP="002D66C4">
            <w:pPr>
              <w:spacing w:after="0" w:line="240" w:lineRule="auto"/>
              <w:rPr>
                <w:rFonts w:ascii="Courier New" w:hAnsi="Courier New" w:cs="Courier New"/>
                <w:sz w:val="20"/>
                <w:szCs w:val="20"/>
              </w:rPr>
            </w:pPr>
            <w:r w:rsidRPr="00EC3F72">
              <w:rPr>
                <w:rFonts w:ascii="Courier New" w:hAnsi="Courier New" w:cs="Courier New"/>
                <w:sz w:val="20"/>
                <w:szCs w:val="20"/>
              </w:rPr>
              <w:t>100</w:t>
            </w:r>
          </w:p>
        </w:tc>
        <w:tc>
          <w:tcPr>
            <w:tcW w:w="1182" w:type="dxa"/>
            <w:tcBorders>
              <w:top w:val="single" w:sz="4" w:space="0" w:color="auto"/>
              <w:left w:val="nil"/>
              <w:bottom w:val="single" w:sz="4" w:space="0" w:color="auto"/>
              <w:right w:val="single" w:sz="4" w:space="0" w:color="auto"/>
            </w:tcBorders>
            <w:hideMark/>
          </w:tcPr>
          <w:p w:rsidR="00EC3F72" w:rsidRPr="00EC3F72" w:rsidRDefault="00EC3F72" w:rsidP="002D66C4">
            <w:pPr>
              <w:spacing w:after="0" w:line="240" w:lineRule="auto"/>
              <w:rPr>
                <w:rFonts w:ascii="Courier New" w:hAnsi="Courier New" w:cs="Courier New"/>
                <w:sz w:val="20"/>
                <w:szCs w:val="20"/>
              </w:rPr>
            </w:pPr>
            <w:r w:rsidRPr="00EC3F72">
              <w:rPr>
                <w:rFonts w:ascii="Courier New" w:hAnsi="Courier New" w:cs="Courier New"/>
                <w:sz w:val="20"/>
                <w:szCs w:val="20"/>
              </w:rPr>
              <w:t>86,4</w:t>
            </w:r>
          </w:p>
        </w:tc>
        <w:tc>
          <w:tcPr>
            <w:tcW w:w="1182" w:type="dxa"/>
            <w:tcBorders>
              <w:top w:val="single" w:sz="4" w:space="0" w:color="auto"/>
              <w:left w:val="nil"/>
              <w:bottom w:val="single" w:sz="4" w:space="0" w:color="auto"/>
              <w:right w:val="single" w:sz="4" w:space="0" w:color="auto"/>
            </w:tcBorders>
            <w:hideMark/>
          </w:tcPr>
          <w:p w:rsidR="00EC3F72" w:rsidRPr="00EC3F72" w:rsidRDefault="00EC3F72" w:rsidP="002D66C4">
            <w:pPr>
              <w:spacing w:after="0" w:line="240" w:lineRule="auto"/>
              <w:rPr>
                <w:rFonts w:ascii="Courier New" w:hAnsi="Courier New" w:cs="Courier New"/>
                <w:sz w:val="20"/>
                <w:szCs w:val="20"/>
              </w:rPr>
            </w:pPr>
            <w:r w:rsidRPr="00EC3F72">
              <w:rPr>
                <w:rFonts w:ascii="Courier New" w:hAnsi="Courier New" w:cs="Courier New"/>
                <w:sz w:val="20"/>
                <w:szCs w:val="20"/>
              </w:rPr>
              <w:t>100</w:t>
            </w:r>
          </w:p>
        </w:tc>
        <w:tc>
          <w:tcPr>
            <w:tcW w:w="1182" w:type="dxa"/>
            <w:tcBorders>
              <w:top w:val="single" w:sz="4" w:space="0" w:color="auto"/>
              <w:left w:val="nil"/>
              <w:bottom w:val="single" w:sz="4" w:space="0" w:color="auto"/>
              <w:right w:val="single" w:sz="4" w:space="0" w:color="auto"/>
            </w:tcBorders>
            <w:hideMark/>
          </w:tcPr>
          <w:p w:rsidR="00EC3F72" w:rsidRPr="00EC3F72" w:rsidRDefault="00EC3F72" w:rsidP="002D66C4">
            <w:pPr>
              <w:spacing w:after="0" w:line="240" w:lineRule="auto"/>
              <w:rPr>
                <w:rFonts w:ascii="Courier New" w:hAnsi="Courier New" w:cs="Courier New"/>
                <w:sz w:val="20"/>
                <w:szCs w:val="20"/>
              </w:rPr>
            </w:pPr>
            <w:r w:rsidRPr="00EC3F72">
              <w:rPr>
                <w:rFonts w:ascii="Courier New" w:hAnsi="Courier New" w:cs="Courier New"/>
                <w:sz w:val="20"/>
                <w:szCs w:val="20"/>
              </w:rPr>
              <w:t>80,4</w:t>
            </w:r>
          </w:p>
        </w:tc>
      </w:tr>
    </w:tbl>
    <w:p w:rsidR="003E5EE9" w:rsidRPr="00EC3F72" w:rsidRDefault="003E5EE9" w:rsidP="00E544BF">
      <w:pPr>
        <w:spacing w:after="0" w:line="240" w:lineRule="auto"/>
        <w:ind w:firstLine="709"/>
        <w:jc w:val="both"/>
        <w:rPr>
          <w:rFonts w:ascii="Courier New" w:hAnsi="Courier New" w:cs="Courier New"/>
          <w:bCs/>
          <w:spacing w:val="-7"/>
          <w:sz w:val="20"/>
          <w:szCs w:val="20"/>
        </w:rPr>
      </w:pPr>
    </w:p>
    <w:p w:rsidR="00E544BF" w:rsidRPr="008979AB" w:rsidRDefault="00E544BF" w:rsidP="008979AB">
      <w:pPr>
        <w:spacing w:after="0" w:line="240" w:lineRule="auto"/>
        <w:ind w:firstLine="709"/>
        <w:jc w:val="both"/>
        <w:rPr>
          <w:rFonts w:ascii="Courier New" w:hAnsi="Courier New" w:cs="Courier New"/>
          <w:sz w:val="20"/>
          <w:szCs w:val="20"/>
        </w:rPr>
      </w:pPr>
    </w:p>
    <w:p w:rsidR="00F4097B" w:rsidRDefault="00F4097B" w:rsidP="00F4097B">
      <w:pPr>
        <w:spacing w:after="0" w:line="240" w:lineRule="auto"/>
        <w:ind w:firstLine="709"/>
        <w:jc w:val="both"/>
        <w:rPr>
          <w:rFonts w:ascii="Courier New" w:hAnsi="Courier New" w:cs="Courier New"/>
          <w:sz w:val="20"/>
          <w:szCs w:val="20"/>
        </w:rPr>
      </w:pPr>
      <w:r w:rsidRPr="00F4097B">
        <w:rPr>
          <w:rFonts w:ascii="Courier New" w:hAnsi="Courier New" w:cs="Courier New"/>
          <w:sz w:val="20"/>
          <w:szCs w:val="20"/>
        </w:rPr>
        <w:t xml:space="preserve">Результаты участников ОГЭ и ГВЭ - 9 </w:t>
      </w:r>
      <w:r w:rsidRPr="00F4097B">
        <w:rPr>
          <w:rFonts w:ascii="Courier New" w:hAnsi="Courier New" w:cs="Courier New"/>
          <w:b/>
          <w:sz w:val="20"/>
          <w:szCs w:val="20"/>
        </w:rPr>
        <w:t>по математике</w:t>
      </w:r>
      <w:r w:rsidRPr="00F4097B">
        <w:rPr>
          <w:rFonts w:ascii="Courier New" w:hAnsi="Courier New" w:cs="Courier New"/>
          <w:sz w:val="20"/>
          <w:szCs w:val="20"/>
        </w:rPr>
        <w:t xml:space="preserve"> в 2017 году составляют: успешность -100 %, качество обучения – 60,7%, что на 5% ниже результатов прошлого года. По три двойки допустили в основные сроки сдачи Вожгорская и Устьвашская средние школы, затем выпускники пересдали. Средняя оценка во всех образовательных организациях «4».</w:t>
      </w:r>
    </w:p>
    <w:p w:rsidR="0019186E" w:rsidRDefault="0019186E" w:rsidP="00F4097B">
      <w:pPr>
        <w:spacing w:after="0" w:line="240" w:lineRule="auto"/>
        <w:ind w:firstLine="709"/>
        <w:jc w:val="both"/>
        <w:rPr>
          <w:rFonts w:ascii="Courier New" w:hAnsi="Courier New" w:cs="Courier New"/>
          <w:sz w:val="20"/>
          <w:szCs w:val="20"/>
        </w:rPr>
      </w:pPr>
    </w:p>
    <w:p w:rsidR="0019186E" w:rsidRDefault="0019186E" w:rsidP="00F4097B">
      <w:pPr>
        <w:spacing w:after="0" w:line="240" w:lineRule="auto"/>
        <w:ind w:firstLine="709"/>
        <w:jc w:val="both"/>
        <w:rPr>
          <w:rFonts w:ascii="Courier New" w:hAnsi="Courier New" w:cs="Courier New"/>
          <w:sz w:val="20"/>
          <w:szCs w:val="20"/>
        </w:rPr>
      </w:pPr>
    </w:p>
    <w:p w:rsidR="0019186E" w:rsidRDefault="0019186E" w:rsidP="00F4097B">
      <w:pPr>
        <w:spacing w:after="0" w:line="240" w:lineRule="auto"/>
        <w:ind w:firstLine="709"/>
        <w:jc w:val="both"/>
        <w:rPr>
          <w:rFonts w:ascii="Courier New" w:hAnsi="Courier New" w:cs="Courier New"/>
          <w:sz w:val="20"/>
          <w:szCs w:val="20"/>
        </w:rPr>
      </w:pPr>
    </w:p>
    <w:p w:rsidR="0019186E" w:rsidRDefault="0019186E" w:rsidP="00F4097B">
      <w:pPr>
        <w:spacing w:after="0" w:line="240" w:lineRule="auto"/>
        <w:ind w:firstLine="709"/>
        <w:jc w:val="both"/>
        <w:rPr>
          <w:rFonts w:ascii="Courier New" w:hAnsi="Courier New" w:cs="Courier New"/>
          <w:sz w:val="20"/>
          <w:szCs w:val="20"/>
        </w:rPr>
      </w:pPr>
    </w:p>
    <w:p w:rsidR="00F4097B" w:rsidRDefault="00F4097B" w:rsidP="00F4097B">
      <w:pPr>
        <w:spacing w:after="0" w:line="240" w:lineRule="auto"/>
        <w:ind w:firstLine="709"/>
        <w:jc w:val="both"/>
        <w:rPr>
          <w:rFonts w:ascii="Courier New" w:hAnsi="Courier New" w:cs="Courier New"/>
          <w:sz w:val="20"/>
          <w:szCs w:val="20"/>
        </w:rPr>
      </w:pPr>
    </w:p>
    <w:p w:rsidR="00F4097B" w:rsidRPr="00F4097B" w:rsidRDefault="00F4097B" w:rsidP="00F4097B">
      <w:pPr>
        <w:spacing w:after="0" w:line="240" w:lineRule="auto"/>
        <w:rPr>
          <w:rFonts w:ascii="Courier New" w:hAnsi="Courier New" w:cs="Courier New"/>
          <w:b/>
          <w:sz w:val="20"/>
          <w:szCs w:val="20"/>
        </w:rPr>
      </w:pPr>
      <w:r w:rsidRPr="00F4097B">
        <w:rPr>
          <w:rFonts w:ascii="Courier New" w:hAnsi="Courier New" w:cs="Courier New"/>
          <w:b/>
          <w:sz w:val="20"/>
          <w:szCs w:val="20"/>
        </w:rPr>
        <w:t xml:space="preserve">       </w:t>
      </w:r>
      <w:r w:rsidR="00540914">
        <w:rPr>
          <w:rFonts w:ascii="Courier New" w:hAnsi="Courier New" w:cs="Courier New"/>
          <w:b/>
          <w:sz w:val="20"/>
          <w:szCs w:val="20"/>
        </w:rPr>
        <w:t xml:space="preserve">Таблица. </w:t>
      </w:r>
      <w:r w:rsidRPr="00F4097B">
        <w:rPr>
          <w:rFonts w:ascii="Courier New" w:hAnsi="Courier New" w:cs="Courier New"/>
          <w:b/>
          <w:sz w:val="20"/>
          <w:szCs w:val="20"/>
        </w:rPr>
        <w:t>Динамика результатов ГИА-9 по годам по математике (%)</w:t>
      </w:r>
    </w:p>
    <w:p w:rsidR="00F4097B" w:rsidRPr="00F4097B" w:rsidRDefault="00F4097B" w:rsidP="00F4097B">
      <w:pPr>
        <w:spacing w:after="0" w:line="240" w:lineRule="auto"/>
        <w:rPr>
          <w:rFonts w:ascii="Courier New" w:hAnsi="Courier New" w:cs="Courier New"/>
          <w:bCs/>
          <w:spacing w:val="-7"/>
          <w:sz w:val="20"/>
          <w:szCs w:val="20"/>
        </w:rPr>
      </w:pPr>
    </w:p>
    <w:tbl>
      <w:tblPr>
        <w:tblW w:w="9491" w:type="dxa"/>
        <w:tblLayout w:type="fixed"/>
        <w:tblLook w:val="01E0"/>
      </w:tblPr>
      <w:tblGrid>
        <w:gridCol w:w="2413"/>
        <w:gridCol w:w="1179"/>
        <w:gridCol w:w="1180"/>
        <w:gridCol w:w="1179"/>
        <w:gridCol w:w="1180"/>
        <w:gridCol w:w="1180"/>
        <w:gridCol w:w="1180"/>
      </w:tblGrid>
      <w:tr w:rsidR="00F4097B" w:rsidRPr="00F4097B" w:rsidTr="002D66C4">
        <w:trPr>
          <w:trHeight w:val="325"/>
        </w:trPr>
        <w:tc>
          <w:tcPr>
            <w:tcW w:w="2413" w:type="dxa"/>
            <w:vMerge w:val="restart"/>
            <w:tcBorders>
              <w:top w:val="single" w:sz="4" w:space="0" w:color="auto"/>
              <w:left w:val="single" w:sz="4" w:space="0" w:color="auto"/>
              <w:bottom w:val="single" w:sz="4" w:space="0" w:color="auto"/>
              <w:right w:val="single" w:sz="4" w:space="0" w:color="auto"/>
            </w:tcBorders>
          </w:tcPr>
          <w:p w:rsidR="00F4097B" w:rsidRPr="00F4097B" w:rsidRDefault="00F4097B" w:rsidP="002D66C4">
            <w:pPr>
              <w:spacing w:after="0" w:line="240" w:lineRule="auto"/>
              <w:rPr>
                <w:rFonts w:ascii="Courier New" w:hAnsi="Courier New" w:cs="Courier New"/>
                <w:sz w:val="20"/>
                <w:szCs w:val="20"/>
              </w:rPr>
            </w:pPr>
          </w:p>
        </w:tc>
        <w:tc>
          <w:tcPr>
            <w:tcW w:w="2359" w:type="dxa"/>
            <w:gridSpan w:val="2"/>
            <w:tcBorders>
              <w:top w:val="single" w:sz="4" w:space="0" w:color="auto"/>
              <w:left w:val="single" w:sz="4" w:space="0" w:color="auto"/>
              <w:bottom w:val="single" w:sz="4" w:space="0" w:color="auto"/>
              <w:right w:val="single" w:sz="4" w:space="0" w:color="auto"/>
            </w:tcBorders>
            <w:hideMark/>
          </w:tcPr>
          <w:p w:rsidR="00F4097B" w:rsidRPr="00F4097B" w:rsidRDefault="00F4097B" w:rsidP="002D66C4">
            <w:pPr>
              <w:spacing w:after="0" w:line="240" w:lineRule="auto"/>
              <w:jc w:val="center"/>
              <w:rPr>
                <w:rFonts w:ascii="Courier New" w:hAnsi="Courier New" w:cs="Courier New"/>
                <w:sz w:val="20"/>
                <w:szCs w:val="20"/>
              </w:rPr>
            </w:pPr>
            <w:r w:rsidRPr="00F4097B">
              <w:rPr>
                <w:rFonts w:ascii="Courier New" w:hAnsi="Courier New" w:cs="Courier New"/>
                <w:sz w:val="20"/>
                <w:szCs w:val="20"/>
              </w:rPr>
              <w:t>2015</w:t>
            </w:r>
          </w:p>
        </w:tc>
        <w:tc>
          <w:tcPr>
            <w:tcW w:w="2359" w:type="dxa"/>
            <w:gridSpan w:val="2"/>
            <w:tcBorders>
              <w:top w:val="single" w:sz="4" w:space="0" w:color="auto"/>
              <w:left w:val="single" w:sz="4" w:space="0" w:color="auto"/>
              <w:bottom w:val="single" w:sz="4" w:space="0" w:color="auto"/>
              <w:right w:val="single" w:sz="4" w:space="0" w:color="auto"/>
            </w:tcBorders>
            <w:hideMark/>
          </w:tcPr>
          <w:p w:rsidR="00F4097B" w:rsidRPr="00F4097B" w:rsidRDefault="00F4097B" w:rsidP="002D66C4">
            <w:pPr>
              <w:spacing w:after="0" w:line="240" w:lineRule="auto"/>
              <w:jc w:val="center"/>
              <w:rPr>
                <w:rFonts w:ascii="Courier New" w:hAnsi="Courier New" w:cs="Courier New"/>
                <w:sz w:val="20"/>
                <w:szCs w:val="20"/>
              </w:rPr>
            </w:pPr>
            <w:r w:rsidRPr="00F4097B">
              <w:rPr>
                <w:rFonts w:ascii="Courier New" w:hAnsi="Courier New" w:cs="Courier New"/>
                <w:sz w:val="20"/>
                <w:szCs w:val="20"/>
              </w:rPr>
              <w:t>2016</w:t>
            </w:r>
          </w:p>
        </w:tc>
        <w:tc>
          <w:tcPr>
            <w:tcW w:w="2360" w:type="dxa"/>
            <w:gridSpan w:val="2"/>
            <w:tcBorders>
              <w:top w:val="single" w:sz="4" w:space="0" w:color="auto"/>
              <w:left w:val="single" w:sz="4" w:space="0" w:color="auto"/>
              <w:bottom w:val="single" w:sz="4" w:space="0" w:color="auto"/>
              <w:right w:val="single" w:sz="4" w:space="0" w:color="auto"/>
            </w:tcBorders>
            <w:hideMark/>
          </w:tcPr>
          <w:p w:rsidR="00F4097B" w:rsidRPr="00F4097B" w:rsidRDefault="00F4097B" w:rsidP="002D66C4">
            <w:pPr>
              <w:spacing w:after="0" w:line="240" w:lineRule="auto"/>
              <w:jc w:val="center"/>
              <w:rPr>
                <w:rFonts w:ascii="Courier New" w:hAnsi="Courier New" w:cs="Courier New"/>
                <w:sz w:val="20"/>
                <w:szCs w:val="20"/>
              </w:rPr>
            </w:pPr>
            <w:r w:rsidRPr="00F4097B">
              <w:rPr>
                <w:rFonts w:ascii="Courier New" w:hAnsi="Courier New" w:cs="Courier New"/>
                <w:sz w:val="20"/>
                <w:szCs w:val="20"/>
              </w:rPr>
              <w:t>2017</w:t>
            </w:r>
          </w:p>
        </w:tc>
      </w:tr>
      <w:tr w:rsidR="00F4097B" w:rsidRPr="00F4097B" w:rsidTr="002D66C4">
        <w:trPr>
          <w:trHeight w:val="173"/>
        </w:trPr>
        <w:tc>
          <w:tcPr>
            <w:tcW w:w="2413" w:type="dxa"/>
            <w:vMerge/>
            <w:tcBorders>
              <w:top w:val="single" w:sz="4" w:space="0" w:color="auto"/>
              <w:left w:val="single" w:sz="4" w:space="0" w:color="auto"/>
              <w:bottom w:val="single" w:sz="4" w:space="0" w:color="auto"/>
              <w:right w:val="single" w:sz="4" w:space="0" w:color="auto"/>
            </w:tcBorders>
            <w:vAlign w:val="center"/>
            <w:hideMark/>
          </w:tcPr>
          <w:p w:rsidR="00F4097B" w:rsidRPr="00F4097B" w:rsidRDefault="00F4097B" w:rsidP="002D66C4">
            <w:pPr>
              <w:spacing w:after="0" w:line="240" w:lineRule="auto"/>
              <w:rPr>
                <w:rFonts w:ascii="Courier New" w:hAnsi="Courier New" w:cs="Courier New"/>
                <w:sz w:val="20"/>
                <w:szCs w:val="20"/>
              </w:rPr>
            </w:pPr>
          </w:p>
        </w:tc>
        <w:tc>
          <w:tcPr>
            <w:tcW w:w="1179" w:type="dxa"/>
            <w:tcBorders>
              <w:top w:val="single" w:sz="4" w:space="0" w:color="auto"/>
              <w:left w:val="single" w:sz="4" w:space="0" w:color="auto"/>
              <w:bottom w:val="single" w:sz="4" w:space="0" w:color="auto"/>
              <w:right w:val="single" w:sz="4" w:space="0" w:color="auto"/>
            </w:tcBorders>
            <w:hideMark/>
          </w:tcPr>
          <w:p w:rsidR="00F4097B" w:rsidRPr="00F4097B" w:rsidRDefault="00F4097B" w:rsidP="002D66C4">
            <w:pPr>
              <w:spacing w:after="0" w:line="240" w:lineRule="auto"/>
              <w:rPr>
                <w:rFonts w:ascii="Courier New" w:hAnsi="Courier New" w:cs="Courier New"/>
                <w:sz w:val="20"/>
                <w:szCs w:val="20"/>
              </w:rPr>
            </w:pPr>
            <w:r w:rsidRPr="00F4097B">
              <w:rPr>
                <w:rFonts w:ascii="Courier New" w:hAnsi="Courier New" w:cs="Courier New"/>
                <w:sz w:val="20"/>
                <w:szCs w:val="20"/>
              </w:rPr>
              <w:t>Успеваем</w:t>
            </w:r>
          </w:p>
        </w:tc>
        <w:tc>
          <w:tcPr>
            <w:tcW w:w="1180" w:type="dxa"/>
            <w:tcBorders>
              <w:top w:val="single" w:sz="4" w:space="0" w:color="auto"/>
              <w:left w:val="single" w:sz="4" w:space="0" w:color="auto"/>
              <w:bottom w:val="single" w:sz="4" w:space="0" w:color="auto"/>
              <w:right w:val="single" w:sz="4" w:space="0" w:color="auto"/>
            </w:tcBorders>
            <w:hideMark/>
          </w:tcPr>
          <w:p w:rsidR="00F4097B" w:rsidRPr="00F4097B" w:rsidRDefault="00F4097B" w:rsidP="002D66C4">
            <w:pPr>
              <w:spacing w:after="0" w:line="240" w:lineRule="auto"/>
              <w:rPr>
                <w:rFonts w:ascii="Courier New" w:hAnsi="Courier New" w:cs="Courier New"/>
                <w:sz w:val="20"/>
                <w:szCs w:val="20"/>
              </w:rPr>
            </w:pPr>
            <w:r w:rsidRPr="00F4097B">
              <w:rPr>
                <w:rFonts w:ascii="Courier New" w:hAnsi="Courier New" w:cs="Courier New"/>
                <w:sz w:val="20"/>
                <w:szCs w:val="20"/>
              </w:rPr>
              <w:t>Качество</w:t>
            </w:r>
          </w:p>
        </w:tc>
        <w:tc>
          <w:tcPr>
            <w:tcW w:w="1179" w:type="dxa"/>
            <w:tcBorders>
              <w:top w:val="single" w:sz="4" w:space="0" w:color="auto"/>
              <w:left w:val="single" w:sz="4" w:space="0" w:color="auto"/>
              <w:bottom w:val="single" w:sz="4" w:space="0" w:color="auto"/>
              <w:right w:val="single" w:sz="4" w:space="0" w:color="auto"/>
            </w:tcBorders>
            <w:hideMark/>
          </w:tcPr>
          <w:p w:rsidR="00F4097B" w:rsidRPr="00F4097B" w:rsidRDefault="00F4097B" w:rsidP="002D66C4">
            <w:pPr>
              <w:spacing w:after="0" w:line="240" w:lineRule="auto"/>
              <w:rPr>
                <w:rFonts w:ascii="Courier New" w:hAnsi="Courier New" w:cs="Courier New"/>
                <w:sz w:val="20"/>
                <w:szCs w:val="20"/>
              </w:rPr>
            </w:pPr>
            <w:r w:rsidRPr="00F4097B">
              <w:rPr>
                <w:rFonts w:ascii="Courier New" w:hAnsi="Courier New" w:cs="Courier New"/>
                <w:sz w:val="20"/>
                <w:szCs w:val="20"/>
              </w:rPr>
              <w:t>Успеваем</w:t>
            </w:r>
          </w:p>
        </w:tc>
        <w:tc>
          <w:tcPr>
            <w:tcW w:w="1180" w:type="dxa"/>
            <w:tcBorders>
              <w:top w:val="single" w:sz="4" w:space="0" w:color="auto"/>
              <w:left w:val="nil"/>
              <w:bottom w:val="single" w:sz="4" w:space="0" w:color="auto"/>
              <w:right w:val="single" w:sz="4" w:space="0" w:color="auto"/>
            </w:tcBorders>
            <w:hideMark/>
          </w:tcPr>
          <w:p w:rsidR="00F4097B" w:rsidRPr="00F4097B" w:rsidRDefault="00F4097B" w:rsidP="002D66C4">
            <w:pPr>
              <w:spacing w:after="0" w:line="240" w:lineRule="auto"/>
              <w:rPr>
                <w:rFonts w:ascii="Courier New" w:hAnsi="Courier New" w:cs="Courier New"/>
                <w:sz w:val="20"/>
                <w:szCs w:val="20"/>
              </w:rPr>
            </w:pPr>
            <w:r w:rsidRPr="00F4097B">
              <w:rPr>
                <w:rFonts w:ascii="Courier New" w:hAnsi="Courier New" w:cs="Courier New"/>
                <w:sz w:val="20"/>
                <w:szCs w:val="20"/>
              </w:rPr>
              <w:t>Качество</w:t>
            </w:r>
          </w:p>
        </w:tc>
        <w:tc>
          <w:tcPr>
            <w:tcW w:w="1180" w:type="dxa"/>
            <w:tcBorders>
              <w:top w:val="single" w:sz="4" w:space="0" w:color="auto"/>
              <w:left w:val="nil"/>
              <w:bottom w:val="single" w:sz="4" w:space="0" w:color="auto"/>
              <w:right w:val="single" w:sz="4" w:space="0" w:color="auto"/>
            </w:tcBorders>
            <w:hideMark/>
          </w:tcPr>
          <w:p w:rsidR="00F4097B" w:rsidRPr="00F4097B" w:rsidRDefault="00F4097B" w:rsidP="002D66C4">
            <w:pPr>
              <w:spacing w:after="0" w:line="240" w:lineRule="auto"/>
              <w:rPr>
                <w:rFonts w:ascii="Courier New" w:hAnsi="Courier New" w:cs="Courier New"/>
                <w:sz w:val="20"/>
                <w:szCs w:val="20"/>
              </w:rPr>
            </w:pPr>
            <w:r w:rsidRPr="00F4097B">
              <w:rPr>
                <w:rFonts w:ascii="Courier New" w:hAnsi="Courier New" w:cs="Courier New"/>
                <w:sz w:val="20"/>
                <w:szCs w:val="20"/>
              </w:rPr>
              <w:t>Успеваем</w:t>
            </w:r>
          </w:p>
        </w:tc>
        <w:tc>
          <w:tcPr>
            <w:tcW w:w="1180" w:type="dxa"/>
            <w:tcBorders>
              <w:top w:val="single" w:sz="4" w:space="0" w:color="auto"/>
              <w:left w:val="nil"/>
              <w:bottom w:val="single" w:sz="4" w:space="0" w:color="auto"/>
              <w:right w:val="single" w:sz="4" w:space="0" w:color="auto"/>
            </w:tcBorders>
            <w:hideMark/>
          </w:tcPr>
          <w:p w:rsidR="00F4097B" w:rsidRPr="00F4097B" w:rsidRDefault="00F4097B" w:rsidP="002D66C4">
            <w:pPr>
              <w:spacing w:after="0" w:line="240" w:lineRule="auto"/>
              <w:rPr>
                <w:rFonts w:ascii="Courier New" w:hAnsi="Courier New" w:cs="Courier New"/>
                <w:sz w:val="20"/>
                <w:szCs w:val="20"/>
              </w:rPr>
            </w:pPr>
            <w:r w:rsidRPr="00F4097B">
              <w:rPr>
                <w:rFonts w:ascii="Courier New" w:hAnsi="Courier New" w:cs="Courier New"/>
                <w:sz w:val="20"/>
                <w:szCs w:val="20"/>
              </w:rPr>
              <w:t>Качество</w:t>
            </w:r>
          </w:p>
        </w:tc>
      </w:tr>
      <w:tr w:rsidR="00F4097B" w:rsidRPr="00F4097B" w:rsidTr="002D66C4">
        <w:trPr>
          <w:trHeight w:val="685"/>
        </w:trPr>
        <w:tc>
          <w:tcPr>
            <w:tcW w:w="2413" w:type="dxa"/>
            <w:tcBorders>
              <w:top w:val="single" w:sz="4" w:space="0" w:color="auto"/>
              <w:left w:val="single" w:sz="4" w:space="0" w:color="auto"/>
              <w:bottom w:val="single" w:sz="4" w:space="0" w:color="auto"/>
              <w:right w:val="single" w:sz="4" w:space="0" w:color="auto"/>
            </w:tcBorders>
            <w:vAlign w:val="bottom"/>
            <w:hideMark/>
          </w:tcPr>
          <w:p w:rsidR="00F4097B" w:rsidRPr="00F4097B" w:rsidRDefault="00F4097B" w:rsidP="002D66C4">
            <w:pPr>
              <w:spacing w:after="0" w:line="240" w:lineRule="auto"/>
              <w:rPr>
                <w:rFonts w:ascii="Courier New" w:hAnsi="Courier New" w:cs="Courier New"/>
                <w:b/>
                <w:sz w:val="20"/>
                <w:szCs w:val="20"/>
              </w:rPr>
            </w:pPr>
            <w:r w:rsidRPr="00F4097B">
              <w:rPr>
                <w:rFonts w:ascii="Courier New" w:hAnsi="Courier New" w:cs="Courier New"/>
                <w:b/>
                <w:sz w:val="20"/>
                <w:szCs w:val="20"/>
              </w:rPr>
              <w:t>Лешуконский район</w:t>
            </w:r>
          </w:p>
        </w:tc>
        <w:tc>
          <w:tcPr>
            <w:tcW w:w="1179" w:type="dxa"/>
            <w:tcBorders>
              <w:top w:val="single" w:sz="4" w:space="0" w:color="auto"/>
              <w:left w:val="single" w:sz="4" w:space="0" w:color="auto"/>
              <w:bottom w:val="single" w:sz="4" w:space="0" w:color="auto"/>
              <w:right w:val="single" w:sz="4" w:space="0" w:color="auto"/>
            </w:tcBorders>
            <w:hideMark/>
          </w:tcPr>
          <w:p w:rsidR="00F4097B" w:rsidRPr="00F4097B" w:rsidRDefault="00F4097B" w:rsidP="002D66C4">
            <w:pPr>
              <w:spacing w:after="0" w:line="240" w:lineRule="auto"/>
              <w:jc w:val="center"/>
              <w:rPr>
                <w:rFonts w:ascii="Courier New" w:hAnsi="Courier New" w:cs="Courier New"/>
                <w:sz w:val="20"/>
                <w:szCs w:val="20"/>
              </w:rPr>
            </w:pPr>
            <w:r w:rsidRPr="00F4097B">
              <w:rPr>
                <w:rFonts w:ascii="Courier New" w:hAnsi="Courier New" w:cs="Courier New"/>
                <w:sz w:val="20"/>
                <w:szCs w:val="20"/>
              </w:rPr>
              <w:t>100</w:t>
            </w:r>
          </w:p>
        </w:tc>
        <w:tc>
          <w:tcPr>
            <w:tcW w:w="1180" w:type="dxa"/>
            <w:tcBorders>
              <w:top w:val="single" w:sz="4" w:space="0" w:color="auto"/>
              <w:left w:val="single" w:sz="4" w:space="0" w:color="auto"/>
              <w:bottom w:val="single" w:sz="4" w:space="0" w:color="auto"/>
              <w:right w:val="single" w:sz="4" w:space="0" w:color="auto"/>
            </w:tcBorders>
            <w:hideMark/>
          </w:tcPr>
          <w:p w:rsidR="00F4097B" w:rsidRPr="00F4097B" w:rsidRDefault="00F4097B" w:rsidP="002D66C4">
            <w:pPr>
              <w:spacing w:after="0" w:line="240" w:lineRule="auto"/>
              <w:jc w:val="center"/>
              <w:rPr>
                <w:rFonts w:ascii="Courier New" w:hAnsi="Courier New" w:cs="Courier New"/>
                <w:sz w:val="20"/>
                <w:szCs w:val="20"/>
              </w:rPr>
            </w:pPr>
            <w:r w:rsidRPr="00F4097B">
              <w:rPr>
                <w:rFonts w:ascii="Courier New" w:hAnsi="Courier New" w:cs="Courier New"/>
                <w:sz w:val="20"/>
                <w:szCs w:val="20"/>
              </w:rPr>
              <w:t>38</w:t>
            </w:r>
          </w:p>
        </w:tc>
        <w:tc>
          <w:tcPr>
            <w:tcW w:w="1179" w:type="dxa"/>
            <w:tcBorders>
              <w:top w:val="single" w:sz="4" w:space="0" w:color="auto"/>
              <w:left w:val="single" w:sz="4" w:space="0" w:color="auto"/>
              <w:bottom w:val="single" w:sz="4" w:space="0" w:color="auto"/>
              <w:right w:val="single" w:sz="4" w:space="0" w:color="auto"/>
            </w:tcBorders>
            <w:hideMark/>
          </w:tcPr>
          <w:p w:rsidR="00F4097B" w:rsidRPr="00F4097B" w:rsidRDefault="00F4097B" w:rsidP="002D66C4">
            <w:pPr>
              <w:spacing w:after="0" w:line="240" w:lineRule="auto"/>
              <w:jc w:val="center"/>
              <w:rPr>
                <w:rFonts w:ascii="Courier New" w:hAnsi="Courier New" w:cs="Courier New"/>
                <w:sz w:val="20"/>
                <w:szCs w:val="20"/>
              </w:rPr>
            </w:pPr>
            <w:r w:rsidRPr="00F4097B">
              <w:rPr>
                <w:rFonts w:ascii="Courier New" w:hAnsi="Courier New" w:cs="Courier New"/>
                <w:sz w:val="20"/>
                <w:szCs w:val="20"/>
              </w:rPr>
              <w:t>100</w:t>
            </w:r>
          </w:p>
        </w:tc>
        <w:tc>
          <w:tcPr>
            <w:tcW w:w="1180" w:type="dxa"/>
            <w:tcBorders>
              <w:top w:val="single" w:sz="4" w:space="0" w:color="auto"/>
              <w:left w:val="nil"/>
              <w:bottom w:val="single" w:sz="4" w:space="0" w:color="auto"/>
              <w:right w:val="single" w:sz="4" w:space="0" w:color="auto"/>
            </w:tcBorders>
            <w:hideMark/>
          </w:tcPr>
          <w:p w:rsidR="00F4097B" w:rsidRPr="00F4097B" w:rsidRDefault="00F4097B" w:rsidP="002D66C4">
            <w:pPr>
              <w:spacing w:after="0" w:line="240" w:lineRule="auto"/>
              <w:jc w:val="center"/>
              <w:rPr>
                <w:rFonts w:ascii="Courier New" w:hAnsi="Courier New" w:cs="Courier New"/>
                <w:sz w:val="20"/>
                <w:szCs w:val="20"/>
              </w:rPr>
            </w:pPr>
            <w:r w:rsidRPr="00F4097B">
              <w:rPr>
                <w:rFonts w:ascii="Courier New" w:hAnsi="Courier New" w:cs="Courier New"/>
                <w:sz w:val="20"/>
                <w:szCs w:val="20"/>
              </w:rPr>
              <w:t>65,2</w:t>
            </w:r>
          </w:p>
        </w:tc>
        <w:tc>
          <w:tcPr>
            <w:tcW w:w="1180" w:type="dxa"/>
            <w:tcBorders>
              <w:top w:val="single" w:sz="4" w:space="0" w:color="auto"/>
              <w:left w:val="nil"/>
              <w:bottom w:val="single" w:sz="4" w:space="0" w:color="auto"/>
              <w:right w:val="single" w:sz="4" w:space="0" w:color="auto"/>
            </w:tcBorders>
            <w:hideMark/>
          </w:tcPr>
          <w:p w:rsidR="00F4097B" w:rsidRPr="00F4097B" w:rsidRDefault="00F4097B" w:rsidP="002D66C4">
            <w:pPr>
              <w:spacing w:after="0" w:line="240" w:lineRule="auto"/>
              <w:jc w:val="center"/>
              <w:rPr>
                <w:rFonts w:ascii="Courier New" w:hAnsi="Courier New" w:cs="Courier New"/>
                <w:sz w:val="20"/>
                <w:szCs w:val="20"/>
              </w:rPr>
            </w:pPr>
            <w:r w:rsidRPr="00F4097B">
              <w:rPr>
                <w:rFonts w:ascii="Courier New" w:hAnsi="Courier New" w:cs="Courier New"/>
                <w:sz w:val="20"/>
                <w:szCs w:val="20"/>
              </w:rPr>
              <w:t>100</w:t>
            </w:r>
          </w:p>
        </w:tc>
        <w:tc>
          <w:tcPr>
            <w:tcW w:w="1180" w:type="dxa"/>
            <w:tcBorders>
              <w:top w:val="single" w:sz="4" w:space="0" w:color="auto"/>
              <w:left w:val="nil"/>
              <w:bottom w:val="single" w:sz="4" w:space="0" w:color="auto"/>
              <w:right w:val="single" w:sz="4" w:space="0" w:color="auto"/>
            </w:tcBorders>
            <w:hideMark/>
          </w:tcPr>
          <w:p w:rsidR="00F4097B" w:rsidRPr="00F4097B" w:rsidRDefault="00F4097B" w:rsidP="002D66C4">
            <w:pPr>
              <w:spacing w:after="0" w:line="240" w:lineRule="auto"/>
              <w:jc w:val="center"/>
              <w:rPr>
                <w:rFonts w:ascii="Courier New" w:hAnsi="Courier New" w:cs="Courier New"/>
                <w:sz w:val="20"/>
                <w:szCs w:val="20"/>
              </w:rPr>
            </w:pPr>
            <w:r w:rsidRPr="00F4097B">
              <w:rPr>
                <w:rFonts w:ascii="Courier New" w:hAnsi="Courier New" w:cs="Courier New"/>
                <w:sz w:val="20"/>
                <w:szCs w:val="20"/>
              </w:rPr>
              <w:t>60,7</w:t>
            </w:r>
          </w:p>
        </w:tc>
      </w:tr>
    </w:tbl>
    <w:p w:rsidR="00F4097B" w:rsidRPr="00F4097B" w:rsidRDefault="00F4097B" w:rsidP="00F4097B">
      <w:pPr>
        <w:spacing w:after="0" w:line="240" w:lineRule="auto"/>
        <w:ind w:firstLine="709"/>
        <w:jc w:val="both"/>
        <w:rPr>
          <w:rFonts w:ascii="Courier New" w:hAnsi="Courier New" w:cs="Courier New"/>
          <w:sz w:val="20"/>
          <w:szCs w:val="20"/>
        </w:rPr>
      </w:pPr>
    </w:p>
    <w:p w:rsidR="00AB4514" w:rsidRPr="00AB4514" w:rsidRDefault="00AB4514" w:rsidP="00AB4514">
      <w:pPr>
        <w:spacing w:after="0" w:line="240" w:lineRule="auto"/>
        <w:ind w:firstLine="709"/>
        <w:jc w:val="both"/>
        <w:rPr>
          <w:rFonts w:ascii="Courier New" w:hAnsi="Courier New" w:cs="Courier New"/>
          <w:sz w:val="20"/>
          <w:szCs w:val="20"/>
        </w:rPr>
      </w:pPr>
      <w:r w:rsidRPr="00AB4514">
        <w:rPr>
          <w:rFonts w:ascii="Courier New" w:hAnsi="Courier New" w:cs="Courier New"/>
          <w:sz w:val="20"/>
          <w:szCs w:val="20"/>
        </w:rPr>
        <w:t xml:space="preserve"> </w:t>
      </w:r>
    </w:p>
    <w:p w:rsidR="000B22C3" w:rsidRPr="002F5E71" w:rsidRDefault="00F4097B" w:rsidP="002F5E71">
      <w:pPr>
        <w:pStyle w:val="ab"/>
      </w:pPr>
      <w:r w:rsidRPr="00F4097B">
        <w:t>Выпускники 9-х классов в 2017  году должны были обязательно сдать два экзамена по выбору. Были выбраны 7 предметов.  В основной период не сдали географию 2 человека из МБОУ «Вожгорская СОШ». Высокого качества знаний выпускники всех образовательных организаций добились по физике. По ряду предметов получено качество 0%: МБОУ «Вожгорская СОШ» - по биологии и химии, МБОУ «Койнасская СОШ» - по химии, Юромская ОШ- по обществознанию, МБОУ «Устьвашская СОШ» - по истории.</w:t>
      </w:r>
    </w:p>
    <w:p w:rsidR="000B22C3" w:rsidRPr="000B22C3" w:rsidRDefault="000B22C3" w:rsidP="000B22C3">
      <w:pPr>
        <w:spacing w:after="0" w:line="240" w:lineRule="auto"/>
        <w:ind w:firstLine="709"/>
        <w:jc w:val="both"/>
        <w:rPr>
          <w:rFonts w:ascii="Courier New" w:hAnsi="Courier New" w:cs="Courier New"/>
          <w:sz w:val="20"/>
          <w:szCs w:val="20"/>
        </w:rPr>
      </w:pPr>
      <w:r w:rsidRPr="000B22C3">
        <w:rPr>
          <w:rFonts w:ascii="Courier New" w:hAnsi="Courier New" w:cs="Courier New"/>
          <w:color w:val="000000"/>
          <w:sz w:val="20"/>
          <w:szCs w:val="20"/>
        </w:rPr>
        <w:t>В ОУ Ле</w:t>
      </w:r>
      <w:r w:rsidRPr="000B22C3">
        <w:rPr>
          <w:rFonts w:ascii="Courier New" w:hAnsi="Courier New" w:cs="Courier New"/>
          <w:sz w:val="20"/>
          <w:szCs w:val="20"/>
        </w:rPr>
        <w:t xml:space="preserve">шуконского района были созданы 4 пункта проведения ОГЭ и 1 пункт - на ГВЭ. Руководители ППЭ, члены ГЭК, технические специалисты, медицинские работники, организаторы в аудиториях работали слаженно, в соответствии с инструкциями, в результате чего ОГЭ и ГВЭ прошли организованно и чётко. На экзаменах  присутствовали 21 аккредитованных общественных наблюдателя, которые не выявили нарушений в проведении экзаменов. В целом  постоянная  разъяснительная и подготовительная работа  с педагогами, учащимися и родителями дали неплохой результат успеваемости и качества знаний экзаменов  по  предметам. Экзамены   прошли организованно, в комфортной обстановке. Апелляций по процедуре и результатам подано не было.  Результаты экзаменов во всех формах   подтвердили текущую успеваемость обучающихся, однако необходимо критически оценить причины неудовлетворительных результатов и низкого качества  по предметам по выбору выпускников. </w:t>
      </w:r>
    </w:p>
    <w:p w:rsidR="002F5E71" w:rsidRPr="002F5E71" w:rsidRDefault="002F5E71" w:rsidP="00BA093C">
      <w:pPr>
        <w:spacing w:after="0" w:line="240" w:lineRule="auto"/>
        <w:ind w:firstLine="709"/>
        <w:rPr>
          <w:rFonts w:ascii="Courier New" w:hAnsi="Courier New" w:cs="Courier New"/>
          <w:b/>
          <w:sz w:val="20"/>
          <w:szCs w:val="20"/>
        </w:rPr>
      </w:pPr>
      <w:r>
        <w:rPr>
          <w:rFonts w:ascii="Courier New" w:hAnsi="Courier New" w:cs="Courier New"/>
          <w:b/>
          <w:sz w:val="20"/>
          <w:szCs w:val="20"/>
        </w:rPr>
        <w:t>ЕГЭ и ГВЭ 11 классы</w:t>
      </w:r>
    </w:p>
    <w:p w:rsidR="00BA093C" w:rsidRPr="00BA093C" w:rsidRDefault="00BA093C" w:rsidP="00BA093C">
      <w:pPr>
        <w:spacing w:after="0" w:line="240" w:lineRule="auto"/>
        <w:ind w:firstLine="709"/>
        <w:jc w:val="both"/>
        <w:rPr>
          <w:rFonts w:ascii="Courier New" w:hAnsi="Courier New" w:cs="Courier New"/>
          <w:sz w:val="20"/>
          <w:szCs w:val="20"/>
        </w:rPr>
      </w:pPr>
      <w:r w:rsidRPr="00BA093C">
        <w:rPr>
          <w:rFonts w:ascii="Courier New" w:hAnsi="Courier New" w:cs="Courier New"/>
          <w:sz w:val="20"/>
          <w:szCs w:val="20"/>
        </w:rPr>
        <w:t>Государственную  итоговую  аттестацию по программам  среднего  общего образования выпускники  11 классов   средних школ района прошли  в форме ЕГЭ:   ЛСОШ – 21 человек,  УСОШ – 12 чел., ВСОШ– 4 чел.,  КСОШ - 6 чел.    Всего участвовало в ЕГЭ  43 выпускника  дневных общеобразовательных организаций (на 10 ч. меньше, чем в 2016 году). Было сдано 9 экзаменов: обязательные - русский язык и математика, 7 предметов по выбору.  Математика сдана н</w:t>
      </w:r>
      <w:r>
        <w:rPr>
          <w:rFonts w:ascii="Courier New" w:hAnsi="Courier New" w:cs="Courier New"/>
          <w:sz w:val="20"/>
          <w:szCs w:val="20"/>
        </w:rPr>
        <w:t xml:space="preserve">а профильном и базовом уровнях. </w:t>
      </w:r>
      <w:r w:rsidRPr="00BA093C">
        <w:rPr>
          <w:rFonts w:ascii="Courier New" w:hAnsi="Courier New" w:cs="Courier New"/>
          <w:sz w:val="20"/>
          <w:szCs w:val="20"/>
        </w:rPr>
        <w:t>Русский язык сдали 4</w:t>
      </w:r>
      <w:r>
        <w:rPr>
          <w:rFonts w:ascii="Courier New" w:hAnsi="Courier New" w:cs="Courier New"/>
          <w:sz w:val="20"/>
          <w:szCs w:val="20"/>
        </w:rPr>
        <w:t>3 чел.-100%</w:t>
      </w:r>
      <w:r w:rsidRPr="00BA093C">
        <w:rPr>
          <w:rFonts w:ascii="Courier New" w:hAnsi="Courier New" w:cs="Courier New"/>
          <w:sz w:val="20"/>
          <w:szCs w:val="20"/>
        </w:rPr>
        <w:t>.</w:t>
      </w:r>
      <w:r w:rsidRPr="00BA093C">
        <w:rPr>
          <w:rFonts w:ascii="Times New Roman" w:hAnsi="Times New Roman" w:cs="Times New Roman"/>
          <w:sz w:val="24"/>
          <w:szCs w:val="24"/>
        </w:rPr>
        <w:t xml:space="preserve"> </w:t>
      </w:r>
      <w:r w:rsidRPr="00BA093C">
        <w:rPr>
          <w:rFonts w:ascii="Courier New" w:hAnsi="Courier New" w:cs="Courier New"/>
          <w:sz w:val="20"/>
          <w:szCs w:val="20"/>
        </w:rPr>
        <w:t xml:space="preserve">Математику базового уровня  сдали 33 выпускника, успешность - 100%. Один выпускник МБОУ «Койнасская СОШ» пересдал экзамен в дополнительные сроки. Средняя оценка по району – 4. С экзаменом по математике профильного уровня справились все 18 человек. Однако высоких баллов не получено. </w:t>
      </w:r>
    </w:p>
    <w:p w:rsidR="00BA093C" w:rsidRDefault="00BA093C" w:rsidP="00BA093C">
      <w:pPr>
        <w:spacing w:after="0" w:line="240" w:lineRule="auto"/>
        <w:ind w:firstLine="709"/>
        <w:jc w:val="both"/>
        <w:rPr>
          <w:rFonts w:ascii="Courier New" w:hAnsi="Courier New" w:cs="Courier New"/>
          <w:sz w:val="20"/>
          <w:szCs w:val="20"/>
        </w:rPr>
      </w:pPr>
      <w:r w:rsidRPr="00BA093C">
        <w:rPr>
          <w:rFonts w:ascii="Courier New" w:hAnsi="Courier New" w:cs="Courier New"/>
          <w:sz w:val="20"/>
          <w:szCs w:val="20"/>
        </w:rPr>
        <w:t>1 выпускник не сдал ЕГЭ по обществознанию (КСОШ.), 1 не сдал биологию (Л</w:t>
      </w:r>
      <w:r w:rsidR="008D212D">
        <w:rPr>
          <w:rFonts w:ascii="Courier New" w:hAnsi="Courier New" w:cs="Courier New"/>
          <w:sz w:val="20"/>
          <w:szCs w:val="20"/>
        </w:rPr>
        <w:t>СОШ). Не выбрали в 2017</w:t>
      </w:r>
      <w:r w:rsidRPr="00BA093C">
        <w:rPr>
          <w:rFonts w:ascii="Courier New" w:hAnsi="Courier New" w:cs="Courier New"/>
          <w:sz w:val="20"/>
          <w:szCs w:val="20"/>
        </w:rPr>
        <w:t xml:space="preserve"> году  выпускники географию и информатику. И один выпускник не явился на экзамен по английскому языку.</w:t>
      </w:r>
    </w:p>
    <w:p w:rsidR="009D6472" w:rsidRPr="00B766CA" w:rsidRDefault="009D6472" w:rsidP="00B766CA">
      <w:pPr>
        <w:spacing w:after="0" w:line="240" w:lineRule="auto"/>
        <w:ind w:firstLine="709"/>
        <w:jc w:val="both"/>
        <w:rPr>
          <w:rFonts w:ascii="Courier New" w:hAnsi="Courier New" w:cs="Courier New"/>
          <w:sz w:val="20"/>
          <w:szCs w:val="20"/>
        </w:rPr>
      </w:pPr>
      <w:r w:rsidRPr="009D6472">
        <w:rPr>
          <w:rFonts w:ascii="Courier New" w:hAnsi="Courier New" w:cs="Courier New"/>
          <w:sz w:val="20"/>
          <w:szCs w:val="20"/>
        </w:rPr>
        <w:t>ППЭ № 151 МБОУ «Лешуконская сре</w:t>
      </w:r>
      <w:r w:rsidR="007A3958">
        <w:rPr>
          <w:rFonts w:ascii="Courier New" w:hAnsi="Courier New" w:cs="Courier New"/>
          <w:sz w:val="20"/>
          <w:szCs w:val="20"/>
        </w:rPr>
        <w:t>дняя общеобразовательная школа</w:t>
      </w:r>
      <w:r w:rsidRPr="009D6472">
        <w:rPr>
          <w:rFonts w:ascii="Courier New" w:hAnsi="Courier New" w:cs="Courier New"/>
          <w:sz w:val="20"/>
          <w:szCs w:val="20"/>
        </w:rPr>
        <w:t xml:space="preserve">  работал в </w:t>
      </w:r>
      <w:r w:rsidRPr="009D6472">
        <w:rPr>
          <w:rFonts w:ascii="Courier New" w:hAnsi="Courier New" w:cs="Courier New"/>
          <w:sz w:val="20"/>
          <w:szCs w:val="20"/>
          <w:u w:val="single"/>
        </w:rPr>
        <w:t>режиме ТОМ (территория отдаленной местности)</w:t>
      </w:r>
      <w:r w:rsidRPr="009D6472">
        <w:rPr>
          <w:rFonts w:ascii="Courier New" w:hAnsi="Courier New" w:cs="Courier New"/>
          <w:sz w:val="20"/>
          <w:szCs w:val="20"/>
        </w:rPr>
        <w:t>.  В соответствии с документами Минобразования и науки РФ организовано видеонаблюдение: установлены видеокамеры онлайн  в 3-х кабинетах и  штабе. Кроме того, в  ППЭ работал  сотрудник  полиции, обеспеченный переносным   металлодетектором. В целом  организационных и технических трудностей не возникло. Большая работа была проведена по созданию региональной информационной системе ОГЭ и ЕГЭ, с выпускниками отдаленных школ по их доставке, проживанию, питанию, оплате проезда. Организация ЕГЭ прошла  в соответствии с инструкциями.  Все организаторы в  ППЭ, руководитель ППЭ, два технических специалиста,  классные руководители, представители полиции, районной больницы – работали ответственно, чётко исполняли свои обязанности. На ЕГЭ  присутствовали общественные наблюдатели – родители учащихся 8,10-х классов в количестве 18 человек. Апелляций и замечаний по проведению ЕГЭ не поступило</w:t>
      </w:r>
      <w:r w:rsidR="00E45ECC">
        <w:rPr>
          <w:rFonts w:ascii="Courier New" w:hAnsi="Courier New" w:cs="Courier New"/>
          <w:sz w:val="20"/>
          <w:szCs w:val="20"/>
        </w:rPr>
        <w:t>.</w:t>
      </w:r>
    </w:p>
    <w:p w:rsidR="00B766CA" w:rsidRDefault="00B766CA" w:rsidP="00B766CA">
      <w:pPr>
        <w:spacing w:after="0" w:line="240" w:lineRule="auto"/>
        <w:ind w:firstLine="709"/>
        <w:jc w:val="both"/>
        <w:rPr>
          <w:rFonts w:ascii="Courier New" w:hAnsi="Courier New" w:cs="Courier New"/>
          <w:sz w:val="20"/>
          <w:szCs w:val="20"/>
        </w:rPr>
      </w:pPr>
      <w:r w:rsidRPr="00B766CA">
        <w:rPr>
          <w:rFonts w:ascii="Courier New" w:hAnsi="Courier New" w:cs="Courier New"/>
          <w:sz w:val="20"/>
          <w:szCs w:val="20"/>
        </w:rPr>
        <w:t xml:space="preserve">В  соответствии с решениями  педсоветов образовательных организаций и на основании отличных отметок за 10 и 11 классы   золотой  медалью  « За особые успехи в учении»  награждены  4 выпускницы 11 класса школ: </w:t>
      </w:r>
      <w:r>
        <w:rPr>
          <w:rFonts w:ascii="Courier New" w:hAnsi="Courier New" w:cs="Courier New"/>
          <w:sz w:val="20"/>
          <w:szCs w:val="20"/>
        </w:rPr>
        <w:t>МБОУ «Лешуконская СОШ»  - 2 чел.</w:t>
      </w:r>
      <w:r w:rsidRPr="00B766CA">
        <w:rPr>
          <w:rFonts w:ascii="Courier New" w:hAnsi="Courier New" w:cs="Courier New"/>
          <w:sz w:val="20"/>
          <w:szCs w:val="20"/>
        </w:rPr>
        <w:t>, МБОУ «Уст</w:t>
      </w:r>
      <w:r>
        <w:rPr>
          <w:rFonts w:ascii="Courier New" w:hAnsi="Courier New" w:cs="Courier New"/>
          <w:sz w:val="20"/>
          <w:szCs w:val="20"/>
        </w:rPr>
        <w:t>ьвашская СОШ» - 1 чел</w:t>
      </w:r>
      <w:r w:rsidRPr="00B766CA">
        <w:rPr>
          <w:rFonts w:ascii="Courier New" w:hAnsi="Courier New" w:cs="Courier New"/>
          <w:sz w:val="20"/>
          <w:szCs w:val="20"/>
        </w:rPr>
        <w:t xml:space="preserve">, МБОУ «Вожгорская </w:t>
      </w:r>
      <w:r>
        <w:rPr>
          <w:rFonts w:ascii="Courier New" w:hAnsi="Courier New" w:cs="Courier New"/>
          <w:sz w:val="20"/>
          <w:szCs w:val="20"/>
        </w:rPr>
        <w:t>СОШ» - 1 чел.</w:t>
      </w:r>
      <w:r w:rsidRPr="00B766CA">
        <w:rPr>
          <w:rFonts w:ascii="Courier New" w:hAnsi="Courier New" w:cs="Courier New"/>
          <w:sz w:val="20"/>
          <w:szCs w:val="20"/>
        </w:rPr>
        <w:t>, и серебряную медаль «За особые успехи в учен</w:t>
      </w:r>
      <w:r>
        <w:rPr>
          <w:rFonts w:ascii="Courier New" w:hAnsi="Courier New" w:cs="Courier New"/>
          <w:sz w:val="20"/>
          <w:szCs w:val="20"/>
        </w:rPr>
        <w:t>ии» получила обучающаяся</w:t>
      </w:r>
      <w:r w:rsidRPr="00B766CA">
        <w:rPr>
          <w:rFonts w:ascii="Courier New" w:hAnsi="Courier New" w:cs="Courier New"/>
          <w:sz w:val="20"/>
          <w:szCs w:val="20"/>
        </w:rPr>
        <w:t xml:space="preserve"> МБОУ </w:t>
      </w:r>
      <w:r w:rsidRPr="00B766CA">
        <w:rPr>
          <w:rFonts w:ascii="Courier New" w:hAnsi="Courier New" w:cs="Courier New"/>
          <w:sz w:val="20"/>
          <w:szCs w:val="20"/>
        </w:rPr>
        <w:lastRenderedPageBreak/>
        <w:t xml:space="preserve">«Лешуконская СОШ». (в 2016 году – 4 золотых, в 2015 </w:t>
      </w:r>
      <w:r>
        <w:rPr>
          <w:rFonts w:ascii="Courier New" w:hAnsi="Courier New" w:cs="Courier New"/>
          <w:sz w:val="20"/>
          <w:szCs w:val="20"/>
        </w:rPr>
        <w:t>году – 2 золотых и 1 серебряная</w:t>
      </w:r>
      <w:r w:rsidR="00F53CD4">
        <w:rPr>
          <w:rFonts w:ascii="Courier New" w:hAnsi="Courier New" w:cs="Courier New"/>
          <w:sz w:val="20"/>
          <w:szCs w:val="20"/>
        </w:rPr>
        <w:t>)</w:t>
      </w:r>
      <w:r w:rsidRPr="00B766CA">
        <w:rPr>
          <w:rFonts w:ascii="Courier New" w:hAnsi="Courier New" w:cs="Courier New"/>
          <w:sz w:val="20"/>
          <w:szCs w:val="20"/>
        </w:rPr>
        <w:t>.</w:t>
      </w:r>
    </w:p>
    <w:p w:rsidR="00DF14AE" w:rsidRDefault="00DF14AE" w:rsidP="00DF14AE">
      <w:pPr>
        <w:spacing w:after="0" w:line="240" w:lineRule="auto"/>
        <w:ind w:firstLine="708"/>
        <w:jc w:val="center"/>
        <w:rPr>
          <w:rFonts w:ascii="Courier New" w:hAnsi="Courier New" w:cs="Courier New"/>
          <w:b/>
          <w:sz w:val="20"/>
          <w:szCs w:val="20"/>
        </w:rPr>
      </w:pPr>
    </w:p>
    <w:p w:rsidR="00DF14AE" w:rsidRDefault="00DF14AE" w:rsidP="00DF14AE">
      <w:pPr>
        <w:spacing w:after="0" w:line="240" w:lineRule="auto"/>
        <w:ind w:firstLine="708"/>
        <w:jc w:val="center"/>
        <w:rPr>
          <w:rFonts w:ascii="Courier New" w:hAnsi="Courier New" w:cs="Courier New"/>
          <w:b/>
          <w:sz w:val="20"/>
          <w:szCs w:val="20"/>
        </w:rPr>
      </w:pPr>
      <w:r>
        <w:rPr>
          <w:rFonts w:ascii="Courier New" w:hAnsi="Courier New" w:cs="Courier New"/>
          <w:b/>
          <w:sz w:val="20"/>
          <w:szCs w:val="20"/>
        </w:rPr>
        <w:t>Табл</w:t>
      </w:r>
      <w:r w:rsidR="00540914">
        <w:rPr>
          <w:rFonts w:ascii="Courier New" w:hAnsi="Courier New" w:cs="Courier New"/>
          <w:b/>
          <w:sz w:val="20"/>
          <w:szCs w:val="20"/>
        </w:rPr>
        <w:t xml:space="preserve">ица. </w:t>
      </w:r>
      <w:r w:rsidRPr="00DF14AE">
        <w:rPr>
          <w:rFonts w:ascii="Courier New" w:hAnsi="Courier New" w:cs="Courier New"/>
          <w:b/>
          <w:sz w:val="20"/>
          <w:szCs w:val="20"/>
        </w:rPr>
        <w:t>Средний балл и рейтинг  школ района</w:t>
      </w:r>
    </w:p>
    <w:p w:rsidR="00DF14AE" w:rsidRPr="00DF14AE" w:rsidRDefault="00DF14AE" w:rsidP="00DF14AE">
      <w:pPr>
        <w:spacing w:after="0" w:line="240" w:lineRule="auto"/>
        <w:ind w:firstLine="708"/>
        <w:jc w:val="center"/>
        <w:rPr>
          <w:rFonts w:ascii="Courier New" w:hAnsi="Courier New" w:cs="Courier New"/>
          <w:b/>
          <w:sz w:val="20"/>
          <w:szCs w:val="20"/>
        </w:rPr>
      </w:pPr>
    </w:p>
    <w:tbl>
      <w:tblPr>
        <w:tblW w:w="9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4"/>
        <w:gridCol w:w="821"/>
        <w:gridCol w:w="1026"/>
        <w:gridCol w:w="1144"/>
        <w:gridCol w:w="81"/>
        <w:gridCol w:w="1213"/>
        <w:gridCol w:w="1456"/>
        <w:gridCol w:w="1683"/>
        <w:gridCol w:w="26"/>
      </w:tblGrid>
      <w:tr w:rsidR="00DF14AE" w:rsidRPr="00DF14AE" w:rsidTr="002D66C4">
        <w:trPr>
          <w:gridAfter w:val="1"/>
          <w:wAfter w:w="26" w:type="dxa"/>
          <w:trHeight w:val="285"/>
        </w:trPr>
        <w:tc>
          <w:tcPr>
            <w:tcW w:w="1904" w:type="dxa"/>
            <w:vMerge w:val="restart"/>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предметы</w:t>
            </w:r>
          </w:p>
        </w:tc>
        <w:tc>
          <w:tcPr>
            <w:tcW w:w="7424" w:type="dxa"/>
            <w:gridSpan w:val="7"/>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Средний балл</w:t>
            </w:r>
          </w:p>
        </w:tc>
      </w:tr>
      <w:tr w:rsidR="00DF14AE" w:rsidRPr="00DF14AE" w:rsidTr="002D66C4">
        <w:trPr>
          <w:gridAfter w:val="1"/>
          <w:wAfter w:w="26" w:type="dxa"/>
          <w:trHeight w:val="301"/>
        </w:trPr>
        <w:tc>
          <w:tcPr>
            <w:tcW w:w="1904" w:type="dxa"/>
            <w:vMerge/>
            <w:tcBorders>
              <w:top w:val="single" w:sz="4" w:space="0" w:color="auto"/>
              <w:left w:val="single" w:sz="4" w:space="0" w:color="auto"/>
              <w:bottom w:val="single" w:sz="4" w:space="0" w:color="auto"/>
              <w:right w:val="single" w:sz="4" w:space="0" w:color="auto"/>
            </w:tcBorders>
            <w:vAlign w:val="center"/>
            <w:hideMark/>
          </w:tcPr>
          <w:p w:rsidR="00DF14AE" w:rsidRPr="00DF14AE" w:rsidRDefault="00DF14AE" w:rsidP="00DF14AE">
            <w:pPr>
              <w:spacing w:after="0" w:line="240" w:lineRule="auto"/>
              <w:rPr>
                <w:rFonts w:ascii="Courier New" w:hAnsi="Courier New" w:cs="Courier New"/>
                <w:sz w:val="20"/>
                <w:szCs w:val="20"/>
              </w:rPr>
            </w:pPr>
          </w:p>
        </w:tc>
        <w:tc>
          <w:tcPr>
            <w:tcW w:w="3072" w:type="dxa"/>
            <w:gridSpan w:val="4"/>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Район</w:t>
            </w:r>
          </w:p>
        </w:tc>
        <w:tc>
          <w:tcPr>
            <w:tcW w:w="4352" w:type="dxa"/>
            <w:gridSpan w:val="3"/>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Область</w:t>
            </w:r>
          </w:p>
        </w:tc>
      </w:tr>
      <w:tr w:rsidR="00DF14AE" w:rsidRPr="00DF14AE" w:rsidTr="002D66C4">
        <w:trPr>
          <w:trHeight w:val="285"/>
        </w:trPr>
        <w:tc>
          <w:tcPr>
            <w:tcW w:w="1904" w:type="dxa"/>
            <w:tcBorders>
              <w:top w:val="single" w:sz="4" w:space="0" w:color="auto"/>
              <w:left w:val="single" w:sz="4" w:space="0" w:color="auto"/>
              <w:bottom w:val="single" w:sz="4" w:space="0" w:color="auto"/>
              <w:right w:val="single" w:sz="4" w:space="0" w:color="auto"/>
            </w:tcBorders>
          </w:tcPr>
          <w:p w:rsidR="00DF14AE" w:rsidRPr="00DF14AE" w:rsidRDefault="00DF14AE" w:rsidP="00DF14AE">
            <w:pPr>
              <w:spacing w:after="0" w:line="240" w:lineRule="auto"/>
              <w:jc w:val="both"/>
              <w:rPr>
                <w:rFonts w:ascii="Courier New" w:hAnsi="Courier New" w:cs="Courier New"/>
                <w:sz w:val="20"/>
                <w:szCs w:val="20"/>
              </w:rPr>
            </w:pPr>
          </w:p>
        </w:tc>
        <w:tc>
          <w:tcPr>
            <w:tcW w:w="821"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2015</w:t>
            </w:r>
          </w:p>
        </w:tc>
        <w:tc>
          <w:tcPr>
            <w:tcW w:w="102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2016</w:t>
            </w:r>
          </w:p>
        </w:tc>
        <w:tc>
          <w:tcPr>
            <w:tcW w:w="114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2017</w:t>
            </w:r>
          </w:p>
        </w:tc>
        <w:tc>
          <w:tcPr>
            <w:tcW w:w="1294"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b/>
                <w:sz w:val="20"/>
                <w:szCs w:val="20"/>
              </w:rPr>
            </w:pPr>
            <w:r w:rsidRPr="00DF14AE">
              <w:rPr>
                <w:rFonts w:ascii="Courier New" w:hAnsi="Courier New" w:cs="Courier New"/>
                <w:b/>
                <w:sz w:val="20"/>
                <w:szCs w:val="20"/>
              </w:rPr>
              <w:t>2015</w:t>
            </w:r>
          </w:p>
        </w:tc>
        <w:tc>
          <w:tcPr>
            <w:tcW w:w="145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b/>
                <w:sz w:val="20"/>
                <w:szCs w:val="20"/>
              </w:rPr>
            </w:pPr>
            <w:r w:rsidRPr="00DF14AE">
              <w:rPr>
                <w:rFonts w:ascii="Courier New" w:hAnsi="Courier New" w:cs="Courier New"/>
                <w:b/>
                <w:sz w:val="20"/>
                <w:szCs w:val="20"/>
              </w:rPr>
              <w:t>2016</w:t>
            </w:r>
          </w:p>
        </w:tc>
        <w:tc>
          <w:tcPr>
            <w:tcW w:w="1709"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b/>
                <w:sz w:val="20"/>
                <w:szCs w:val="20"/>
              </w:rPr>
            </w:pPr>
            <w:r w:rsidRPr="00DF14AE">
              <w:rPr>
                <w:rFonts w:ascii="Courier New" w:hAnsi="Courier New" w:cs="Courier New"/>
                <w:b/>
                <w:sz w:val="20"/>
                <w:szCs w:val="20"/>
              </w:rPr>
              <w:t>2017</w:t>
            </w:r>
          </w:p>
        </w:tc>
      </w:tr>
      <w:tr w:rsidR="00DF14AE" w:rsidRPr="00DF14AE" w:rsidTr="002D66C4">
        <w:trPr>
          <w:trHeight w:val="285"/>
        </w:trPr>
        <w:tc>
          <w:tcPr>
            <w:tcW w:w="190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русский язык</w:t>
            </w:r>
          </w:p>
        </w:tc>
        <w:tc>
          <w:tcPr>
            <w:tcW w:w="821"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67,8</w:t>
            </w:r>
          </w:p>
        </w:tc>
        <w:tc>
          <w:tcPr>
            <w:tcW w:w="102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65,2</w:t>
            </w:r>
          </w:p>
        </w:tc>
        <w:tc>
          <w:tcPr>
            <w:tcW w:w="114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74</w:t>
            </w:r>
          </w:p>
        </w:tc>
        <w:tc>
          <w:tcPr>
            <w:tcW w:w="1294"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69,4</w:t>
            </w:r>
          </w:p>
        </w:tc>
        <w:tc>
          <w:tcPr>
            <w:tcW w:w="145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69,68</w:t>
            </w:r>
          </w:p>
        </w:tc>
        <w:tc>
          <w:tcPr>
            <w:tcW w:w="1709"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b/>
                <w:sz w:val="20"/>
                <w:szCs w:val="20"/>
              </w:rPr>
            </w:pPr>
            <w:r w:rsidRPr="00DF14AE">
              <w:rPr>
                <w:rFonts w:ascii="Courier New" w:hAnsi="Courier New" w:cs="Courier New"/>
                <w:b/>
                <w:sz w:val="20"/>
                <w:szCs w:val="20"/>
              </w:rPr>
              <w:t>72,25</w:t>
            </w:r>
          </w:p>
        </w:tc>
      </w:tr>
      <w:tr w:rsidR="00DF14AE" w:rsidRPr="00DF14AE" w:rsidTr="002D66C4">
        <w:trPr>
          <w:trHeight w:val="871"/>
        </w:trPr>
        <w:tc>
          <w:tcPr>
            <w:tcW w:w="190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Математика</w:t>
            </w:r>
          </w:p>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Профильный</w:t>
            </w:r>
          </w:p>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базовый</w:t>
            </w:r>
          </w:p>
        </w:tc>
        <w:tc>
          <w:tcPr>
            <w:tcW w:w="821"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p>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52,2</w:t>
            </w:r>
          </w:p>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4,0</w:t>
            </w:r>
          </w:p>
        </w:tc>
        <w:tc>
          <w:tcPr>
            <w:tcW w:w="1026" w:type="dxa"/>
            <w:tcBorders>
              <w:top w:val="single" w:sz="4" w:space="0" w:color="auto"/>
              <w:left w:val="single" w:sz="4" w:space="0" w:color="auto"/>
              <w:bottom w:val="single" w:sz="4" w:space="0" w:color="auto"/>
              <w:right w:val="single" w:sz="4" w:space="0" w:color="auto"/>
            </w:tcBorders>
          </w:tcPr>
          <w:p w:rsidR="00DF14AE" w:rsidRPr="00DF14AE" w:rsidRDefault="00DF14AE" w:rsidP="00DF14AE">
            <w:pPr>
              <w:spacing w:after="0" w:line="240" w:lineRule="auto"/>
              <w:jc w:val="both"/>
              <w:rPr>
                <w:rFonts w:ascii="Courier New" w:hAnsi="Courier New" w:cs="Courier New"/>
                <w:sz w:val="20"/>
                <w:szCs w:val="20"/>
              </w:rPr>
            </w:pPr>
          </w:p>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50,1</w:t>
            </w:r>
          </w:p>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4,0</w:t>
            </w:r>
          </w:p>
        </w:tc>
        <w:tc>
          <w:tcPr>
            <w:tcW w:w="1144" w:type="dxa"/>
            <w:tcBorders>
              <w:top w:val="single" w:sz="4" w:space="0" w:color="auto"/>
              <w:left w:val="single" w:sz="4" w:space="0" w:color="auto"/>
              <w:bottom w:val="single" w:sz="4" w:space="0" w:color="auto"/>
              <w:right w:val="single" w:sz="4" w:space="0" w:color="auto"/>
            </w:tcBorders>
          </w:tcPr>
          <w:p w:rsidR="00DF14AE" w:rsidRPr="00DF14AE" w:rsidRDefault="00DF14AE" w:rsidP="00DF14AE">
            <w:pPr>
              <w:spacing w:after="0" w:line="240" w:lineRule="auto"/>
              <w:jc w:val="both"/>
              <w:rPr>
                <w:rFonts w:ascii="Courier New" w:hAnsi="Courier New" w:cs="Courier New"/>
                <w:b/>
                <w:sz w:val="20"/>
                <w:szCs w:val="20"/>
              </w:rPr>
            </w:pPr>
          </w:p>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52,2</w:t>
            </w:r>
          </w:p>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4,0</w:t>
            </w:r>
          </w:p>
        </w:tc>
        <w:tc>
          <w:tcPr>
            <w:tcW w:w="1294"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p>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48,75</w:t>
            </w:r>
          </w:p>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3,99</w:t>
            </w:r>
          </w:p>
        </w:tc>
        <w:tc>
          <w:tcPr>
            <w:tcW w:w="1456" w:type="dxa"/>
            <w:tcBorders>
              <w:top w:val="single" w:sz="4" w:space="0" w:color="auto"/>
              <w:left w:val="single" w:sz="4" w:space="0" w:color="auto"/>
              <w:bottom w:val="single" w:sz="4" w:space="0" w:color="auto"/>
              <w:right w:val="single" w:sz="4" w:space="0" w:color="auto"/>
            </w:tcBorders>
          </w:tcPr>
          <w:p w:rsidR="00DF14AE" w:rsidRPr="00DF14AE" w:rsidRDefault="00DF14AE" w:rsidP="00DF14AE">
            <w:pPr>
              <w:spacing w:after="0" w:line="240" w:lineRule="auto"/>
              <w:jc w:val="center"/>
              <w:rPr>
                <w:rFonts w:ascii="Courier New" w:hAnsi="Courier New" w:cs="Courier New"/>
                <w:sz w:val="20"/>
                <w:szCs w:val="20"/>
              </w:rPr>
            </w:pPr>
          </w:p>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46,64</w:t>
            </w:r>
          </w:p>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4,26</w:t>
            </w:r>
          </w:p>
        </w:tc>
        <w:tc>
          <w:tcPr>
            <w:tcW w:w="1709" w:type="dxa"/>
            <w:gridSpan w:val="2"/>
            <w:tcBorders>
              <w:top w:val="single" w:sz="4" w:space="0" w:color="auto"/>
              <w:left w:val="single" w:sz="4" w:space="0" w:color="auto"/>
              <w:bottom w:val="single" w:sz="4" w:space="0" w:color="auto"/>
              <w:right w:val="single" w:sz="4" w:space="0" w:color="auto"/>
            </w:tcBorders>
          </w:tcPr>
          <w:p w:rsidR="00DF14AE" w:rsidRPr="00DF14AE" w:rsidRDefault="00DF14AE" w:rsidP="00DF14AE">
            <w:pPr>
              <w:spacing w:after="0" w:line="240" w:lineRule="auto"/>
              <w:jc w:val="center"/>
              <w:rPr>
                <w:rFonts w:ascii="Courier New" w:hAnsi="Courier New" w:cs="Courier New"/>
                <w:b/>
                <w:sz w:val="20"/>
                <w:szCs w:val="20"/>
              </w:rPr>
            </w:pPr>
          </w:p>
          <w:p w:rsidR="00DF14AE" w:rsidRPr="00DF14AE" w:rsidRDefault="00DF14AE" w:rsidP="00DF14AE">
            <w:pPr>
              <w:spacing w:after="0" w:line="240" w:lineRule="auto"/>
              <w:jc w:val="center"/>
              <w:rPr>
                <w:rFonts w:ascii="Courier New" w:hAnsi="Courier New" w:cs="Courier New"/>
                <w:b/>
                <w:sz w:val="20"/>
                <w:szCs w:val="20"/>
              </w:rPr>
            </w:pPr>
            <w:r w:rsidRPr="00DF14AE">
              <w:rPr>
                <w:rFonts w:ascii="Courier New" w:hAnsi="Courier New" w:cs="Courier New"/>
                <w:b/>
                <w:sz w:val="20"/>
                <w:szCs w:val="20"/>
              </w:rPr>
              <w:t>46,05</w:t>
            </w:r>
          </w:p>
          <w:p w:rsidR="00DF14AE" w:rsidRPr="00DF14AE" w:rsidRDefault="00DF14AE" w:rsidP="00DF14AE">
            <w:pPr>
              <w:spacing w:after="0" w:line="240" w:lineRule="auto"/>
              <w:jc w:val="center"/>
              <w:rPr>
                <w:rFonts w:ascii="Courier New" w:hAnsi="Courier New" w:cs="Courier New"/>
                <w:b/>
                <w:sz w:val="20"/>
                <w:szCs w:val="20"/>
              </w:rPr>
            </w:pPr>
            <w:r w:rsidRPr="00DF14AE">
              <w:rPr>
                <w:rFonts w:ascii="Courier New" w:hAnsi="Courier New" w:cs="Courier New"/>
                <w:b/>
                <w:sz w:val="20"/>
                <w:szCs w:val="20"/>
              </w:rPr>
              <w:t>4,37</w:t>
            </w:r>
          </w:p>
        </w:tc>
      </w:tr>
      <w:tr w:rsidR="00DF14AE" w:rsidRPr="00DF14AE" w:rsidTr="002D66C4">
        <w:trPr>
          <w:trHeight w:val="285"/>
        </w:trPr>
        <w:tc>
          <w:tcPr>
            <w:tcW w:w="190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физика</w:t>
            </w:r>
          </w:p>
        </w:tc>
        <w:tc>
          <w:tcPr>
            <w:tcW w:w="821"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51,7</w:t>
            </w:r>
          </w:p>
        </w:tc>
        <w:tc>
          <w:tcPr>
            <w:tcW w:w="102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48</w:t>
            </w:r>
          </w:p>
        </w:tc>
        <w:tc>
          <w:tcPr>
            <w:tcW w:w="114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51</w:t>
            </w:r>
          </w:p>
        </w:tc>
        <w:tc>
          <w:tcPr>
            <w:tcW w:w="1294"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54,68</w:t>
            </w:r>
          </w:p>
        </w:tc>
        <w:tc>
          <w:tcPr>
            <w:tcW w:w="145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51,42</w:t>
            </w:r>
          </w:p>
        </w:tc>
        <w:tc>
          <w:tcPr>
            <w:tcW w:w="1709"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b/>
                <w:sz w:val="20"/>
                <w:szCs w:val="20"/>
              </w:rPr>
            </w:pPr>
            <w:r w:rsidRPr="00DF14AE">
              <w:rPr>
                <w:rFonts w:ascii="Courier New" w:hAnsi="Courier New" w:cs="Courier New"/>
                <w:b/>
                <w:sz w:val="20"/>
                <w:szCs w:val="20"/>
              </w:rPr>
              <w:t>52,54</w:t>
            </w:r>
          </w:p>
        </w:tc>
      </w:tr>
      <w:tr w:rsidR="00DF14AE" w:rsidRPr="00DF14AE" w:rsidTr="002D66C4">
        <w:trPr>
          <w:trHeight w:val="285"/>
        </w:trPr>
        <w:tc>
          <w:tcPr>
            <w:tcW w:w="190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химия</w:t>
            </w:r>
          </w:p>
        </w:tc>
        <w:tc>
          <w:tcPr>
            <w:tcW w:w="821"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52,0</w:t>
            </w:r>
          </w:p>
        </w:tc>
        <w:tc>
          <w:tcPr>
            <w:tcW w:w="102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43</w:t>
            </w:r>
          </w:p>
        </w:tc>
        <w:tc>
          <w:tcPr>
            <w:tcW w:w="114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67</w:t>
            </w:r>
          </w:p>
        </w:tc>
        <w:tc>
          <w:tcPr>
            <w:tcW w:w="1294"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60,7</w:t>
            </w:r>
          </w:p>
        </w:tc>
        <w:tc>
          <w:tcPr>
            <w:tcW w:w="145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53,68</w:t>
            </w:r>
          </w:p>
        </w:tc>
        <w:tc>
          <w:tcPr>
            <w:tcW w:w="1709"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b/>
                <w:sz w:val="20"/>
                <w:szCs w:val="20"/>
              </w:rPr>
            </w:pPr>
            <w:r w:rsidRPr="00DF14AE">
              <w:rPr>
                <w:rFonts w:ascii="Courier New" w:hAnsi="Courier New" w:cs="Courier New"/>
                <w:b/>
                <w:sz w:val="20"/>
                <w:szCs w:val="20"/>
              </w:rPr>
              <w:t>54,44</w:t>
            </w:r>
          </w:p>
        </w:tc>
      </w:tr>
      <w:tr w:rsidR="00DF14AE" w:rsidRPr="00DF14AE" w:rsidTr="002D66C4">
        <w:trPr>
          <w:trHeight w:val="586"/>
        </w:trPr>
        <w:tc>
          <w:tcPr>
            <w:tcW w:w="190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информатика и ИКТ</w:t>
            </w:r>
          </w:p>
        </w:tc>
        <w:tc>
          <w:tcPr>
            <w:tcW w:w="821"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49,8</w:t>
            </w:r>
          </w:p>
        </w:tc>
        <w:tc>
          <w:tcPr>
            <w:tcW w:w="102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42</w:t>
            </w:r>
          </w:p>
        </w:tc>
        <w:tc>
          <w:tcPr>
            <w:tcW w:w="114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w:t>
            </w:r>
          </w:p>
        </w:tc>
        <w:tc>
          <w:tcPr>
            <w:tcW w:w="1294"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56,36</w:t>
            </w:r>
          </w:p>
        </w:tc>
        <w:tc>
          <w:tcPr>
            <w:tcW w:w="145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56,7</w:t>
            </w:r>
          </w:p>
        </w:tc>
        <w:tc>
          <w:tcPr>
            <w:tcW w:w="1709"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b/>
                <w:sz w:val="20"/>
                <w:szCs w:val="20"/>
              </w:rPr>
            </w:pPr>
          </w:p>
        </w:tc>
      </w:tr>
      <w:tr w:rsidR="00DF14AE" w:rsidRPr="00DF14AE" w:rsidTr="002D66C4">
        <w:trPr>
          <w:trHeight w:val="285"/>
        </w:trPr>
        <w:tc>
          <w:tcPr>
            <w:tcW w:w="190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биология</w:t>
            </w:r>
          </w:p>
        </w:tc>
        <w:tc>
          <w:tcPr>
            <w:tcW w:w="821"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45,4</w:t>
            </w:r>
          </w:p>
        </w:tc>
        <w:tc>
          <w:tcPr>
            <w:tcW w:w="102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46,8</w:t>
            </w:r>
          </w:p>
        </w:tc>
        <w:tc>
          <w:tcPr>
            <w:tcW w:w="114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52,2</w:t>
            </w:r>
          </w:p>
        </w:tc>
        <w:tc>
          <w:tcPr>
            <w:tcW w:w="1294"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57,98</w:t>
            </w:r>
          </w:p>
        </w:tc>
        <w:tc>
          <w:tcPr>
            <w:tcW w:w="145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54,0</w:t>
            </w:r>
          </w:p>
        </w:tc>
        <w:tc>
          <w:tcPr>
            <w:tcW w:w="1709"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b/>
                <w:sz w:val="20"/>
                <w:szCs w:val="20"/>
              </w:rPr>
            </w:pPr>
            <w:r w:rsidRPr="00DF14AE">
              <w:rPr>
                <w:rFonts w:ascii="Courier New" w:hAnsi="Courier New" w:cs="Courier New"/>
                <w:b/>
                <w:sz w:val="20"/>
                <w:szCs w:val="20"/>
              </w:rPr>
              <w:t>54,81</w:t>
            </w:r>
          </w:p>
        </w:tc>
      </w:tr>
      <w:tr w:rsidR="00DF14AE" w:rsidRPr="00DF14AE" w:rsidTr="002D66C4">
        <w:trPr>
          <w:trHeight w:val="285"/>
        </w:trPr>
        <w:tc>
          <w:tcPr>
            <w:tcW w:w="190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история</w:t>
            </w:r>
          </w:p>
        </w:tc>
        <w:tc>
          <w:tcPr>
            <w:tcW w:w="821"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67,4</w:t>
            </w:r>
          </w:p>
        </w:tc>
        <w:tc>
          <w:tcPr>
            <w:tcW w:w="102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58,4</w:t>
            </w:r>
          </w:p>
        </w:tc>
        <w:tc>
          <w:tcPr>
            <w:tcW w:w="114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80,5</w:t>
            </w:r>
          </w:p>
        </w:tc>
        <w:tc>
          <w:tcPr>
            <w:tcW w:w="1294"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52,42</w:t>
            </w:r>
          </w:p>
        </w:tc>
        <w:tc>
          <w:tcPr>
            <w:tcW w:w="145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49,1</w:t>
            </w:r>
          </w:p>
        </w:tc>
        <w:tc>
          <w:tcPr>
            <w:tcW w:w="1709"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b/>
                <w:sz w:val="20"/>
                <w:szCs w:val="20"/>
              </w:rPr>
            </w:pPr>
            <w:r w:rsidRPr="00DF14AE">
              <w:rPr>
                <w:rFonts w:ascii="Courier New" w:hAnsi="Courier New" w:cs="Courier New"/>
                <w:b/>
                <w:sz w:val="20"/>
                <w:szCs w:val="20"/>
              </w:rPr>
              <w:t>57,01</w:t>
            </w:r>
          </w:p>
        </w:tc>
      </w:tr>
      <w:tr w:rsidR="00DF14AE" w:rsidRPr="00DF14AE" w:rsidTr="002D66C4">
        <w:trPr>
          <w:trHeight w:val="285"/>
        </w:trPr>
        <w:tc>
          <w:tcPr>
            <w:tcW w:w="190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география</w:t>
            </w:r>
          </w:p>
        </w:tc>
        <w:tc>
          <w:tcPr>
            <w:tcW w:w="821"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w:t>
            </w:r>
          </w:p>
        </w:tc>
        <w:tc>
          <w:tcPr>
            <w:tcW w:w="102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w:t>
            </w:r>
          </w:p>
        </w:tc>
        <w:tc>
          <w:tcPr>
            <w:tcW w:w="114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w:t>
            </w:r>
          </w:p>
        </w:tc>
        <w:tc>
          <w:tcPr>
            <w:tcW w:w="1294"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60,67</w:t>
            </w:r>
          </w:p>
        </w:tc>
        <w:tc>
          <w:tcPr>
            <w:tcW w:w="145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60,7</w:t>
            </w:r>
          </w:p>
        </w:tc>
        <w:tc>
          <w:tcPr>
            <w:tcW w:w="1709"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b/>
                <w:sz w:val="20"/>
                <w:szCs w:val="20"/>
              </w:rPr>
            </w:pPr>
            <w:r w:rsidRPr="00DF14AE">
              <w:rPr>
                <w:rFonts w:ascii="Courier New" w:hAnsi="Courier New" w:cs="Courier New"/>
                <w:b/>
                <w:sz w:val="20"/>
                <w:szCs w:val="20"/>
              </w:rPr>
              <w:t>-</w:t>
            </w:r>
          </w:p>
        </w:tc>
      </w:tr>
      <w:tr w:rsidR="00DF14AE" w:rsidRPr="00DF14AE" w:rsidTr="002D66C4">
        <w:trPr>
          <w:trHeight w:val="586"/>
        </w:trPr>
        <w:tc>
          <w:tcPr>
            <w:tcW w:w="190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обществознание</w:t>
            </w:r>
          </w:p>
        </w:tc>
        <w:tc>
          <w:tcPr>
            <w:tcW w:w="821"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59,6</w:t>
            </w:r>
          </w:p>
        </w:tc>
        <w:tc>
          <w:tcPr>
            <w:tcW w:w="102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55,1</w:t>
            </w:r>
          </w:p>
        </w:tc>
        <w:tc>
          <w:tcPr>
            <w:tcW w:w="114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58,5</w:t>
            </w:r>
          </w:p>
        </w:tc>
        <w:tc>
          <w:tcPr>
            <w:tcW w:w="1294"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55,72</w:t>
            </w:r>
          </w:p>
        </w:tc>
        <w:tc>
          <w:tcPr>
            <w:tcW w:w="145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55,3</w:t>
            </w:r>
          </w:p>
        </w:tc>
        <w:tc>
          <w:tcPr>
            <w:tcW w:w="1709"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b/>
                <w:sz w:val="20"/>
                <w:szCs w:val="20"/>
              </w:rPr>
            </w:pPr>
            <w:r w:rsidRPr="00DF14AE">
              <w:rPr>
                <w:rFonts w:ascii="Courier New" w:hAnsi="Courier New" w:cs="Courier New"/>
                <w:b/>
                <w:sz w:val="20"/>
                <w:szCs w:val="20"/>
              </w:rPr>
              <w:t>56,3</w:t>
            </w:r>
          </w:p>
        </w:tc>
      </w:tr>
      <w:tr w:rsidR="00DF14AE" w:rsidRPr="00DF14AE" w:rsidTr="002D66C4">
        <w:trPr>
          <w:trHeight w:val="557"/>
        </w:trPr>
        <w:tc>
          <w:tcPr>
            <w:tcW w:w="190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Английский язык</w:t>
            </w:r>
          </w:p>
        </w:tc>
        <w:tc>
          <w:tcPr>
            <w:tcW w:w="821"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48,0</w:t>
            </w:r>
          </w:p>
        </w:tc>
        <w:tc>
          <w:tcPr>
            <w:tcW w:w="102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w:t>
            </w:r>
          </w:p>
        </w:tc>
        <w:tc>
          <w:tcPr>
            <w:tcW w:w="114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w:t>
            </w:r>
          </w:p>
        </w:tc>
        <w:tc>
          <w:tcPr>
            <w:tcW w:w="1294"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63,27</w:t>
            </w:r>
          </w:p>
        </w:tc>
        <w:tc>
          <w:tcPr>
            <w:tcW w:w="145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sz w:val="20"/>
                <w:szCs w:val="20"/>
              </w:rPr>
            </w:pPr>
            <w:r w:rsidRPr="00DF14AE">
              <w:rPr>
                <w:rFonts w:ascii="Courier New" w:hAnsi="Courier New" w:cs="Courier New"/>
                <w:sz w:val="20"/>
                <w:szCs w:val="20"/>
              </w:rPr>
              <w:t>63,4</w:t>
            </w:r>
          </w:p>
        </w:tc>
        <w:tc>
          <w:tcPr>
            <w:tcW w:w="1709"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b/>
                <w:sz w:val="20"/>
                <w:szCs w:val="20"/>
              </w:rPr>
            </w:pPr>
          </w:p>
        </w:tc>
      </w:tr>
      <w:tr w:rsidR="00DF14AE" w:rsidRPr="00DF14AE" w:rsidTr="002D66C4">
        <w:trPr>
          <w:trHeight w:val="301"/>
        </w:trPr>
        <w:tc>
          <w:tcPr>
            <w:tcW w:w="190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 xml:space="preserve">Литература </w:t>
            </w:r>
          </w:p>
        </w:tc>
        <w:tc>
          <w:tcPr>
            <w:tcW w:w="821"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w:t>
            </w:r>
          </w:p>
        </w:tc>
        <w:tc>
          <w:tcPr>
            <w:tcW w:w="1026"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55,3</w:t>
            </w:r>
          </w:p>
        </w:tc>
        <w:tc>
          <w:tcPr>
            <w:tcW w:w="1144" w:type="dxa"/>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both"/>
              <w:rPr>
                <w:rFonts w:ascii="Courier New" w:hAnsi="Courier New" w:cs="Courier New"/>
                <w:b/>
                <w:sz w:val="20"/>
                <w:szCs w:val="20"/>
              </w:rPr>
            </w:pPr>
            <w:r w:rsidRPr="00DF14AE">
              <w:rPr>
                <w:rFonts w:ascii="Courier New" w:hAnsi="Courier New" w:cs="Courier New"/>
                <w:b/>
                <w:sz w:val="20"/>
                <w:szCs w:val="20"/>
              </w:rPr>
              <w:t>91</w:t>
            </w:r>
          </w:p>
        </w:tc>
        <w:tc>
          <w:tcPr>
            <w:tcW w:w="1294" w:type="dxa"/>
            <w:gridSpan w:val="2"/>
            <w:tcBorders>
              <w:top w:val="single" w:sz="4" w:space="0" w:color="auto"/>
              <w:left w:val="single" w:sz="4" w:space="0" w:color="auto"/>
              <w:bottom w:val="single" w:sz="4" w:space="0" w:color="auto"/>
              <w:right w:val="single" w:sz="4" w:space="0" w:color="auto"/>
            </w:tcBorders>
          </w:tcPr>
          <w:p w:rsidR="00DF14AE" w:rsidRPr="00DF14AE" w:rsidRDefault="00DF14AE" w:rsidP="00DF14AE">
            <w:pPr>
              <w:spacing w:after="0" w:line="240" w:lineRule="auto"/>
              <w:ind w:left="57"/>
              <w:jc w:val="both"/>
              <w:rPr>
                <w:rFonts w:ascii="Courier New" w:hAnsi="Courier New" w:cs="Courier New"/>
                <w:sz w:val="20"/>
                <w:szCs w:val="20"/>
              </w:rPr>
            </w:pPr>
          </w:p>
        </w:tc>
        <w:tc>
          <w:tcPr>
            <w:tcW w:w="1456" w:type="dxa"/>
            <w:tcBorders>
              <w:top w:val="single" w:sz="4" w:space="0" w:color="auto"/>
              <w:left w:val="single" w:sz="4" w:space="0" w:color="auto"/>
              <w:bottom w:val="single" w:sz="4" w:space="0" w:color="auto"/>
              <w:right w:val="single" w:sz="4" w:space="0" w:color="auto"/>
            </w:tcBorders>
          </w:tcPr>
          <w:p w:rsidR="00DF14AE" w:rsidRPr="00DF14AE" w:rsidRDefault="00DF14AE" w:rsidP="00DF14AE">
            <w:pPr>
              <w:spacing w:after="0" w:line="240" w:lineRule="auto"/>
              <w:jc w:val="both"/>
              <w:rPr>
                <w:rFonts w:ascii="Courier New" w:hAnsi="Courier New" w:cs="Courier New"/>
                <w:sz w:val="20"/>
                <w:szCs w:val="20"/>
              </w:rPr>
            </w:pPr>
            <w:r w:rsidRPr="00DF14AE">
              <w:rPr>
                <w:rFonts w:ascii="Courier New" w:hAnsi="Courier New" w:cs="Courier New"/>
                <w:sz w:val="20"/>
                <w:szCs w:val="20"/>
              </w:rPr>
              <w:t>53,18</w:t>
            </w:r>
          </w:p>
        </w:tc>
        <w:tc>
          <w:tcPr>
            <w:tcW w:w="1709" w:type="dxa"/>
            <w:gridSpan w:val="2"/>
            <w:tcBorders>
              <w:top w:val="single" w:sz="4" w:space="0" w:color="auto"/>
              <w:left w:val="single" w:sz="4" w:space="0" w:color="auto"/>
              <w:bottom w:val="single" w:sz="4" w:space="0" w:color="auto"/>
              <w:right w:val="single" w:sz="4" w:space="0" w:color="auto"/>
            </w:tcBorders>
            <w:hideMark/>
          </w:tcPr>
          <w:p w:rsidR="00DF14AE" w:rsidRPr="00DF14AE" w:rsidRDefault="00DF14AE" w:rsidP="00DF14AE">
            <w:pPr>
              <w:spacing w:after="0" w:line="240" w:lineRule="auto"/>
              <w:jc w:val="center"/>
              <w:rPr>
                <w:rFonts w:ascii="Courier New" w:hAnsi="Courier New" w:cs="Courier New"/>
                <w:b/>
                <w:sz w:val="20"/>
                <w:szCs w:val="20"/>
              </w:rPr>
            </w:pPr>
            <w:r w:rsidRPr="00DF14AE">
              <w:rPr>
                <w:rFonts w:ascii="Courier New" w:hAnsi="Courier New" w:cs="Courier New"/>
                <w:b/>
                <w:sz w:val="20"/>
                <w:szCs w:val="20"/>
              </w:rPr>
              <w:t>62,3</w:t>
            </w:r>
          </w:p>
        </w:tc>
      </w:tr>
    </w:tbl>
    <w:p w:rsidR="00DF14AE" w:rsidRPr="00191D60" w:rsidRDefault="00DF14AE" w:rsidP="00DF14AE">
      <w:pPr>
        <w:pStyle w:val="ab"/>
        <w:rPr>
          <w:rFonts w:ascii="Times New Roman" w:hAnsi="Times New Roman"/>
          <w:b/>
          <w:color w:val="auto"/>
          <w:sz w:val="24"/>
          <w:szCs w:val="24"/>
        </w:rPr>
      </w:pPr>
      <w:r w:rsidRPr="00191D60">
        <w:rPr>
          <w:rFonts w:ascii="Times New Roman" w:hAnsi="Times New Roman"/>
          <w:color w:val="auto"/>
          <w:sz w:val="24"/>
          <w:szCs w:val="24"/>
        </w:rPr>
        <w:t xml:space="preserve"> </w:t>
      </w:r>
    </w:p>
    <w:p w:rsidR="00A506A5" w:rsidRDefault="00A506A5" w:rsidP="00A506A5">
      <w:pPr>
        <w:spacing w:after="0" w:line="240" w:lineRule="auto"/>
        <w:ind w:firstLine="709"/>
        <w:jc w:val="both"/>
        <w:rPr>
          <w:rFonts w:ascii="Courier New" w:hAnsi="Courier New" w:cs="Courier New"/>
          <w:sz w:val="20"/>
          <w:szCs w:val="20"/>
        </w:rPr>
      </w:pPr>
      <w:r w:rsidRPr="00A506A5">
        <w:rPr>
          <w:rFonts w:ascii="Courier New" w:hAnsi="Courier New" w:cs="Courier New"/>
          <w:sz w:val="20"/>
          <w:szCs w:val="20"/>
        </w:rPr>
        <w:t xml:space="preserve">Математика разделена на 2 уровня: профильный и базовый. Средний балл  ЕГЭ </w:t>
      </w:r>
      <w:r w:rsidRPr="00A506A5">
        <w:rPr>
          <w:rFonts w:ascii="Courier New" w:hAnsi="Courier New" w:cs="Courier New"/>
          <w:b/>
          <w:sz w:val="20"/>
          <w:szCs w:val="20"/>
        </w:rPr>
        <w:t>по математике</w:t>
      </w:r>
      <w:r w:rsidRPr="00A506A5">
        <w:rPr>
          <w:rFonts w:ascii="Courier New" w:hAnsi="Courier New" w:cs="Courier New"/>
          <w:sz w:val="20"/>
          <w:szCs w:val="20"/>
        </w:rPr>
        <w:t xml:space="preserve"> профильной выше среднего балла по области</w:t>
      </w:r>
      <w:r>
        <w:rPr>
          <w:rFonts w:ascii="Courier New" w:hAnsi="Courier New" w:cs="Courier New"/>
          <w:sz w:val="20"/>
          <w:szCs w:val="20"/>
        </w:rPr>
        <w:t>.</w:t>
      </w:r>
      <w:r w:rsidRPr="00A506A5">
        <w:rPr>
          <w:rFonts w:ascii="Courier New" w:hAnsi="Courier New" w:cs="Courier New"/>
          <w:sz w:val="20"/>
          <w:szCs w:val="20"/>
        </w:rPr>
        <w:t xml:space="preserve">  </w:t>
      </w:r>
    </w:p>
    <w:p w:rsidR="00632C43" w:rsidRDefault="00632C43" w:rsidP="00A506A5">
      <w:pPr>
        <w:spacing w:after="0" w:line="240" w:lineRule="auto"/>
        <w:ind w:firstLine="709"/>
        <w:jc w:val="both"/>
        <w:rPr>
          <w:rFonts w:ascii="Courier New" w:hAnsi="Courier New" w:cs="Courier New"/>
          <w:sz w:val="20"/>
          <w:szCs w:val="20"/>
        </w:rPr>
      </w:pPr>
    </w:p>
    <w:p w:rsidR="00632C43" w:rsidRPr="00A506A5" w:rsidRDefault="00632C43" w:rsidP="00632C43">
      <w:pPr>
        <w:spacing w:after="0" w:line="240" w:lineRule="auto"/>
        <w:ind w:firstLine="709"/>
        <w:jc w:val="center"/>
        <w:rPr>
          <w:rFonts w:ascii="Courier New" w:hAnsi="Courier New" w:cs="Courier New"/>
          <w:sz w:val="20"/>
          <w:szCs w:val="20"/>
        </w:rPr>
      </w:pPr>
      <w:r>
        <w:rPr>
          <w:rFonts w:ascii="Courier New" w:hAnsi="Courier New" w:cs="Courier New"/>
          <w:sz w:val="20"/>
          <w:szCs w:val="20"/>
        </w:rPr>
        <w:t>Таблица. Средний балл ЕГЭ по математике</w:t>
      </w:r>
    </w:p>
    <w:p w:rsidR="00A506A5" w:rsidRPr="00A506A5" w:rsidRDefault="00A506A5" w:rsidP="00A506A5">
      <w:pPr>
        <w:spacing w:after="0" w:line="240" w:lineRule="auto"/>
        <w:jc w:val="both"/>
        <w:rPr>
          <w:rFonts w:ascii="Courier New" w:hAnsi="Courier New" w:cs="Courier New"/>
          <w:sz w:val="20"/>
          <w:szCs w:val="20"/>
        </w:rPr>
      </w:pPr>
    </w:p>
    <w:tbl>
      <w:tblPr>
        <w:tblW w:w="9424" w:type="dxa"/>
        <w:tblLook w:val="01E0"/>
      </w:tblPr>
      <w:tblGrid>
        <w:gridCol w:w="5921"/>
        <w:gridCol w:w="1224"/>
        <w:gridCol w:w="1228"/>
        <w:gridCol w:w="1051"/>
      </w:tblGrid>
      <w:tr w:rsidR="00A506A5" w:rsidRPr="00A506A5" w:rsidTr="002D66C4">
        <w:trPr>
          <w:trHeight w:val="336"/>
        </w:trPr>
        <w:tc>
          <w:tcPr>
            <w:tcW w:w="5921" w:type="dxa"/>
            <w:tcBorders>
              <w:top w:val="single" w:sz="4" w:space="0" w:color="auto"/>
              <w:left w:val="single" w:sz="4" w:space="0" w:color="auto"/>
              <w:bottom w:val="single" w:sz="4" w:space="0" w:color="auto"/>
              <w:right w:val="single" w:sz="4" w:space="0" w:color="auto"/>
            </w:tcBorders>
          </w:tcPr>
          <w:p w:rsidR="00A506A5" w:rsidRPr="00A506A5" w:rsidRDefault="00A506A5" w:rsidP="002D66C4">
            <w:pPr>
              <w:spacing w:after="0" w:line="240" w:lineRule="auto"/>
              <w:rPr>
                <w:rFonts w:ascii="Courier New" w:hAnsi="Courier New" w:cs="Courier New"/>
                <w:sz w:val="20"/>
                <w:szCs w:val="20"/>
              </w:rPr>
            </w:pPr>
          </w:p>
        </w:tc>
        <w:tc>
          <w:tcPr>
            <w:tcW w:w="1224" w:type="dxa"/>
            <w:tcBorders>
              <w:top w:val="single" w:sz="4" w:space="0" w:color="auto"/>
              <w:left w:val="single" w:sz="4" w:space="0" w:color="auto"/>
              <w:bottom w:val="single" w:sz="4" w:space="0" w:color="auto"/>
              <w:right w:val="single" w:sz="4" w:space="0" w:color="auto"/>
            </w:tcBorders>
            <w:hideMark/>
          </w:tcPr>
          <w:p w:rsidR="00A506A5" w:rsidRPr="00A506A5" w:rsidRDefault="00A506A5" w:rsidP="002D66C4">
            <w:pPr>
              <w:spacing w:after="0" w:line="240" w:lineRule="auto"/>
              <w:rPr>
                <w:rFonts w:ascii="Courier New" w:hAnsi="Courier New" w:cs="Courier New"/>
                <w:sz w:val="20"/>
                <w:szCs w:val="20"/>
              </w:rPr>
            </w:pPr>
            <w:r w:rsidRPr="00A506A5">
              <w:rPr>
                <w:rFonts w:ascii="Courier New" w:hAnsi="Courier New" w:cs="Courier New"/>
                <w:sz w:val="20"/>
                <w:szCs w:val="20"/>
              </w:rPr>
              <w:t>2015</w:t>
            </w:r>
          </w:p>
        </w:tc>
        <w:tc>
          <w:tcPr>
            <w:tcW w:w="1228" w:type="dxa"/>
            <w:tcBorders>
              <w:top w:val="single" w:sz="4" w:space="0" w:color="auto"/>
              <w:left w:val="single" w:sz="4" w:space="0" w:color="auto"/>
              <w:bottom w:val="single" w:sz="4" w:space="0" w:color="auto"/>
              <w:right w:val="single" w:sz="4" w:space="0" w:color="auto"/>
            </w:tcBorders>
            <w:hideMark/>
          </w:tcPr>
          <w:p w:rsidR="00A506A5" w:rsidRPr="00A506A5" w:rsidRDefault="00A506A5" w:rsidP="002D66C4">
            <w:pPr>
              <w:spacing w:after="0" w:line="240" w:lineRule="auto"/>
              <w:rPr>
                <w:rFonts w:ascii="Courier New" w:hAnsi="Courier New" w:cs="Courier New"/>
                <w:sz w:val="20"/>
                <w:szCs w:val="20"/>
              </w:rPr>
            </w:pPr>
            <w:r w:rsidRPr="00A506A5">
              <w:rPr>
                <w:rFonts w:ascii="Courier New" w:hAnsi="Courier New" w:cs="Courier New"/>
                <w:sz w:val="20"/>
                <w:szCs w:val="20"/>
              </w:rPr>
              <w:t>2016</w:t>
            </w:r>
          </w:p>
        </w:tc>
        <w:tc>
          <w:tcPr>
            <w:tcW w:w="1051" w:type="dxa"/>
            <w:tcBorders>
              <w:top w:val="single" w:sz="4" w:space="0" w:color="auto"/>
              <w:left w:val="single" w:sz="4" w:space="0" w:color="auto"/>
              <w:bottom w:val="single" w:sz="4" w:space="0" w:color="auto"/>
              <w:right w:val="single" w:sz="4" w:space="0" w:color="auto"/>
            </w:tcBorders>
          </w:tcPr>
          <w:p w:rsidR="00A506A5" w:rsidRPr="00A506A5" w:rsidRDefault="00A506A5" w:rsidP="002D66C4">
            <w:pPr>
              <w:spacing w:after="0" w:line="240" w:lineRule="auto"/>
              <w:rPr>
                <w:rFonts w:ascii="Courier New" w:hAnsi="Courier New" w:cs="Courier New"/>
                <w:sz w:val="20"/>
                <w:szCs w:val="20"/>
              </w:rPr>
            </w:pPr>
            <w:r w:rsidRPr="00A506A5">
              <w:rPr>
                <w:rFonts w:ascii="Courier New" w:hAnsi="Courier New" w:cs="Courier New"/>
                <w:sz w:val="20"/>
                <w:szCs w:val="20"/>
              </w:rPr>
              <w:t>2017</w:t>
            </w:r>
          </w:p>
        </w:tc>
      </w:tr>
      <w:tr w:rsidR="00A506A5" w:rsidRPr="00A506A5" w:rsidTr="002D66C4">
        <w:trPr>
          <w:trHeight w:val="355"/>
        </w:trPr>
        <w:tc>
          <w:tcPr>
            <w:tcW w:w="5921" w:type="dxa"/>
            <w:tcBorders>
              <w:top w:val="single" w:sz="4" w:space="0" w:color="auto"/>
              <w:left w:val="single" w:sz="4" w:space="0" w:color="auto"/>
              <w:bottom w:val="single" w:sz="4" w:space="0" w:color="auto"/>
              <w:right w:val="single" w:sz="4" w:space="0" w:color="auto"/>
            </w:tcBorders>
            <w:hideMark/>
          </w:tcPr>
          <w:p w:rsidR="00A506A5" w:rsidRPr="00A506A5" w:rsidRDefault="00A506A5" w:rsidP="002D66C4">
            <w:pPr>
              <w:spacing w:after="0" w:line="240" w:lineRule="auto"/>
              <w:rPr>
                <w:rFonts w:ascii="Courier New" w:hAnsi="Courier New" w:cs="Courier New"/>
                <w:sz w:val="20"/>
                <w:szCs w:val="20"/>
              </w:rPr>
            </w:pPr>
            <w:r w:rsidRPr="00A506A5">
              <w:rPr>
                <w:rFonts w:ascii="Courier New" w:hAnsi="Courier New" w:cs="Courier New"/>
                <w:sz w:val="20"/>
                <w:szCs w:val="20"/>
              </w:rPr>
              <w:t>Лешуконский район</w:t>
            </w:r>
          </w:p>
        </w:tc>
        <w:tc>
          <w:tcPr>
            <w:tcW w:w="1224" w:type="dxa"/>
            <w:tcBorders>
              <w:top w:val="single" w:sz="4" w:space="0" w:color="auto"/>
              <w:left w:val="single" w:sz="4" w:space="0" w:color="auto"/>
              <w:bottom w:val="single" w:sz="4" w:space="0" w:color="auto"/>
              <w:right w:val="single" w:sz="4" w:space="0" w:color="auto"/>
            </w:tcBorders>
            <w:hideMark/>
          </w:tcPr>
          <w:p w:rsidR="00A506A5" w:rsidRPr="00A506A5" w:rsidRDefault="00A506A5" w:rsidP="002D66C4">
            <w:pPr>
              <w:spacing w:after="0" w:line="240" w:lineRule="auto"/>
              <w:rPr>
                <w:rFonts w:ascii="Courier New" w:hAnsi="Courier New" w:cs="Courier New"/>
                <w:b/>
                <w:sz w:val="20"/>
                <w:szCs w:val="20"/>
              </w:rPr>
            </w:pPr>
            <w:r w:rsidRPr="00A506A5">
              <w:rPr>
                <w:rFonts w:ascii="Courier New" w:hAnsi="Courier New" w:cs="Courier New"/>
                <w:b/>
                <w:sz w:val="20"/>
                <w:szCs w:val="20"/>
              </w:rPr>
              <w:t>52,2</w:t>
            </w:r>
          </w:p>
        </w:tc>
        <w:tc>
          <w:tcPr>
            <w:tcW w:w="1228" w:type="dxa"/>
            <w:tcBorders>
              <w:top w:val="single" w:sz="4" w:space="0" w:color="auto"/>
              <w:left w:val="single" w:sz="4" w:space="0" w:color="auto"/>
              <w:bottom w:val="single" w:sz="4" w:space="0" w:color="auto"/>
              <w:right w:val="single" w:sz="4" w:space="0" w:color="auto"/>
            </w:tcBorders>
            <w:hideMark/>
          </w:tcPr>
          <w:p w:rsidR="00A506A5" w:rsidRPr="00A506A5" w:rsidRDefault="00A506A5" w:rsidP="002D66C4">
            <w:pPr>
              <w:spacing w:after="0" w:line="240" w:lineRule="auto"/>
              <w:rPr>
                <w:rFonts w:ascii="Courier New" w:hAnsi="Courier New" w:cs="Courier New"/>
                <w:b/>
                <w:sz w:val="20"/>
                <w:szCs w:val="20"/>
              </w:rPr>
            </w:pPr>
            <w:r w:rsidRPr="00A506A5">
              <w:rPr>
                <w:rFonts w:ascii="Courier New" w:hAnsi="Courier New" w:cs="Courier New"/>
                <w:b/>
                <w:sz w:val="20"/>
                <w:szCs w:val="20"/>
              </w:rPr>
              <w:t>50,1</w:t>
            </w:r>
          </w:p>
        </w:tc>
        <w:tc>
          <w:tcPr>
            <w:tcW w:w="1051" w:type="dxa"/>
            <w:tcBorders>
              <w:top w:val="single" w:sz="4" w:space="0" w:color="auto"/>
              <w:left w:val="single" w:sz="4" w:space="0" w:color="auto"/>
              <w:bottom w:val="single" w:sz="4" w:space="0" w:color="auto"/>
              <w:right w:val="single" w:sz="4" w:space="0" w:color="auto"/>
            </w:tcBorders>
          </w:tcPr>
          <w:p w:rsidR="00A506A5" w:rsidRPr="00A506A5" w:rsidRDefault="00A506A5" w:rsidP="002D66C4">
            <w:pPr>
              <w:spacing w:after="0" w:line="240" w:lineRule="auto"/>
              <w:rPr>
                <w:rFonts w:ascii="Courier New" w:hAnsi="Courier New" w:cs="Courier New"/>
                <w:b/>
                <w:sz w:val="20"/>
                <w:szCs w:val="20"/>
              </w:rPr>
            </w:pPr>
            <w:r w:rsidRPr="00A506A5">
              <w:rPr>
                <w:rFonts w:ascii="Courier New" w:hAnsi="Courier New" w:cs="Courier New"/>
                <w:b/>
                <w:sz w:val="20"/>
                <w:szCs w:val="20"/>
              </w:rPr>
              <w:t>52,2</w:t>
            </w:r>
          </w:p>
        </w:tc>
      </w:tr>
      <w:tr w:rsidR="00A506A5" w:rsidRPr="00A506A5" w:rsidTr="002D66C4">
        <w:trPr>
          <w:trHeight w:val="355"/>
        </w:trPr>
        <w:tc>
          <w:tcPr>
            <w:tcW w:w="5921" w:type="dxa"/>
            <w:tcBorders>
              <w:top w:val="single" w:sz="4" w:space="0" w:color="auto"/>
              <w:left w:val="single" w:sz="4" w:space="0" w:color="auto"/>
              <w:bottom w:val="single" w:sz="4" w:space="0" w:color="auto"/>
              <w:right w:val="single" w:sz="4" w:space="0" w:color="auto"/>
            </w:tcBorders>
            <w:hideMark/>
          </w:tcPr>
          <w:p w:rsidR="00A506A5" w:rsidRPr="00A506A5" w:rsidRDefault="00A506A5" w:rsidP="002D66C4">
            <w:pPr>
              <w:spacing w:after="0" w:line="240" w:lineRule="auto"/>
              <w:rPr>
                <w:rFonts w:ascii="Courier New" w:hAnsi="Courier New" w:cs="Courier New"/>
                <w:sz w:val="20"/>
                <w:szCs w:val="20"/>
              </w:rPr>
            </w:pPr>
            <w:r w:rsidRPr="00A506A5">
              <w:rPr>
                <w:rFonts w:ascii="Courier New" w:hAnsi="Courier New" w:cs="Courier New"/>
                <w:sz w:val="20"/>
                <w:szCs w:val="20"/>
              </w:rPr>
              <w:t xml:space="preserve">Архангельская область </w:t>
            </w:r>
          </w:p>
        </w:tc>
        <w:tc>
          <w:tcPr>
            <w:tcW w:w="1224" w:type="dxa"/>
            <w:tcBorders>
              <w:top w:val="single" w:sz="4" w:space="0" w:color="auto"/>
              <w:left w:val="single" w:sz="4" w:space="0" w:color="auto"/>
              <w:bottom w:val="single" w:sz="4" w:space="0" w:color="auto"/>
              <w:right w:val="single" w:sz="4" w:space="0" w:color="auto"/>
            </w:tcBorders>
            <w:hideMark/>
          </w:tcPr>
          <w:p w:rsidR="00A506A5" w:rsidRPr="00A506A5" w:rsidRDefault="00A506A5" w:rsidP="002D66C4">
            <w:pPr>
              <w:spacing w:after="0" w:line="240" w:lineRule="auto"/>
              <w:rPr>
                <w:rFonts w:ascii="Courier New" w:hAnsi="Courier New" w:cs="Courier New"/>
                <w:sz w:val="20"/>
                <w:szCs w:val="20"/>
              </w:rPr>
            </w:pPr>
            <w:r w:rsidRPr="00A506A5">
              <w:rPr>
                <w:rFonts w:ascii="Courier New" w:hAnsi="Courier New" w:cs="Courier New"/>
                <w:sz w:val="20"/>
                <w:szCs w:val="20"/>
              </w:rPr>
              <w:t>48,75</w:t>
            </w:r>
          </w:p>
        </w:tc>
        <w:tc>
          <w:tcPr>
            <w:tcW w:w="1228" w:type="dxa"/>
            <w:tcBorders>
              <w:top w:val="single" w:sz="4" w:space="0" w:color="auto"/>
              <w:left w:val="single" w:sz="4" w:space="0" w:color="auto"/>
              <w:bottom w:val="single" w:sz="4" w:space="0" w:color="auto"/>
              <w:right w:val="single" w:sz="4" w:space="0" w:color="auto"/>
            </w:tcBorders>
            <w:hideMark/>
          </w:tcPr>
          <w:p w:rsidR="00A506A5" w:rsidRPr="00A506A5" w:rsidRDefault="00A506A5" w:rsidP="002D66C4">
            <w:pPr>
              <w:spacing w:after="0" w:line="240" w:lineRule="auto"/>
              <w:rPr>
                <w:rFonts w:ascii="Courier New" w:hAnsi="Courier New" w:cs="Courier New"/>
                <w:sz w:val="20"/>
                <w:szCs w:val="20"/>
              </w:rPr>
            </w:pPr>
            <w:r w:rsidRPr="00A506A5">
              <w:rPr>
                <w:rFonts w:ascii="Courier New" w:hAnsi="Courier New" w:cs="Courier New"/>
                <w:sz w:val="20"/>
                <w:szCs w:val="20"/>
              </w:rPr>
              <w:t>46,64</w:t>
            </w:r>
          </w:p>
        </w:tc>
        <w:tc>
          <w:tcPr>
            <w:tcW w:w="1051" w:type="dxa"/>
            <w:tcBorders>
              <w:top w:val="single" w:sz="4" w:space="0" w:color="auto"/>
              <w:left w:val="single" w:sz="4" w:space="0" w:color="auto"/>
              <w:bottom w:val="single" w:sz="4" w:space="0" w:color="auto"/>
              <w:right w:val="single" w:sz="4" w:space="0" w:color="auto"/>
            </w:tcBorders>
          </w:tcPr>
          <w:p w:rsidR="00A506A5" w:rsidRPr="00A506A5" w:rsidRDefault="00A506A5" w:rsidP="002D66C4">
            <w:pPr>
              <w:spacing w:after="0" w:line="240" w:lineRule="auto"/>
              <w:rPr>
                <w:rFonts w:ascii="Courier New" w:hAnsi="Courier New" w:cs="Courier New"/>
                <w:sz w:val="20"/>
                <w:szCs w:val="20"/>
              </w:rPr>
            </w:pPr>
            <w:r w:rsidRPr="00A506A5">
              <w:rPr>
                <w:rFonts w:ascii="Courier New" w:hAnsi="Courier New" w:cs="Courier New"/>
                <w:sz w:val="20"/>
                <w:szCs w:val="20"/>
              </w:rPr>
              <w:t>46,05</w:t>
            </w:r>
          </w:p>
        </w:tc>
      </w:tr>
    </w:tbl>
    <w:p w:rsidR="00DF14AE" w:rsidRDefault="00DF14AE" w:rsidP="00DF14AE">
      <w:pPr>
        <w:rPr>
          <w:rFonts w:ascii="Courier New" w:hAnsi="Courier New" w:cs="Courier New"/>
          <w:sz w:val="20"/>
          <w:szCs w:val="20"/>
        </w:rPr>
      </w:pPr>
    </w:p>
    <w:p w:rsidR="00903F12" w:rsidRDefault="00903F12" w:rsidP="00903F12">
      <w:pPr>
        <w:spacing w:after="0" w:line="240" w:lineRule="auto"/>
        <w:jc w:val="both"/>
        <w:rPr>
          <w:rFonts w:ascii="Courier New" w:hAnsi="Courier New" w:cs="Courier New"/>
          <w:sz w:val="20"/>
          <w:szCs w:val="20"/>
        </w:rPr>
      </w:pPr>
      <w:r w:rsidRPr="00903F12">
        <w:rPr>
          <w:rFonts w:ascii="Courier New" w:hAnsi="Courier New" w:cs="Courier New"/>
          <w:sz w:val="20"/>
          <w:szCs w:val="20"/>
        </w:rPr>
        <w:t xml:space="preserve">Средний балл  ЕГЭ </w:t>
      </w:r>
      <w:r w:rsidRPr="00903F12">
        <w:rPr>
          <w:rFonts w:ascii="Courier New" w:hAnsi="Courier New" w:cs="Courier New"/>
          <w:b/>
          <w:sz w:val="20"/>
          <w:szCs w:val="20"/>
        </w:rPr>
        <w:t>по русскому языку</w:t>
      </w:r>
      <w:r w:rsidRPr="00903F12">
        <w:rPr>
          <w:rFonts w:ascii="Courier New" w:hAnsi="Courier New" w:cs="Courier New"/>
          <w:sz w:val="20"/>
          <w:szCs w:val="20"/>
        </w:rPr>
        <w:t xml:space="preserve">  в этом году выше на 8,8</w:t>
      </w:r>
      <w:r w:rsidR="002964EC">
        <w:rPr>
          <w:rFonts w:ascii="Courier New" w:hAnsi="Courier New" w:cs="Courier New"/>
          <w:sz w:val="20"/>
          <w:szCs w:val="20"/>
        </w:rPr>
        <w:t xml:space="preserve"> баллов</w:t>
      </w:r>
      <w:r w:rsidRPr="00903F12">
        <w:rPr>
          <w:rFonts w:ascii="Courier New" w:hAnsi="Courier New" w:cs="Courier New"/>
          <w:sz w:val="20"/>
          <w:szCs w:val="20"/>
        </w:rPr>
        <w:t xml:space="preserve"> прошлого года.</w:t>
      </w:r>
    </w:p>
    <w:p w:rsidR="00632C43" w:rsidRDefault="00632C43" w:rsidP="00903F12">
      <w:pPr>
        <w:spacing w:after="0" w:line="240" w:lineRule="auto"/>
        <w:jc w:val="both"/>
        <w:rPr>
          <w:rFonts w:ascii="Courier New" w:hAnsi="Courier New" w:cs="Courier New"/>
          <w:sz w:val="20"/>
          <w:szCs w:val="20"/>
        </w:rPr>
      </w:pPr>
    </w:p>
    <w:p w:rsidR="00632C43" w:rsidRPr="00903F12" w:rsidRDefault="00632C43" w:rsidP="00632C43">
      <w:pPr>
        <w:spacing w:after="0" w:line="240" w:lineRule="auto"/>
        <w:jc w:val="center"/>
        <w:rPr>
          <w:rFonts w:ascii="Courier New" w:hAnsi="Courier New" w:cs="Courier New"/>
          <w:sz w:val="20"/>
          <w:szCs w:val="20"/>
        </w:rPr>
      </w:pPr>
      <w:r>
        <w:rPr>
          <w:rFonts w:ascii="Courier New" w:hAnsi="Courier New" w:cs="Courier New"/>
          <w:sz w:val="20"/>
          <w:szCs w:val="20"/>
        </w:rPr>
        <w:t>Таблица. Средний балл ЕГЭ по русскому языку</w:t>
      </w:r>
    </w:p>
    <w:p w:rsidR="00903F12" w:rsidRPr="00903F12" w:rsidRDefault="00903F12" w:rsidP="00903F12">
      <w:pPr>
        <w:spacing w:after="0" w:line="240" w:lineRule="auto"/>
        <w:jc w:val="both"/>
        <w:rPr>
          <w:rFonts w:ascii="Courier New" w:hAnsi="Courier New" w:cs="Courier New"/>
          <w:sz w:val="20"/>
          <w:szCs w:val="20"/>
        </w:rPr>
      </w:pPr>
    </w:p>
    <w:tbl>
      <w:tblPr>
        <w:tblW w:w="9438" w:type="dxa"/>
        <w:tblLook w:val="01E0"/>
      </w:tblPr>
      <w:tblGrid>
        <w:gridCol w:w="5055"/>
        <w:gridCol w:w="1461"/>
        <w:gridCol w:w="1461"/>
        <w:gridCol w:w="1461"/>
      </w:tblGrid>
      <w:tr w:rsidR="00903F12" w:rsidRPr="00903F12" w:rsidTr="00903F12">
        <w:trPr>
          <w:trHeight w:val="512"/>
        </w:trPr>
        <w:tc>
          <w:tcPr>
            <w:tcW w:w="5055" w:type="dxa"/>
            <w:tcBorders>
              <w:top w:val="single" w:sz="4" w:space="0" w:color="auto"/>
              <w:left w:val="single" w:sz="4" w:space="0" w:color="auto"/>
              <w:bottom w:val="single" w:sz="4" w:space="0" w:color="auto"/>
              <w:right w:val="single" w:sz="4" w:space="0" w:color="auto"/>
            </w:tcBorders>
          </w:tcPr>
          <w:p w:rsidR="00903F12" w:rsidRPr="00903F12" w:rsidRDefault="00903F12" w:rsidP="002D66C4">
            <w:pPr>
              <w:spacing w:after="0" w:line="240" w:lineRule="auto"/>
              <w:rPr>
                <w:rFonts w:ascii="Courier New" w:hAnsi="Courier New" w:cs="Courier New"/>
                <w:sz w:val="20"/>
                <w:szCs w:val="20"/>
              </w:rPr>
            </w:pPr>
          </w:p>
        </w:tc>
        <w:tc>
          <w:tcPr>
            <w:tcW w:w="1461" w:type="dxa"/>
            <w:tcBorders>
              <w:top w:val="single" w:sz="4" w:space="0" w:color="auto"/>
              <w:left w:val="single" w:sz="4" w:space="0" w:color="auto"/>
              <w:bottom w:val="single" w:sz="4" w:space="0" w:color="auto"/>
              <w:right w:val="single" w:sz="4" w:space="0" w:color="auto"/>
            </w:tcBorders>
            <w:hideMark/>
          </w:tcPr>
          <w:p w:rsidR="00903F12" w:rsidRPr="00903F12" w:rsidRDefault="00903F12" w:rsidP="002D66C4">
            <w:pPr>
              <w:spacing w:after="0" w:line="240" w:lineRule="auto"/>
              <w:rPr>
                <w:rFonts w:ascii="Courier New" w:hAnsi="Courier New" w:cs="Courier New"/>
                <w:sz w:val="20"/>
                <w:szCs w:val="20"/>
              </w:rPr>
            </w:pPr>
            <w:r w:rsidRPr="00903F12">
              <w:rPr>
                <w:rFonts w:ascii="Courier New" w:hAnsi="Courier New" w:cs="Courier New"/>
                <w:sz w:val="20"/>
                <w:szCs w:val="20"/>
              </w:rPr>
              <w:t>2015</w:t>
            </w:r>
          </w:p>
        </w:tc>
        <w:tc>
          <w:tcPr>
            <w:tcW w:w="1461" w:type="dxa"/>
            <w:tcBorders>
              <w:top w:val="single" w:sz="4" w:space="0" w:color="auto"/>
              <w:left w:val="single" w:sz="4" w:space="0" w:color="auto"/>
              <w:bottom w:val="single" w:sz="4" w:space="0" w:color="auto"/>
              <w:right w:val="single" w:sz="4" w:space="0" w:color="auto"/>
            </w:tcBorders>
            <w:hideMark/>
          </w:tcPr>
          <w:p w:rsidR="00903F12" w:rsidRPr="00903F12" w:rsidRDefault="00903F12" w:rsidP="002D66C4">
            <w:pPr>
              <w:spacing w:after="0" w:line="240" w:lineRule="auto"/>
              <w:rPr>
                <w:rFonts w:ascii="Courier New" w:hAnsi="Courier New" w:cs="Courier New"/>
                <w:sz w:val="20"/>
                <w:szCs w:val="20"/>
              </w:rPr>
            </w:pPr>
            <w:r w:rsidRPr="00903F12">
              <w:rPr>
                <w:rFonts w:ascii="Courier New" w:hAnsi="Courier New" w:cs="Courier New"/>
                <w:sz w:val="20"/>
                <w:szCs w:val="20"/>
              </w:rPr>
              <w:t>2016</w:t>
            </w:r>
          </w:p>
        </w:tc>
        <w:tc>
          <w:tcPr>
            <w:tcW w:w="1461" w:type="dxa"/>
            <w:tcBorders>
              <w:top w:val="single" w:sz="4" w:space="0" w:color="auto"/>
              <w:left w:val="single" w:sz="4" w:space="0" w:color="auto"/>
              <w:bottom w:val="single" w:sz="4" w:space="0" w:color="auto"/>
              <w:right w:val="single" w:sz="4" w:space="0" w:color="auto"/>
            </w:tcBorders>
          </w:tcPr>
          <w:p w:rsidR="00903F12" w:rsidRPr="00903F12" w:rsidRDefault="00903F12" w:rsidP="002D66C4">
            <w:pPr>
              <w:spacing w:after="0" w:line="240" w:lineRule="auto"/>
              <w:rPr>
                <w:rFonts w:ascii="Courier New" w:hAnsi="Courier New" w:cs="Courier New"/>
                <w:sz w:val="20"/>
                <w:szCs w:val="20"/>
              </w:rPr>
            </w:pPr>
            <w:r w:rsidRPr="00903F12">
              <w:rPr>
                <w:rFonts w:ascii="Courier New" w:hAnsi="Courier New" w:cs="Courier New"/>
                <w:sz w:val="20"/>
                <w:szCs w:val="20"/>
              </w:rPr>
              <w:t>2017</w:t>
            </w:r>
          </w:p>
        </w:tc>
      </w:tr>
      <w:tr w:rsidR="00903F12" w:rsidRPr="00903F12" w:rsidTr="00903F12">
        <w:trPr>
          <w:trHeight w:val="512"/>
        </w:trPr>
        <w:tc>
          <w:tcPr>
            <w:tcW w:w="5055" w:type="dxa"/>
            <w:tcBorders>
              <w:top w:val="single" w:sz="4" w:space="0" w:color="auto"/>
              <w:left w:val="single" w:sz="4" w:space="0" w:color="auto"/>
              <w:bottom w:val="single" w:sz="4" w:space="0" w:color="auto"/>
              <w:right w:val="single" w:sz="4" w:space="0" w:color="auto"/>
            </w:tcBorders>
            <w:hideMark/>
          </w:tcPr>
          <w:p w:rsidR="00903F12" w:rsidRPr="00903F12" w:rsidRDefault="00903F12" w:rsidP="002D66C4">
            <w:pPr>
              <w:spacing w:after="0" w:line="240" w:lineRule="auto"/>
              <w:rPr>
                <w:rFonts w:ascii="Courier New" w:hAnsi="Courier New" w:cs="Courier New"/>
                <w:sz w:val="20"/>
                <w:szCs w:val="20"/>
              </w:rPr>
            </w:pPr>
            <w:r w:rsidRPr="00903F12">
              <w:rPr>
                <w:rFonts w:ascii="Courier New" w:hAnsi="Courier New" w:cs="Courier New"/>
                <w:sz w:val="20"/>
                <w:szCs w:val="20"/>
              </w:rPr>
              <w:t>Лешуконский район</w:t>
            </w:r>
          </w:p>
        </w:tc>
        <w:tc>
          <w:tcPr>
            <w:tcW w:w="1461" w:type="dxa"/>
            <w:tcBorders>
              <w:top w:val="single" w:sz="4" w:space="0" w:color="auto"/>
              <w:left w:val="single" w:sz="4" w:space="0" w:color="auto"/>
              <w:bottom w:val="single" w:sz="4" w:space="0" w:color="auto"/>
              <w:right w:val="single" w:sz="4" w:space="0" w:color="auto"/>
            </w:tcBorders>
            <w:hideMark/>
          </w:tcPr>
          <w:p w:rsidR="00903F12" w:rsidRPr="00903F12" w:rsidRDefault="00903F12" w:rsidP="002D66C4">
            <w:pPr>
              <w:spacing w:after="0" w:line="240" w:lineRule="auto"/>
              <w:rPr>
                <w:rFonts w:ascii="Courier New" w:hAnsi="Courier New" w:cs="Courier New"/>
                <w:b/>
                <w:sz w:val="20"/>
                <w:szCs w:val="20"/>
              </w:rPr>
            </w:pPr>
            <w:r w:rsidRPr="00903F12">
              <w:rPr>
                <w:rFonts w:ascii="Courier New" w:hAnsi="Courier New" w:cs="Courier New"/>
                <w:b/>
                <w:sz w:val="20"/>
                <w:szCs w:val="20"/>
              </w:rPr>
              <w:t>67,8</w:t>
            </w:r>
          </w:p>
        </w:tc>
        <w:tc>
          <w:tcPr>
            <w:tcW w:w="1461" w:type="dxa"/>
            <w:tcBorders>
              <w:top w:val="single" w:sz="4" w:space="0" w:color="auto"/>
              <w:left w:val="single" w:sz="4" w:space="0" w:color="auto"/>
              <w:bottom w:val="single" w:sz="4" w:space="0" w:color="auto"/>
              <w:right w:val="single" w:sz="4" w:space="0" w:color="auto"/>
            </w:tcBorders>
            <w:hideMark/>
          </w:tcPr>
          <w:p w:rsidR="00903F12" w:rsidRPr="00903F12" w:rsidRDefault="00903F12" w:rsidP="002D66C4">
            <w:pPr>
              <w:spacing w:after="0" w:line="240" w:lineRule="auto"/>
              <w:rPr>
                <w:rFonts w:ascii="Courier New" w:hAnsi="Courier New" w:cs="Courier New"/>
                <w:b/>
                <w:sz w:val="20"/>
                <w:szCs w:val="20"/>
              </w:rPr>
            </w:pPr>
            <w:r w:rsidRPr="00903F12">
              <w:rPr>
                <w:rFonts w:ascii="Courier New" w:hAnsi="Courier New" w:cs="Courier New"/>
                <w:b/>
                <w:sz w:val="20"/>
                <w:szCs w:val="20"/>
              </w:rPr>
              <w:t>65,2</w:t>
            </w:r>
          </w:p>
        </w:tc>
        <w:tc>
          <w:tcPr>
            <w:tcW w:w="1461" w:type="dxa"/>
            <w:tcBorders>
              <w:top w:val="single" w:sz="4" w:space="0" w:color="auto"/>
              <w:left w:val="single" w:sz="4" w:space="0" w:color="auto"/>
              <w:bottom w:val="single" w:sz="4" w:space="0" w:color="auto"/>
              <w:right w:val="single" w:sz="4" w:space="0" w:color="auto"/>
            </w:tcBorders>
          </w:tcPr>
          <w:p w:rsidR="00903F12" w:rsidRPr="00903F12" w:rsidRDefault="00903F12" w:rsidP="002D66C4">
            <w:pPr>
              <w:spacing w:after="0" w:line="240" w:lineRule="auto"/>
              <w:rPr>
                <w:rFonts w:ascii="Courier New" w:hAnsi="Courier New" w:cs="Courier New"/>
                <w:b/>
                <w:sz w:val="20"/>
                <w:szCs w:val="20"/>
              </w:rPr>
            </w:pPr>
            <w:r w:rsidRPr="00903F12">
              <w:rPr>
                <w:rFonts w:ascii="Courier New" w:hAnsi="Courier New" w:cs="Courier New"/>
                <w:b/>
                <w:sz w:val="20"/>
                <w:szCs w:val="20"/>
              </w:rPr>
              <w:t>74</w:t>
            </w:r>
          </w:p>
        </w:tc>
      </w:tr>
      <w:tr w:rsidR="00903F12" w:rsidRPr="00903F12" w:rsidTr="00903F12">
        <w:trPr>
          <w:trHeight w:val="540"/>
        </w:trPr>
        <w:tc>
          <w:tcPr>
            <w:tcW w:w="5055" w:type="dxa"/>
            <w:tcBorders>
              <w:top w:val="single" w:sz="4" w:space="0" w:color="auto"/>
              <w:left w:val="single" w:sz="4" w:space="0" w:color="auto"/>
              <w:bottom w:val="single" w:sz="4" w:space="0" w:color="auto"/>
              <w:right w:val="single" w:sz="4" w:space="0" w:color="auto"/>
            </w:tcBorders>
            <w:hideMark/>
          </w:tcPr>
          <w:p w:rsidR="00903F12" w:rsidRPr="00903F12" w:rsidRDefault="00903F12" w:rsidP="002D66C4">
            <w:pPr>
              <w:spacing w:after="0" w:line="240" w:lineRule="auto"/>
              <w:rPr>
                <w:rFonts w:ascii="Courier New" w:hAnsi="Courier New" w:cs="Courier New"/>
                <w:sz w:val="20"/>
                <w:szCs w:val="20"/>
              </w:rPr>
            </w:pPr>
            <w:r w:rsidRPr="00903F12">
              <w:rPr>
                <w:rFonts w:ascii="Courier New" w:hAnsi="Courier New" w:cs="Courier New"/>
                <w:sz w:val="20"/>
                <w:szCs w:val="20"/>
              </w:rPr>
              <w:t xml:space="preserve">Архангельская область </w:t>
            </w:r>
          </w:p>
        </w:tc>
        <w:tc>
          <w:tcPr>
            <w:tcW w:w="1461" w:type="dxa"/>
            <w:tcBorders>
              <w:top w:val="single" w:sz="4" w:space="0" w:color="auto"/>
              <w:left w:val="single" w:sz="4" w:space="0" w:color="auto"/>
              <w:bottom w:val="single" w:sz="4" w:space="0" w:color="auto"/>
              <w:right w:val="single" w:sz="4" w:space="0" w:color="auto"/>
            </w:tcBorders>
            <w:hideMark/>
          </w:tcPr>
          <w:p w:rsidR="00903F12" w:rsidRPr="00903F12" w:rsidRDefault="00903F12" w:rsidP="002D66C4">
            <w:pPr>
              <w:spacing w:after="0" w:line="240" w:lineRule="auto"/>
              <w:rPr>
                <w:rFonts w:ascii="Courier New" w:hAnsi="Courier New" w:cs="Courier New"/>
                <w:sz w:val="20"/>
                <w:szCs w:val="20"/>
              </w:rPr>
            </w:pPr>
            <w:r w:rsidRPr="00903F12">
              <w:rPr>
                <w:rFonts w:ascii="Courier New" w:hAnsi="Courier New" w:cs="Courier New"/>
                <w:sz w:val="20"/>
                <w:szCs w:val="20"/>
              </w:rPr>
              <w:t>69,4</w:t>
            </w:r>
          </w:p>
        </w:tc>
        <w:tc>
          <w:tcPr>
            <w:tcW w:w="1461" w:type="dxa"/>
            <w:tcBorders>
              <w:top w:val="single" w:sz="4" w:space="0" w:color="auto"/>
              <w:left w:val="single" w:sz="4" w:space="0" w:color="auto"/>
              <w:bottom w:val="single" w:sz="4" w:space="0" w:color="auto"/>
              <w:right w:val="single" w:sz="4" w:space="0" w:color="auto"/>
            </w:tcBorders>
            <w:hideMark/>
          </w:tcPr>
          <w:p w:rsidR="00903F12" w:rsidRPr="00903F12" w:rsidRDefault="00903F12" w:rsidP="002D66C4">
            <w:pPr>
              <w:spacing w:after="0" w:line="240" w:lineRule="auto"/>
              <w:rPr>
                <w:rFonts w:ascii="Courier New" w:hAnsi="Courier New" w:cs="Courier New"/>
                <w:sz w:val="20"/>
                <w:szCs w:val="20"/>
              </w:rPr>
            </w:pPr>
            <w:r w:rsidRPr="00903F12">
              <w:rPr>
                <w:rFonts w:ascii="Courier New" w:hAnsi="Courier New" w:cs="Courier New"/>
                <w:sz w:val="20"/>
                <w:szCs w:val="20"/>
              </w:rPr>
              <w:t>69,68</w:t>
            </w:r>
          </w:p>
        </w:tc>
        <w:tc>
          <w:tcPr>
            <w:tcW w:w="1461" w:type="dxa"/>
            <w:tcBorders>
              <w:top w:val="single" w:sz="4" w:space="0" w:color="auto"/>
              <w:left w:val="single" w:sz="4" w:space="0" w:color="auto"/>
              <w:bottom w:val="single" w:sz="4" w:space="0" w:color="auto"/>
              <w:right w:val="single" w:sz="4" w:space="0" w:color="auto"/>
            </w:tcBorders>
          </w:tcPr>
          <w:p w:rsidR="00903F12" w:rsidRPr="00903F12" w:rsidRDefault="00903F12" w:rsidP="002D66C4">
            <w:pPr>
              <w:spacing w:after="0" w:line="240" w:lineRule="auto"/>
              <w:rPr>
                <w:rFonts w:ascii="Courier New" w:hAnsi="Courier New" w:cs="Courier New"/>
                <w:sz w:val="20"/>
                <w:szCs w:val="20"/>
              </w:rPr>
            </w:pPr>
            <w:r w:rsidRPr="00903F12">
              <w:rPr>
                <w:rFonts w:ascii="Courier New" w:hAnsi="Courier New" w:cs="Courier New"/>
                <w:sz w:val="20"/>
                <w:szCs w:val="20"/>
              </w:rPr>
              <w:t>72,25</w:t>
            </w:r>
          </w:p>
        </w:tc>
      </w:tr>
    </w:tbl>
    <w:p w:rsidR="00903F12" w:rsidRPr="00A506A5" w:rsidRDefault="00903F12" w:rsidP="00DF14AE">
      <w:pPr>
        <w:rPr>
          <w:rFonts w:ascii="Courier New" w:hAnsi="Courier New" w:cs="Courier New"/>
          <w:sz w:val="20"/>
          <w:szCs w:val="20"/>
        </w:rPr>
      </w:pPr>
    </w:p>
    <w:p w:rsidR="00F53CD4" w:rsidRDefault="00382CA8" w:rsidP="00B766CA">
      <w:pPr>
        <w:spacing w:after="0" w:line="240" w:lineRule="auto"/>
        <w:ind w:firstLine="709"/>
        <w:jc w:val="both"/>
        <w:rPr>
          <w:rFonts w:ascii="Courier New" w:hAnsi="Courier New" w:cs="Courier New"/>
          <w:sz w:val="20"/>
          <w:szCs w:val="20"/>
        </w:rPr>
      </w:pPr>
      <w:r>
        <w:rPr>
          <w:rFonts w:ascii="Courier New" w:hAnsi="Courier New" w:cs="Courier New"/>
          <w:sz w:val="20"/>
          <w:szCs w:val="20"/>
        </w:rPr>
        <w:t>2.4.3. Внеурочные достижения, воспитательная работа</w:t>
      </w:r>
    </w:p>
    <w:p w:rsidR="00382CA8" w:rsidRPr="00A506A5" w:rsidRDefault="00382CA8" w:rsidP="00B766CA">
      <w:pPr>
        <w:spacing w:after="0" w:line="240" w:lineRule="auto"/>
        <w:ind w:firstLine="709"/>
        <w:jc w:val="both"/>
        <w:rPr>
          <w:rFonts w:ascii="Courier New" w:hAnsi="Courier New" w:cs="Courier New"/>
          <w:sz w:val="20"/>
          <w:szCs w:val="20"/>
        </w:rPr>
      </w:pPr>
    </w:p>
    <w:p w:rsidR="00972883" w:rsidRDefault="00972883" w:rsidP="00972883">
      <w:pPr>
        <w:spacing w:after="0" w:line="240" w:lineRule="auto"/>
        <w:ind w:firstLine="709"/>
        <w:jc w:val="both"/>
        <w:rPr>
          <w:rFonts w:ascii="Courier New" w:hAnsi="Courier New" w:cs="Courier New"/>
          <w:sz w:val="20"/>
          <w:szCs w:val="20"/>
        </w:rPr>
      </w:pPr>
      <w:r w:rsidRPr="00972883">
        <w:rPr>
          <w:rFonts w:ascii="Courier New" w:hAnsi="Courier New" w:cs="Courier New"/>
          <w:sz w:val="20"/>
          <w:szCs w:val="20"/>
        </w:rPr>
        <w:t xml:space="preserve">В системе образования Лешуконского района деятельность по поддержке одаренных и талантливых детей строится в соответствии с </w:t>
      </w:r>
      <w:r w:rsidR="00191701">
        <w:rPr>
          <w:rFonts w:ascii="Courier New" w:hAnsi="Courier New" w:cs="Courier New"/>
          <w:sz w:val="20"/>
          <w:szCs w:val="20"/>
        </w:rPr>
        <w:t>муниципальной программой</w:t>
      </w:r>
      <w:r w:rsidRPr="00972883">
        <w:rPr>
          <w:rFonts w:ascii="Courier New" w:hAnsi="Courier New" w:cs="Courier New"/>
          <w:sz w:val="20"/>
          <w:szCs w:val="20"/>
        </w:rPr>
        <w:t xml:space="preserve"> «Развитие образования МО «Лешуконский муниципальный район» на 2018-2021 годы».</w:t>
      </w:r>
    </w:p>
    <w:p w:rsidR="00166791" w:rsidRPr="00166791" w:rsidRDefault="00166791" w:rsidP="00166791">
      <w:pPr>
        <w:spacing w:after="0" w:line="240" w:lineRule="auto"/>
        <w:ind w:firstLine="709"/>
        <w:jc w:val="both"/>
        <w:rPr>
          <w:rFonts w:ascii="Courier New" w:hAnsi="Courier New" w:cs="Courier New"/>
          <w:sz w:val="20"/>
          <w:szCs w:val="20"/>
        </w:rPr>
      </w:pPr>
      <w:r w:rsidRPr="00166791">
        <w:rPr>
          <w:rFonts w:ascii="Courier New" w:hAnsi="Courier New" w:cs="Courier New"/>
          <w:sz w:val="20"/>
          <w:szCs w:val="20"/>
        </w:rPr>
        <w:lastRenderedPageBreak/>
        <w:t>В 2017 году школьный этап олимпиады проведен в октябре во всех образовательных учреждениях района. В школьном этапе олимпиады приняли участие 591 обучающийся с 3 по 11 классы: 159- начальные классы, 432 – 5-11 классы.</w:t>
      </w:r>
    </w:p>
    <w:p w:rsidR="00166791" w:rsidRPr="00166791" w:rsidRDefault="00166791" w:rsidP="00166791">
      <w:pPr>
        <w:spacing w:after="0" w:line="240" w:lineRule="auto"/>
        <w:ind w:firstLine="709"/>
        <w:jc w:val="both"/>
        <w:rPr>
          <w:rFonts w:ascii="Courier New" w:hAnsi="Courier New" w:cs="Courier New"/>
          <w:sz w:val="20"/>
          <w:szCs w:val="20"/>
        </w:rPr>
      </w:pPr>
      <w:r w:rsidRPr="00166791">
        <w:rPr>
          <w:rFonts w:ascii="Courier New" w:hAnsi="Courier New" w:cs="Courier New"/>
          <w:sz w:val="20"/>
          <w:szCs w:val="20"/>
        </w:rPr>
        <w:t xml:space="preserve">В муниципальном этапе Всероссийской олимпиады школьников в 2017 году по 17 предметам приняли участие 225 участников (124 обучающихся)  7-11 классов. Победителями и призёрами стали 46 человек. </w:t>
      </w:r>
    </w:p>
    <w:p w:rsidR="009D6472" w:rsidRPr="00BA093C" w:rsidRDefault="009D6472" w:rsidP="00BA093C">
      <w:pPr>
        <w:spacing w:after="0" w:line="240" w:lineRule="auto"/>
        <w:ind w:firstLine="709"/>
        <w:jc w:val="both"/>
        <w:rPr>
          <w:rFonts w:ascii="Courier New" w:hAnsi="Courier New" w:cs="Courier New"/>
          <w:sz w:val="20"/>
          <w:szCs w:val="20"/>
        </w:rPr>
      </w:pPr>
    </w:p>
    <w:p w:rsidR="00DB79E9" w:rsidRPr="00DB79E9" w:rsidRDefault="00BA093C" w:rsidP="00DB79E9">
      <w:pPr>
        <w:spacing w:after="0" w:line="240" w:lineRule="auto"/>
        <w:ind w:firstLine="709"/>
        <w:jc w:val="both"/>
        <w:rPr>
          <w:rFonts w:ascii="Courier New" w:hAnsi="Courier New" w:cs="Courier New"/>
          <w:sz w:val="20"/>
          <w:szCs w:val="20"/>
        </w:rPr>
      </w:pPr>
      <w:r w:rsidRPr="00DB79E9">
        <w:rPr>
          <w:rFonts w:ascii="Courier New" w:hAnsi="Courier New" w:cs="Courier New"/>
          <w:sz w:val="20"/>
          <w:szCs w:val="20"/>
        </w:rPr>
        <w:t xml:space="preserve">   </w:t>
      </w:r>
      <w:r w:rsidR="00DB79E9" w:rsidRPr="00DB79E9">
        <w:rPr>
          <w:rFonts w:ascii="Courier New" w:hAnsi="Courier New" w:cs="Courier New"/>
          <w:sz w:val="20"/>
          <w:szCs w:val="20"/>
        </w:rPr>
        <w:t xml:space="preserve">Таблица. Количество участников муниципального этапа всероссийской олимпиады школьников за последние три года. </w:t>
      </w:r>
    </w:p>
    <w:p w:rsidR="00DB79E9" w:rsidRPr="00DB79E9" w:rsidRDefault="00DB79E9" w:rsidP="00DB79E9">
      <w:pPr>
        <w:spacing w:after="0" w:line="240" w:lineRule="auto"/>
        <w:ind w:firstLine="709"/>
        <w:jc w:val="both"/>
        <w:rPr>
          <w:rFonts w:ascii="Courier New" w:hAnsi="Courier New" w:cs="Courier New"/>
          <w:sz w:val="20"/>
          <w:szCs w:val="20"/>
        </w:rPr>
      </w:pP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0"/>
        <w:gridCol w:w="2198"/>
        <w:gridCol w:w="2198"/>
        <w:gridCol w:w="2198"/>
      </w:tblGrid>
      <w:tr w:rsidR="00DB79E9" w:rsidRPr="00DB79E9" w:rsidTr="002D66C4">
        <w:trPr>
          <w:trHeight w:val="483"/>
        </w:trPr>
        <w:tc>
          <w:tcPr>
            <w:tcW w:w="2990" w:type="dxa"/>
            <w:tcBorders>
              <w:top w:val="single" w:sz="4" w:space="0" w:color="auto"/>
              <w:left w:val="single" w:sz="4" w:space="0" w:color="auto"/>
              <w:bottom w:val="single" w:sz="4" w:space="0" w:color="auto"/>
              <w:right w:val="single" w:sz="4" w:space="0" w:color="auto"/>
            </w:tcBorders>
            <w:hideMark/>
          </w:tcPr>
          <w:p w:rsidR="00166791" w:rsidRDefault="00166791" w:rsidP="00DB79E9">
            <w:pPr>
              <w:spacing w:after="0" w:line="240" w:lineRule="auto"/>
              <w:ind w:firstLine="709"/>
              <w:jc w:val="both"/>
              <w:rPr>
                <w:rFonts w:ascii="Courier New" w:hAnsi="Courier New" w:cs="Courier New"/>
                <w:sz w:val="20"/>
                <w:szCs w:val="20"/>
              </w:rPr>
            </w:pPr>
          </w:p>
          <w:p w:rsidR="00DB79E9" w:rsidRPr="00DB79E9" w:rsidRDefault="00DB79E9" w:rsidP="00DB79E9">
            <w:pPr>
              <w:spacing w:after="0" w:line="240" w:lineRule="auto"/>
              <w:ind w:firstLine="709"/>
              <w:jc w:val="both"/>
              <w:rPr>
                <w:rFonts w:ascii="Courier New" w:hAnsi="Courier New" w:cs="Courier New"/>
                <w:sz w:val="20"/>
                <w:szCs w:val="20"/>
              </w:rPr>
            </w:pPr>
            <w:r w:rsidRPr="00DB79E9">
              <w:rPr>
                <w:rFonts w:ascii="Courier New" w:hAnsi="Courier New" w:cs="Courier New"/>
                <w:sz w:val="20"/>
                <w:szCs w:val="20"/>
              </w:rPr>
              <w:t>Год</w:t>
            </w:r>
          </w:p>
        </w:tc>
        <w:tc>
          <w:tcPr>
            <w:tcW w:w="2198" w:type="dxa"/>
            <w:tcBorders>
              <w:top w:val="single" w:sz="4" w:space="0" w:color="auto"/>
              <w:left w:val="single" w:sz="4" w:space="0" w:color="auto"/>
              <w:bottom w:val="single" w:sz="4" w:space="0" w:color="auto"/>
              <w:right w:val="single" w:sz="4" w:space="0" w:color="auto"/>
            </w:tcBorders>
          </w:tcPr>
          <w:p w:rsidR="00166791" w:rsidRDefault="00166791" w:rsidP="00DB79E9">
            <w:pPr>
              <w:spacing w:after="0" w:line="240" w:lineRule="auto"/>
              <w:ind w:firstLine="709"/>
              <w:jc w:val="center"/>
              <w:rPr>
                <w:rFonts w:ascii="Courier New" w:hAnsi="Courier New" w:cs="Courier New"/>
                <w:sz w:val="20"/>
                <w:szCs w:val="20"/>
              </w:rPr>
            </w:pPr>
          </w:p>
          <w:p w:rsidR="00DB79E9" w:rsidRPr="00DB79E9" w:rsidRDefault="00166791" w:rsidP="00DB79E9">
            <w:pPr>
              <w:spacing w:after="0" w:line="240" w:lineRule="auto"/>
              <w:ind w:firstLine="709"/>
              <w:jc w:val="center"/>
              <w:rPr>
                <w:rFonts w:ascii="Courier New" w:hAnsi="Courier New" w:cs="Courier New"/>
                <w:sz w:val="20"/>
                <w:szCs w:val="20"/>
              </w:rPr>
            </w:pPr>
            <w:r>
              <w:rPr>
                <w:rFonts w:ascii="Courier New" w:hAnsi="Courier New" w:cs="Courier New"/>
                <w:sz w:val="20"/>
                <w:szCs w:val="20"/>
              </w:rPr>
              <w:t>2015</w:t>
            </w:r>
            <w:r w:rsidR="00DB79E9" w:rsidRPr="00DB79E9">
              <w:rPr>
                <w:rFonts w:ascii="Courier New" w:hAnsi="Courier New" w:cs="Courier New"/>
                <w:sz w:val="20"/>
                <w:szCs w:val="20"/>
              </w:rPr>
              <w:t>-201</w:t>
            </w:r>
            <w:r>
              <w:rPr>
                <w:rFonts w:ascii="Courier New" w:hAnsi="Courier New" w:cs="Courier New"/>
                <w:sz w:val="20"/>
                <w:szCs w:val="20"/>
              </w:rPr>
              <w:t>6</w:t>
            </w:r>
          </w:p>
        </w:tc>
        <w:tc>
          <w:tcPr>
            <w:tcW w:w="2198" w:type="dxa"/>
            <w:tcBorders>
              <w:top w:val="single" w:sz="4" w:space="0" w:color="auto"/>
              <w:left w:val="single" w:sz="4" w:space="0" w:color="auto"/>
              <w:bottom w:val="single" w:sz="4" w:space="0" w:color="auto"/>
              <w:right w:val="single" w:sz="4" w:space="0" w:color="auto"/>
            </w:tcBorders>
          </w:tcPr>
          <w:p w:rsidR="00166791" w:rsidRDefault="00166791" w:rsidP="00DB79E9">
            <w:pPr>
              <w:spacing w:after="0" w:line="240" w:lineRule="auto"/>
              <w:ind w:firstLine="709"/>
              <w:jc w:val="center"/>
              <w:rPr>
                <w:rFonts w:ascii="Courier New" w:hAnsi="Courier New" w:cs="Courier New"/>
                <w:sz w:val="20"/>
                <w:szCs w:val="20"/>
              </w:rPr>
            </w:pPr>
          </w:p>
          <w:p w:rsidR="00DB79E9" w:rsidRPr="00DB79E9" w:rsidRDefault="00166791" w:rsidP="00DB79E9">
            <w:pPr>
              <w:spacing w:after="0" w:line="240" w:lineRule="auto"/>
              <w:ind w:firstLine="709"/>
              <w:jc w:val="center"/>
              <w:rPr>
                <w:rFonts w:ascii="Courier New" w:hAnsi="Courier New" w:cs="Courier New"/>
                <w:sz w:val="20"/>
                <w:szCs w:val="20"/>
              </w:rPr>
            </w:pPr>
            <w:r>
              <w:rPr>
                <w:rFonts w:ascii="Courier New" w:hAnsi="Courier New" w:cs="Courier New"/>
                <w:sz w:val="20"/>
                <w:szCs w:val="20"/>
              </w:rPr>
              <w:t>2016</w:t>
            </w:r>
            <w:r w:rsidR="00DB79E9" w:rsidRPr="00DB79E9">
              <w:rPr>
                <w:rFonts w:ascii="Courier New" w:hAnsi="Courier New" w:cs="Courier New"/>
                <w:sz w:val="20"/>
                <w:szCs w:val="20"/>
              </w:rPr>
              <w:t>-201</w:t>
            </w:r>
            <w:r>
              <w:rPr>
                <w:rFonts w:ascii="Courier New" w:hAnsi="Courier New" w:cs="Courier New"/>
                <w:sz w:val="20"/>
                <w:szCs w:val="20"/>
              </w:rPr>
              <w:t>7</w:t>
            </w:r>
          </w:p>
        </w:tc>
        <w:tc>
          <w:tcPr>
            <w:tcW w:w="2198" w:type="dxa"/>
            <w:tcBorders>
              <w:top w:val="single" w:sz="4" w:space="0" w:color="auto"/>
              <w:left w:val="single" w:sz="4" w:space="0" w:color="auto"/>
              <w:bottom w:val="single" w:sz="4" w:space="0" w:color="auto"/>
              <w:right w:val="single" w:sz="4" w:space="0" w:color="auto"/>
            </w:tcBorders>
            <w:hideMark/>
          </w:tcPr>
          <w:p w:rsidR="00166791" w:rsidRDefault="00166791" w:rsidP="00DB79E9">
            <w:pPr>
              <w:spacing w:after="0" w:line="240" w:lineRule="auto"/>
              <w:ind w:firstLine="709"/>
              <w:jc w:val="center"/>
              <w:rPr>
                <w:rFonts w:ascii="Courier New" w:hAnsi="Courier New" w:cs="Courier New"/>
                <w:sz w:val="20"/>
                <w:szCs w:val="20"/>
              </w:rPr>
            </w:pPr>
          </w:p>
          <w:p w:rsidR="00DB79E9" w:rsidRPr="00DB79E9" w:rsidRDefault="00166791" w:rsidP="00DB79E9">
            <w:pPr>
              <w:spacing w:after="0" w:line="240" w:lineRule="auto"/>
              <w:ind w:firstLine="709"/>
              <w:jc w:val="center"/>
              <w:rPr>
                <w:rFonts w:ascii="Courier New" w:hAnsi="Courier New" w:cs="Courier New"/>
                <w:sz w:val="20"/>
                <w:szCs w:val="20"/>
              </w:rPr>
            </w:pPr>
            <w:r>
              <w:rPr>
                <w:rFonts w:ascii="Courier New" w:hAnsi="Courier New" w:cs="Courier New"/>
                <w:sz w:val="20"/>
                <w:szCs w:val="20"/>
              </w:rPr>
              <w:t>2017</w:t>
            </w:r>
            <w:r w:rsidR="00DB79E9" w:rsidRPr="00DB79E9">
              <w:rPr>
                <w:rFonts w:ascii="Courier New" w:hAnsi="Courier New" w:cs="Courier New"/>
                <w:sz w:val="20"/>
                <w:szCs w:val="20"/>
              </w:rPr>
              <w:t>-201</w:t>
            </w:r>
            <w:r>
              <w:rPr>
                <w:rFonts w:ascii="Courier New" w:hAnsi="Courier New" w:cs="Courier New"/>
                <w:sz w:val="20"/>
                <w:szCs w:val="20"/>
              </w:rPr>
              <w:t>8</w:t>
            </w:r>
          </w:p>
        </w:tc>
      </w:tr>
      <w:tr w:rsidR="00DB79E9" w:rsidRPr="00DB79E9" w:rsidTr="002D66C4">
        <w:trPr>
          <w:trHeight w:val="993"/>
        </w:trPr>
        <w:tc>
          <w:tcPr>
            <w:tcW w:w="2990" w:type="dxa"/>
            <w:tcBorders>
              <w:top w:val="single" w:sz="4" w:space="0" w:color="auto"/>
              <w:left w:val="single" w:sz="4" w:space="0" w:color="auto"/>
              <w:bottom w:val="single" w:sz="4" w:space="0" w:color="auto"/>
              <w:right w:val="single" w:sz="4" w:space="0" w:color="auto"/>
            </w:tcBorders>
            <w:hideMark/>
          </w:tcPr>
          <w:p w:rsidR="00166791" w:rsidRDefault="00166791" w:rsidP="00DB79E9">
            <w:pPr>
              <w:spacing w:after="0" w:line="240" w:lineRule="auto"/>
              <w:ind w:firstLine="709"/>
              <w:jc w:val="both"/>
              <w:rPr>
                <w:rFonts w:ascii="Courier New" w:hAnsi="Courier New" w:cs="Courier New"/>
                <w:sz w:val="20"/>
                <w:szCs w:val="20"/>
              </w:rPr>
            </w:pPr>
          </w:p>
          <w:p w:rsidR="00DB79E9" w:rsidRPr="00DB79E9" w:rsidRDefault="00DB79E9" w:rsidP="00DB79E9">
            <w:pPr>
              <w:spacing w:after="0" w:line="240" w:lineRule="auto"/>
              <w:ind w:firstLine="709"/>
              <w:jc w:val="both"/>
              <w:rPr>
                <w:rFonts w:ascii="Courier New" w:hAnsi="Courier New" w:cs="Courier New"/>
                <w:sz w:val="20"/>
                <w:szCs w:val="20"/>
              </w:rPr>
            </w:pPr>
            <w:r w:rsidRPr="00DB79E9">
              <w:rPr>
                <w:rFonts w:ascii="Courier New" w:hAnsi="Courier New" w:cs="Courier New"/>
                <w:sz w:val="20"/>
                <w:szCs w:val="20"/>
              </w:rPr>
              <w:t>Кол-во участников</w:t>
            </w:r>
          </w:p>
        </w:tc>
        <w:tc>
          <w:tcPr>
            <w:tcW w:w="2198" w:type="dxa"/>
            <w:tcBorders>
              <w:top w:val="single" w:sz="4" w:space="0" w:color="auto"/>
              <w:left w:val="single" w:sz="4" w:space="0" w:color="auto"/>
              <w:bottom w:val="single" w:sz="4" w:space="0" w:color="auto"/>
              <w:right w:val="single" w:sz="4" w:space="0" w:color="auto"/>
            </w:tcBorders>
          </w:tcPr>
          <w:p w:rsidR="00166791" w:rsidRDefault="00166791" w:rsidP="00DB79E9">
            <w:pPr>
              <w:spacing w:after="0" w:line="240" w:lineRule="auto"/>
              <w:ind w:firstLine="709"/>
              <w:jc w:val="center"/>
              <w:rPr>
                <w:rFonts w:ascii="Courier New" w:hAnsi="Courier New" w:cs="Courier New"/>
                <w:sz w:val="20"/>
                <w:szCs w:val="20"/>
              </w:rPr>
            </w:pPr>
          </w:p>
          <w:p w:rsidR="00DB79E9" w:rsidRPr="00DB79E9" w:rsidRDefault="00DB79E9" w:rsidP="00DB79E9">
            <w:pPr>
              <w:spacing w:after="0" w:line="240" w:lineRule="auto"/>
              <w:ind w:firstLine="709"/>
              <w:jc w:val="center"/>
              <w:rPr>
                <w:rFonts w:ascii="Courier New" w:hAnsi="Courier New" w:cs="Courier New"/>
                <w:sz w:val="20"/>
                <w:szCs w:val="20"/>
              </w:rPr>
            </w:pPr>
            <w:r w:rsidRPr="00DB79E9">
              <w:rPr>
                <w:rFonts w:ascii="Courier New" w:hAnsi="Courier New" w:cs="Courier New"/>
                <w:sz w:val="20"/>
                <w:szCs w:val="20"/>
              </w:rPr>
              <w:t>2</w:t>
            </w:r>
            <w:r w:rsidR="00166791">
              <w:rPr>
                <w:rFonts w:ascii="Courier New" w:hAnsi="Courier New" w:cs="Courier New"/>
                <w:sz w:val="20"/>
                <w:szCs w:val="20"/>
              </w:rPr>
              <w:t>75</w:t>
            </w:r>
          </w:p>
        </w:tc>
        <w:tc>
          <w:tcPr>
            <w:tcW w:w="2198" w:type="dxa"/>
            <w:tcBorders>
              <w:top w:val="single" w:sz="4" w:space="0" w:color="auto"/>
              <w:left w:val="single" w:sz="4" w:space="0" w:color="auto"/>
              <w:bottom w:val="single" w:sz="4" w:space="0" w:color="auto"/>
              <w:right w:val="single" w:sz="4" w:space="0" w:color="auto"/>
            </w:tcBorders>
          </w:tcPr>
          <w:p w:rsidR="00166791" w:rsidRDefault="00166791" w:rsidP="00DB79E9">
            <w:pPr>
              <w:spacing w:after="0" w:line="240" w:lineRule="auto"/>
              <w:ind w:firstLine="709"/>
              <w:jc w:val="center"/>
              <w:rPr>
                <w:rFonts w:ascii="Courier New" w:hAnsi="Courier New" w:cs="Courier New"/>
                <w:sz w:val="20"/>
                <w:szCs w:val="20"/>
              </w:rPr>
            </w:pPr>
          </w:p>
          <w:p w:rsidR="00DB79E9" w:rsidRPr="00DB79E9" w:rsidRDefault="00DB79E9" w:rsidP="00DB79E9">
            <w:pPr>
              <w:spacing w:after="0" w:line="240" w:lineRule="auto"/>
              <w:ind w:firstLine="709"/>
              <w:jc w:val="center"/>
              <w:rPr>
                <w:rFonts w:ascii="Courier New" w:hAnsi="Courier New" w:cs="Courier New"/>
                <w:sz w:val="20"/>
                <w:szCs w:val="20"/>
              </w:rPr>
            </w:pPr>
            <w:r w:rsidRPr="00DB79E9">
              <w:rPr>
                <w:rFonts w:ascii="Courier New" w:hAnsi="Courier New" w:cs="Courier New"/>
                <w:sz w:val="20"/>
                <w:szCs w:val="20"/>
              </w:rPr>
              <w:t>2</w:t>
            </w:r>
            <w:r w:rsidR="00166791">
              <w:rPr>
                <w:rFonts w:ascii="Courier New" w:hAnsi="Courier New" w:cs="Courier New"/>
                <w:sz w:val="20"/>
                <w:szCs w:val="20"/>
              </w:rPr>
              <w:t>44</w:t>
            </w:r>
          </w:p>
        </w:tc>
        <w:tc>
          <w:tcPr>
            <w:tcW w:w="2198" w:type="dxa"/>
            <w:tcBorders>
              <w:top w:val="single" w:sz="4" w:space="0" w:color="auto"/>
              <w:left w:val="single" w:sz="4" w:space="0" w:color="auto"/>
              <w:bottom w:val="single" w:sz="4" w:space="0" w:color="auto"/>
              <w:right w:val="single" w:sz="4" w:space="0" w:color="auto"/>
            </w:tcBorders>
            <w:hideMark/>
          </w:tcPr>
          <w:p w:rsidR="00166791" w:rsidRDefault="00166791" w:rsidP="00DB79E9">
            <w:pPr>
              <w:spacing w:after="0" w:line="240" w:lineRule="auto"/>
              <w:ind w:firstLine="709"/>
              <w:jc w:val="center"/>
              <w:rPr>
                <w:rFonts w:ascii="Courier New" w:hAnsi="Courier New" w:cs="Courier New"/>
                <w:sz w:val="20"/>
                <w:szCs w:val="20"/>
              </w:rPr>
            </w:pPr>
          </w:p>
          <w:p w:rsidR="00DB79E9" w:rsidRPr="00DB79E9" w:rsidRDefault="00DB79E9" w:rsidP="00DB79E9">
            <w:pPr>
              <w:spacing w:after="0" w:line="240" w:lineRule="auto"/>
              <w:ind w:firstLine="709"/>
              <w:jc w:val="center"/>
              <w:rPr>
                <w:rFonts w:ascii="Courier New" w:hAnsi="Courier New" w:cs="Courier New"/>
                <w:sz w:val="20"/>
                <w:szCs w:val="20"/>
              </w:rPr>
            </w:pPr>
            <w:r w:rsidRPr="00DB79E9">
              <w:rPr>
                <w:rFonts w:ascii="Courier New" w:hAnsi="Courier New" w:cs="Courier New"/>
                <w:sz w:val="20"/>
                <w:szCs w:val="20"/>
              </w:rPr>
              <w:t>2</w:t>
            </w:r>
            <w:r w:rsidR="00166791">
              <w:rPr>
                <w:rFonts w:ascii="Courier New" w:hAnsi="Courier New" w:cs="Courier New"/>
                <w:sz w:val="20"/>
                <w:szCs w:val="20"/>
              </w:rPr>
              <w:t>25</w:t>
            </w:r>
          </w:p>
        </w:tc>
      </w:tr>
    </w:tbl>
    <w:p w:rsidR="002F5E71" w:rsidRPr="00BA093C" w:rsidRDefault="00BA093C" w:rsidP="005778AE">
      <w:pPr>
        <w:tabs>
          <w:tab w:val="left" w:pos="2370"/>
        </w:tabs>
        <w:spacing w:after="0" w:line="240" w:lineRule="auto"/>
        <w:rPr>
          <w:rFonts w:ascii="Courier New" w:hAnsi="Courier New" w:cs="Courier New"/>
          <w:sz w:val="20"/>
          <w:szCs w:val="20"/>
        </w:rPr>
      </w:pPr>
      <w:r w:rsidRPr="00BA093C">
        <w:rPr>
          <w:rFonts w:ascii="Courier New" w:hAnsi="Courier New" w:cs="Courier New"/>
          <w:sz w:val="20"/>
          <w:szCs w:val="20"/>
        </w:rPr>
        <w:tab/>
      </w:r>
    </w:p>
    <w:p w:rsidR="005778AE" w:rsidRPr="005778AE" w:rsidRDefault="005778AE" w:rsidP="005778AE">
      <w:pPr>
        <w:spacing w:after="0" w:line="240" w:lineRule="auto"/>
        <w:ind w:firstLine="709"/>
        <w:jc w:val="both"/>
        <w:rPr>
          <w:rFonts w:ascii="Courier New" w:hAnsi="Courier New" w:cs="Courier New"/>
          <w:sz w:val="20"/>
          <w:szCs w:val="20"/>
        </w:rPr>
      </w:pPr>
      <w:r w:rsidRPr="005778AE">
        <w:rPr>
          <w:rFonts w:ascii="Courier New" w:hAnsi="Courier New" w:cs="Courier New"/>
          <w:sz w:val="20"/>
          <w:szCs w:val="20"/>
        </w:rPr>
        <w:t>На региональном этапе олимпиады приняли участие 10 человек  по 6 предметам. По итогам регионального этапа всероссийской олимпиады школьников 1 призер по русскому языку –</w:t>
      </w:r>
      <w:r w:rsidR="00E71B96">
        <w:rPr>
          <w:rFonts w:ascii="Courier New" w:hAnsi="Courier New" w:cs="Courier New"/>
          <w:sz w:val="20"/>
          <w:szCs w:val="20"/>
        </w:rPr>
        <w:t xml:space="preserve"> 9 класс МБОУ «Лешуконская СОШ». </w:t>
      </w:r>
      <w:r w:rsidRPr="005778AE">
        <w:rPr>
          <w:rFonts w:ascii="Courier New" w:hAnsi="Courier New" w:cs="Courier New"/>
          <w:sz w:val="20"/>
          <w:szCs w:val="20"/>
        </w:rPr>
        <w:t>Уча</w:t>
      </w:r>
      <w:r w:rsidR="00E71B96">
        <w:rPr>
          <w:rFonts w:ascii="Courier New" w:hAnsi="Courier New" w:cs="Courier New"/>
          <w:sz w:val="20"/>
          <w:szCs w:val="20"/>
        </w:rPr>
        <w:t xml:space="preserve">стника по физике, обучающегося </w:t>
      </w:r>
      <w:r w:rsidRPr="005778AE">
        <w:rPr>
          <w:rFonts w:ascii="Courier New" w:hAnsi="Courier New" w:cs="Courier New"/>
          <w:sz w:val="20"/>
          <w:szCs w:val="20"/>
        </w:rPr>
        <w:t>8 класс</w:t>
      </w:r>
      <w:r w:rsidR="00E71B96">
        <w:rPr>
          <w:rFonts w:ascii="Courier New" w:hAnsi="Courier New" w:cs="Courier New"/>
          <w:sz w:val="20"/>
          <w:szCs w:val="20"/>
        </w:rPr>
        <w:t>а</w:t>
      </w:r>
      <w:r w:rsidRPr="005778AE">
        <w:rPr>
          <w:rFonts w:ascii="Courier New" w:hAnsi="Courier New" w:cs="Courier New"/>
          <w:sz w:val="20"/>
          <w:szCs w:val="20"/>
        </w:rPr>
        <w:t xml:space="preserve"> </w:t>
      </w:r>
      <w:r w:rsidR="00E71B96">
        <w:rPr>
          <w:rFonts w:ascii="Courier New" w:hAnsi="Courier New" w:cs="Courier New"/>
          <w:sz w:val="20"/>
          <w:szCs w:val="20"/>
        </w:rPr>
        <w:t>МБОУ «Лешуконская СОШ»</w:t>
      </w:r>
      <w:r w:rsidRPr="005778AE">
        <w:rPr>
          <w:rFonts w:ascii="Courier New" w:hAnsi="Courier New" w:cs="Courier New"/>
          <w:sz w:val="20"/>
          <w:szCs w:val="20"/>
        </w:rPr>
        <w:t xml:space="preserve"> пригласили на Летнюю интеллектуальную школу «Созвездие» в г.Архангельск с целью повышения качества подготовки к всероссийской олимпиаде школьников. </w:t>
      </w:r>
    </w:p>
    <w:p w:rsidR="005778AE" w:rsidRPr="005778AE" w:rsidRDefault="005778AE" w:rsidP="005778AE">
      <w:pPr>
        <w:tabs>
          <w:tab w:val="num" w:pos="0"/>
        </w:tabs>
        <w:spacing w:after="0" w:line="240" w:lineRule="auto"/>
        <w:ind w:firstLine="709"/>
        <w:jc w:val="both"/>
        <w:rPr>
          <w:rFonts w:ascii="Courier New" w:hAnsi="Courier New" w:cs="Courier New"/>
          <w:sz w:val="20"/>
          <w:szCs w:val="20"/>
        </w:rPr>
      </w:pPr>
      <w:r w:rsidRPr="005778AE">
        <w:rPr>
          <w:rFonts w:ascii="Courier New" w:eastAsia="Arial Unicode MS" w:hAnsi="Courier New" w:cs="Courier New"/>
          <w:sz w:val="20"/>
          <w:szCs w:val="20"/>
        </w:rPr>
        <w:t xml:space="preserve">Традиционными стали районные олимпиады для учащихся 3-х классов: по русскому языку и математике и 4-х классов: по  русскому языку, математике, литературному чтению и предмету «Окружающий мир». В 2017 году участниками данных олимпиад стали 39 </w:t>
      </w:r>
      <w:r w:rsidRPr="005778AE">
        <w:rPr>
          <w:rFonts w:ascii="Courier New" w:hAnsi="Courier New" w:cs="Courier New"/>
          <w:sz w:val="20"/>
          <w:szCs w:val="20"/>
        </w:rPr>
        <w:t xml:space="preserve">человек, что на 14 участников меньше, чем в предыдущем  учебном году. Победителями и призёрами стали 12  третьеклассников и 7 учащихся 4-х классов. </w:t>
      </w:r>
    </w:p>
    <w:p w:rsidR="00191701" w:rsidRPr="005778AE" w:rsidRDefault="005778AE" w:rsidP="00ED23D9">
      <w:pPr>
        <w:tabs>
          <w:tab w:val="num" w:pos="0"/>
        </w:tabs>
        <w:spacing w:after="0" w:line="240" w:lineRule="auto"/>
        <w:ind w:firstLine="709"/>
        <w:jc w:val="both"/>
        <w:rPr>
          <w:rFonts w:ascii="Courier New" w:hAnsi="Courier New" w:cs="Courier New"/>
          <w:sz w:val="20"/>
          <w:szCs w:val="20"/>
        </w:rPr>
      </w:pPr>
      <w:r w:rsidRPr="005778AE">
        <w:rPr>
          <w:rFonts w:ascii="Courier New" w:hAnsi="Courier New" w:cs="Courier New"/>
          <w:sz w:val="20"/>
          <w:szCs w:val="20"/>
        </w:rPr>
        <w:t xml:space="preserve">В региональном этапе олимпиады участвовали 3 человека. </w:t>
      </w:r>
    </w:p>
    <w:p w:rsidR="00191701" w:rsidRPr="00ED23D9" w:rsidRDefault="00191701" w:rsidP="00ED23D9">
      <w:pPr>
        <w:spacing w:after="0" w:line="240" w:lineRule="auto"/>
        <w:ind w:firstLine="709"/>
        <w:jc w:val="both"/>
        <w:rPr>
          <w:rFonts w:ascii="Courier New" w:hAnsi="Courier New" w:cs="Courier New"/>
          <w:sz w:val="20"/>
          <w:szCs w:val="20"/>
        </w:rPr>
      </w:pPr>
      <w:r w:rsidRPr="00C06E62">
        <w:rPr>
          <w:rFonts w:ascii="Courier New" w:hAnsi="Courier New" w:cs="Courier New"/>
          <w:sz w:val="20"/>
          <w:szCs w:val="20"/>
        </w:rPr>
        <w:t>Развитие детских общественных объединений и организаций осуществляется в</w:t>
      </w:r>
      <w:r w:rsidRPr="00ED23D9">
        <w:rPr>
          <w:rFonts w:ascii="Courier New" w:hAnsi="Courier New" w:cs="Courier New"/>
          <w:sz w:val="20"/>
          <w:szCs w:val="20"/>
        </w:rPr>
        <w:t xml:space="preserve"> соответствии с районной программой ЛР ДЮОО «Надежда Севера». На муниципальном уровне работает 1 орган детско-юношеского  самоуправления – районный Совет ЛР ДЮОО «Надежда Севера». В 5 школах района работают детские общественные организации, одна организация районная в структурном подразделении «Районный центр дополнительного образования детей». Общее</w:t>
      </w:r>
      <w:r w:rsidRPr="00ED23D9">
        <w:rPr>
          <w:rFonts w:ascii="Courier New" w:hAnsi="Courier New" w:cs="Courier New"/>
          <w:b/>
          <w:sz w:val="20"/>
          <w:szCs w:val="20"/>
        </w:rPr>
        <w:t xml:space="preserve"> </w:t>
      </w:r>
      <w:r w:rsidRPr="00ED23D9">
        <w:rPr>
          <w:rFonts w:ascii="Courier New" w:hAnsi="Courier New" w:cs="Courier New"/>
          <w:sz w:val="20"/>
          <w:szCs w:val="20"/>
        </w:rPr>
        <w:t xml:space="preserve">количество членов – 648, точно также как  в прошлом году. </w:t>
      </w:r>
      <w:r w:rsidRPr="00ED23D9">
        <w:rPr>
          <w:rFonts w:ascii="Courier New" w:hAnsi="Courier New" w:cs="Courier New"/>
          <w:color w:val="000000"/>
          <w:sz w:val="20"/>
          <w:szCs w:val="20"/>
        </w:rPr>
        <w:t xml:space="preserve">ДЮОО строит свою деятельность по 4 направлениям: социально-педагогическое, художественно-эстетическое, физкультурно-спортивное;  </w:t>
      </w:r>
      <w:r w:rsidRPr="00ED23D9">
        <w:rPr>
          <w:rFonts w:ascii="Courier New" w:hAnsi="Courier New" w:cs="Courier New"/>
          <w:iCs/>
          <w:color w:val="000000"/>
          <w:sz w:val="20"/>
          <w:szCs w:val="20"/>
        </w:rPr>
        <w:t xml:space="preserve">духовно-нравственное, гражданско-патриотическое. </w:t>
      </w:r>
      <w:r w:rsidRPr="00ED23D9">
        <w:rPr>
          <w:rFonts w:ascii="Courier New" w:hAnsi="Courier New" w:cs="Courier New"/>
          <w:color w:val="000000"/>
          <w:sz w:val="20"/>
          <w:szCs w:val="20"/>
        </w:rPr>
        <w:t xml:space="preserve">В СМИ постоянно освещаются все проведённые районные мероприятия. </w:t>
      </w:r>
      <w:r w:rsidRPr="00ED23D9">
        <w:rPr>
          <w:rFonts w:ascii="Courier New" w:hAnsi="Courier New" w:cs="Courier New"/>
          <w:sz w:val="20"/>
          <w:szCs w:val="20"/>
        </w:rPr>
        <w:t>Проводятся мероприятия по приему детей в детскую организацию. Во всех образовательных учреждениях организованы органы ученического самоуправления, например: совет актива, совет старшеклассников, совет физкультуры.</w:t>
      </w:r>
    </w:p>
    <w:p w:rsidR="00191701" w:rsidRDefault="00191701" w:rsidP="0083765C">
      <w:pPr>
        <w:spacing w:after="0" w:line="240" w:lineRule="auto"/>
        <w:ind w:firstLine="709"/>
        <w:jc w:val="both"/>
        <w:rPr>
          <w:rFonts w:ascii="Courier New" w:hAnsi="Courier New" w:cs="Courier New"/>
          <w:sz w:val="20"/>
          <w:szCs w:val="20"/>
        </w:rPr>
      </w:pPr>
      <w:r w:rsidRPr="00ED23D9">
        <w:rPr>
          <w:rFonts w:ascii="Courier New" w:hAnsi="Courier New" w:cs="Courier New"/>
          <w:sz w:val="20"/>
          <w:szCs w:val="20"/>
        </w:rPr>
        <w:t>Ежегодно в районе проводится районная учебно-исследовательская конференция «Юность Поморья» для учащихся 7-11 классов, учебно-исследовательская конференция «Юный исследователь» для учащихся 4-7 классов. На районном этапе конференции «Юность Поморья» было представлено 12 исследовательских работ и 8 проектов. На региональном ур</w:t>
      </w:r>
      <w:r w:rsidR="0083765C">
        <w:rPr>
          <w:rFonts w:ascii="Courier New" w:hAnsi="Courier New" w:cs="Courier New"/>
          <w:sz w:val="20"/>
          <w:szCs w:val="20"/>
        </w:rPr>
        <w:t>овне приняли участие 6 человек.</w:t>
      </w:r>
    </w:p>
    <w:p w:rsidR="0083765C" w:rsidRPr="00A01701" w:rsidRDefault="0083765C" w:rsidP="0083765C">
      <w:pPr>
        <w:spacing w:after="0" w:line="240" w:lineRule="auto"/>
        <w:ind w:firstLine="709"/>
        <w:jc w:val="both"/>
        <w:rPr>
          <w:rFonts w:ascii="Courier New" w:hAnsi="Courier New" w:cs="Courier New"/>
          <w:bCs/>
          <w:sz w:val="20"/>
          <w:szCs w:val="20"/>
        </w:rPr>
      </w:pPr>
      <w:r w:rsidRPr="00A01701">
        <w:rPr>
          <w:rFonts w:ascii="Courier New" w:hAnsi="Courier New" w:cs="Courier New"/>
          <w:bCs/>
          <w:sz w:val="20"/>
          <w:szCs w:val="20"/>
        </w:rPr>
        <w:t>Больших успехов обучающиеся Лешуконского района достигли на Всероссийском уровне.</w:t>
      </w:r>
    </w:p>
    <w:p w:rsidR="0083765C" w:rsidRPr="0083765C" w:rsidRDefault="0083765C" w:rsidP="0083765C">
      <w:pPr>
        <w:spacing w:after="0" w:line="240" w:lineRule="auto"/>
        <w:ind w:firstLine="709"/>
        <w:jc w:val="both"/>
        <w:rPr>
          <w:rFonts w:ascii="Courier New" w:hAnsi="Courier New" w:cs="Courier New"/>
          <w:bCs/>
          <w:sz w:val="20"/>
          <w:szCs w:val="20"/>
        </w:rPr>
      </w:pPr>
      <w:r w:rsidRPr="0083765C">
        <w:rPr>
          <w:rFonts w:ascii="Courier New" w:hAnsi="Courier New" w:cs="Courier New"/>
          <w:bCs/>
          <w:sz w:val="20"/>
          <w:szCs w:val="20"/>
        </w:rPr>
        <w:t>Структурное подразделение «Районный центр дополнительного образования детей» МБОУ «Устьвашская СОШ» организовало участие детей в  заочных конкурсах Всероссийского уровня:</w:t>
      </w:r>
    </w:p>
    <w:p w:rsidR="0083765C" w:rsidRPr="0083765C" w:rsidRDefault="0083765C" w:rsidP="0083765C">
      <w:pPr>
        <w:pStyle w:val="a9"/>
        <w:numPr>
          <w:ilvl w:val="0"/>
          <w:numId w:val="3"/>
        </w:numPr>
        <w:spacing w:after="0" w:line="240" w:lineRule="auto"/>
        <w:ind w:left="0" w:firstLine="709"/>
        <w:jc w:val="both"/>
        <w:rPr>
          <w:rFonts w:ascii="Courier New" w:hAnsi="Courier New" w:cs="Courier New"/>
          <w:bCs/>
          <w:sz w:val="20"/>
          <w:szCs w:val="20"/>
        </w:rPr>
      </w:pPr>
      <w:r w:rsidRPr="0083765C">
        <w:rPr>
          <w:rFonts w:ascii="Courier New" w:hAnsi="Courier New" w:cs="Courier New"/>
          <w:bCs/>
          <w:sz w:val="20"/>
          <w:szCs w:val="20"/>
        </w:rPr>
        <w:t>Всероссийский конкурс рисунков, посвящённый Дню пожилых людей «Их улыбка согревает сердца», г. Оренбург. Было отправлено 3 работы, из них  в номинации «Их улыбка согревает серд</w:t>
      </w:r>
      <w:r w:rsidR="00C06E62">
        <w:rPr>
          <w:rFonts w:ascii="Courier New" w:hAnsi="Courier New" w:cs="Courier New"/>
          <w:bCs/>
          <w:sz w:val="20"/>
          <w:szCs w:val="20"/>
        </w:rPr>
        <w:t xml:space="preserve">ца - рисунок» работа обучающейся </w:t>
      </w:r>
      <w:r w:rsidRPr="0083765C">
        <w:rPr>
          <w:rFonts w:ascii="Courier New" w:hAnsi="Courier New" w:cs="Courier New"/>
          <w:bCs/>
          <w:sz w:val="20"/>
          <w:szCs w:val="20"/>
        </w:rPr>
        <w:t>3 класс</w:t>
      </w:r>
      <w:r w:rsidR="00C06E62">
        <w:rPr>
          <w:rFonts w:ascii="Courier New" w:hAnsi="Courier New" w:cs="Courier New"/>
          <w:bCs/>
          <w:sz w:val="20"/>
          <w:szCs w:val="20"/>
        </w:rPr>
        <w:t>а</w:t>
      </w:r>
      <w:r w:rsidRPr="0083765C">
        <w:rPr>
          <w:rFonts w:ascii="Courier New" w:hAnsi="Courier New" w:cs="Courier New"/>
          <w:bCs/>
          <w:sz w:val="20"/>
          <w:szCs w:val="20"/>
        </w:rPr>
        <w:t xml:space="preserve"> МБОУ «Койнасская СОШ» заняла 1 место;</w:t>
      </w:r>
    </w:p>
    <w:p w:rsidR="0083765C" w:rsidRPr="0083765C" w:rsidRDefault="0083765C" w:rsidP="0083765C">
      <w:pPr>
        <w:pStyle w:val="a9"/>
        <w:numPr>
          <w:ilvl w:val="0"/>
          <w:numId w:val="3"/>
        </w:numPr>
        <w:spacing w:after="0" w:line="240" w:lineRule="auto"/>
        <w:ind w:left="0" w:firstLine="709"/>
        <w:jc w:val="both"/>
        <w:rPr>
          <w:rFonts w:ascii="Courier New" w:hAnsi="Courier New" w:cs="Courier New"/>
          <w:bCs/>
          <w:sz w:val="20"/>
          <w:szCs w:val="20"/>
        </w:rPr>
      </w:pPr>
      <w:r w:rsidRPr="0083765C">
        <w:rPr>
          <w:rFonts w:ascii="Courier New" w:hAnsi="Courier New" w:cs="Courier New"/>
          <w:bCs/>
          <w:sz w:val="20"/>
          <w:szCs w:val="20"/>
        </w:rPr>
        <w:t>Во Всероссийском  конкурсе  фотографий «Она подарила нам жизнь!»,</w:t>
      </w:r>
      <w:r w:rsidR="00C06E62">
        <w:rPr>
          <w:rFonts w:ascii="Courier New" w:hAnsi="Courier New" w:cs="Courier New"/>
          <w:bCs/>
          <w:sz w:val="20"/>
          <w:szCs w:val="20"/>
        </w:rPr>
        <w:t xml:space="preserve"> г. Оренбург, обучающаяся</w:t>
      </w:r>
      <w:r w:rsidRPr="0083765C">
        <w:rPr>
          <w:rFonts w:ascii="Courier New" w:hAnsi="Courier New" w:cs="Courier New"/>
          <w:bCs/>
          <w:sz w:val="20"/>
          <w:szCs w:val="20"/>
        </w:rPr>
        <w:t xml:space="preserve"> 5 «Б» класс</w:t>
      </w:r>
      <w:r w:rsidR="00C06E62">
        <w:rPr>
          <w:rFonts w:ascii="Courier New" w:hAnsi="Courier New" w:cs="Courier New"/>
          <w:bCs/>
          <w:sz w:val="20"/>
          <w:szCs w:val="20"/>
        </w:rPr>
        <w:t>а</w:t>
      </w:r>
      <w:r w:rsidRPr="0083765C">
        <w:rPr>
          <w:rFonts w:ascii="Courier New" w:hAnsi="Courier New" w:cs="Courier New"/>
          <w:bCs/>
          <w:sz w:val="20"/>
          <w:szCs w:val="20"/>
        </w:rPr>
        <w:t xml:space="preserve"> МБОУ «Устьвашская СОШ» </w:t>
      </w:r>
      <w:r w:rsidR="00C06E62">
        <w:rPr>
          <w:rFonts w:ascii="Courier New" w:hAnsi="Courier New" w:cs="Courier New"/>
          <w:bCs/>
          <w:sz w:val="20"/>
          <w:szCs w:val="20"/>
        </w:rPr>
        <w:t>в номинации «Я и мамочка моя» (</w:t>
      </w:r>
      <w:r w:rsidRPr="0083765C">
        <w:rPr>
          <w:rFonts w:ascii="Courier New" w:hAnsi="Courier New" w:cs="Courier New"/>
          <w:bCs/>
          <w:sz w:val="20"/>
          <w:szCs w:val="20"/>
        </w:rPr>
        <w:t>фото</w:t>
      </w:r>
      <w:r w:rsidR="00C06E62">
        <w:rPr>
          <w:rFonts w:ascii="Courier New" w:hAnsi="Courier New" w:cs="Courier New"/>
          <w:bCs/>
          <w:sz w:val="20"/>
          <w:szCs w:val="20"/>
        </w:rPr>
        <w:t>),</w:t>
      </w:r>
      <w:r w:rsidRPr="0083765C">
        <w:rPr>
          <w:rFonts w:ascii="Courier New" w:hAnsi="Courier New" w:cs="Courier New"/>
          <w:bCs/>
          <w:sz w:val="20"/>
          <w:szCs w:val="20"/>
        </w:rPr>
        <w:t xml:space="preserve"> заняла 3 место.</w:t>
      </w:r>
    </w:p>
    <w:p w:rsidR="00AC0130" w:rsidRDefault="0083765C" w:rsidP="0083765C">
      <w:pPr>
        <w:pStyle w:val="a9"/>
        <w:numPr>
          <w:ilvl w:val="0"/>
          <w:numId w:val="3"/>
        </w:numPr>
        <w:spacing w:after="0" w:line="240" w:lineRule="auto"/>
        <w:ind w:left="0" w:firstLine="709"/>
        <w:jc w:val="both"/>
        <w:rPr>
          <w:rFonts w:ascii="Courier New" w:hAnsi="Courier New" w:cs="Courier New"/>
          <w:bCs/>
          <w:sz w:val="20"/>
          <w:szCs w:val="20"/>
        </w:rPr>
      </w:pPr>
      <w:r w:rsidRPr="00C06E62">
        <w:rPr>
          <w:rFonts w:ascii="Courier New" w:hAnsi="Courier New" w:cs="Courier New"/>
          <w:bCs/>
          <w:sz w:val="20"/>
          <w:szCs w:val="20"/>
        </w:rPr>
        <w:t>Во Всероссийском конкурсе-выставке фотографий «В объекти</w:t>
      </w:r>
      <w:r w:rsidR="00C06E62" w:rsidRPr="00C06E62">
        <w:rPr>
          <w:rFonts w:ascii="Courier New" w:hAnsi="Courier New" w:cs="Courier New"/>
          <w:bCs/>
          <w:sz w:val="20"/>
          <w:szCs w:val="20"/>
        </w:rPr>
        <w:t>ве фантазии»,  г. Оренбург – обучающаяся</w:t>
      </w:r>
      <w:r w:rsidRPr="00C06E62">
        <w:rPr>
          <w:rFonts w:ascii="Courier New" w:hAnsi="Courier New" w:cs="Courier New"/>
          <w:bCs/>
          <w:sz w:val="20"/>
          <w:szCs w:val="20"/>
        </w:rPr>
        <w:t xml:space="preserve"> 6 класс</w:t>
      </w:r>
      <w:r w:rsidR="00C06E62" w:rsidRPr="00C06E62">
        <w:rPr>
          <w:rFonts w:ascii="Courier New" w:hAnsi="Courier New" w:cs="Courier New"/>
          <w:bCs/>
          <w:sz w:val="20"/>
          <w:szCs w:val="20"/>
        </w:rPr>
        <w:t>а</w:t>
      </w:r>
      <w:r w:rsidRPr="00C06E62">
        <w:rPr>
          <w:rFonts w:ascii="Courier New" w:hAnsi="Courier New" w:cs="Courier New"/>
          <w:bCs/>
          <w:sz w:val="20"/>
          <w:szCs w:val="20"/>
        </w:rPr>
        <w:t xml:space="preserve">  МБОУ «Вожгорская СОШ»  в номинации «Мой четвероногий друг» - фото</w:t>
      </w:r>
      <w:r w:rsidR="00C06E62" w:rsidRPr="00C06E62">
        <w:rPr>
          <w:rFonts w:ascii="Courier New" w:hAnsi="Courier New" w:cs="Courier New"/>
          <w:bCs/>
          <w:sz w:val="20"/>
          <w:szCs w:val="20"/>
        </w:rPr>
        <w:t>,</w:t>
      </w:r>
      <w:r w:rsidRPr="00C06E62">
        <w:rPr>
          <w:rFonts w:ascii="Courier New" w:hAnsi="Courier New" w:cs="Courier New"/>
          <w:bCs/>
          <w:sz w:val="20"/>
          <w:szCs w:val="20"/>
        </w:rPr>
        <w:t xml:space="preserve"> заняла 1 место</w:t>
      </w:r>
      <w:r w:rsidR="00AC0130">
        <w:rPr>
          <w:rFonts w:ascii="Courier New" w:hAnsi="Courier New" w:cs="Courier New"/>
          <w:bCs/>
          <w:sz w:val="20"/>
          <w:szCs w:val="20"/>
        </w:rPr>
        <w:t>.</w:t>
      </w:r>
    </w:p>
    <w:p w:rsidR="0083765C" w:rsidRPr="00C06E62" w:rsidRDefault="0083765C" w:rsidP="0083765C">
      <w:pPr>
        <w:pStyle w:val="a9"/>
        <w:numPr>
          <w:ilvl w:val="0"/>
          <w:numId w:val="3"/>
        </w:numPr>
        <w:spacing w:after="0" w:line="240" w:lineRule="auto"/>
        <w:ind w:left="0" w:firstLine="709"/>
        <w:jc w:val="both"/>
        <w:rPr>
          <w:rFonts w:ascii="Courier New" w:hAnsi="Courier New" w:cs="Courier New"/>
          <w:bCs/>
          <w:sz w:val="20"/>
          <w:szCs w:val="20"/>
        </w:rPr>
      </w:pPr>
      <w:r w:rsidRPr="00C06E62">
        <w:rPr>
          <w:rFonts w:ascii="Courier New" w:hAnsi="Courier New" w:cs="Courier New"/>
          <w:bCs/>
          <w:sz w:val="20"/>
          <w:szCs w:val="20"/>
        </w:rPr>
        <w:lastRenderedPageBreak/>
        <w:t xml:space="preserve">Во Всероссийском конкурсе «Маме! О маме! Для мамы!», г. Оренбург – в номинации «поделки»: </w:t>
      </w:r>
      <w:r w:rsidR="00AC0130">
        <w:rPr>
          <w:rFonts w:ascii="Courier New" w:hAnsi="Courier New" w:cs="Courier New"/>
          <w:bCs/>
          <w:sz w:val="20"/>
          <w:szCs w:val="20"/>
        </w:rPr>
        <w:t>2 работы</w:t>
      </w:r>
      <w:r w:rsidRPr="00C06E62">
        <w:rPr>
          <w:rFonts w:ascii="Courier New" w:hAnsi="Courier New" w:cs="Courier New"/>
          <w:bCs/>
          <w:sz w:val="20"/>
          <w:szCs w:val="20"/>
        </w:rPr>
        <w:t xml:space="preserve"> заняли  1 место</w:t>
      </w:r>
      <w:r w:rsidR="00AC0130">
        <w:rPr>
          <w:rFonts w:ascii="Courier New" w:hAnsi="Courier New" w:cs="Courier New"/>
          <w:bCs/>
          <w:sz w:val="20"/>
          <w:szCs w:val="20"/>
        </w:rPr>
        <w:t>; 2 работы</w:t>
      </w:r>
      <w:r w:rsidRPr="00C06E62">
        <w:rPr>
          <w:rFonts w:ascii="Courier New" w:hAnsi="Courier New" w:cs="Courier New"/>
          <w:bCs/>
          <w:sz w:val="20"/>
          <w:szCs w:val="20"/>
        </w:rPr>
        <w:t xml:space="preserve"> заняли  2  место.</w:t>
      </w:r>
    </w:p>
    <w:p w:rsidR="008C3B58" w:rsidRDefault="0083765C" w:rsidP="0083765C">
      <w:pPr>
        <w:tabs>
          <w:tab w:val="num" w:pos="0"/>
        </w:tabs>
        <w:spacing w:after="0" w:line="240" w:lineRule="auto"/>
        <w:ind w:firstLine="709"/>
        <w:jc w:val="both"/>
        <w:rPr>
          <w:rFonts w:ascii="Courier New" w:hAnsi="Courier New" w:cs="Courier New"/>
          <w:sz w:val="20"/>
          <w:szCs w:val="20"/>
        </w:rPr>
      </w:pPr>
      <w:r w:rsidRPr="0083765C">
        <w:rPr>
          <w:rFonts w:ascii="Courier New" w:hAnsi="Courier New" w:cs="Courier New"/>
          <w:sz w:val="20"/>
          <w:szCs w:val="20"/>
        </w:rPr>
        <w:t>Ежегодно в районе проводится премирование лучших учащихся: медалистов и отличников с 9 по 11 класс. В 2017-2018 учебном году было премировано 4 зол</w:t>
      </w:r>
      <w:r w:rsidR="008C3B58">
        <w:rPr>
          <w:rFonts w:ascii="Courier New" w:hAnsi="Courier New" w:cs="Courier New"/>
          <w:sz w:val="20"/>
          <w:szCs w:val="20"/>
        </w:rPr>
        <w:t>отые медалиста - по 2000 рублей.</w:t>
      </w:r>
      <w:r w:rsidRPr="0083765C">
        <w:rPr>
          <w:rFonts w:ascii="Courier New" w:hAnsi="Courier New" w:cs="Courier New"/>
          <w:sz w:val="20"/>
          <w:szCs w:val="20"/>
        </w:rPr>
        <w:t xml:space="preserve"> 2 серебряных медалиста – по 1000 руб. </w:t>
      </w:r>
    </w:p>
    <w:p w:rsidR="0083765C" w:rsidRPr="0083765C" w:rsidRDefault="0083765C" w:rsidP="0083765C">
      <w:pPr>
        <w:tabs>
          <w:tab w:val="num" w:pos="0"/>
        </w:tabs>
        <w:spacing w:after="0" w:line="240" w:lineRule="auto"/>
        <w:ind w:firstLine="709"/>
        <w:jc w:val="both"/>
        <w:rPr>
          <w:rFonts w:ascii="Courier New" w:hAnsi="Courier New" w:cs="Courier New"/>
          <w:sz w:val="20"/>
          <w:szCs w:val="20"/>
        </w:rPr>
      </w:pPr>
      <w:r w:rsidRPr="0083765C">
        <w:rPr>
          <w:rFonts w:ascii="Courier New" w:hAnsi="Courier New" w:cs="Courier New"/>
          <w:sz w:val="20"/>
          <w:szCs w:val="20"/>
        </w:rPr>
        <w:t xml:space="preserve">- </w:t>
      </w:r>
      <w:r w:rsidR="00404A94">
        <w:rPr>
          <w:rFonts w:ascii="Courier New" w:hAnsi="Courier New" w:cs="Courier New"/>
          <w:sz w:val="20"/>
          <w:szCs w:val="20"/>
        </w:rPr>
        <w:t>4 Отличникам по 600 рублей.</w:t>
      </w:r>
    </w:p>
    <w:p w:rsidR="0083765C" w:rsidRPr="0083765C" w:rsidRDefault="0083765C" w:rsidP="0083765C">
      <w:pPr>
        <w:tabs>
          <w:tab w:val="num" w:pos="0"/>
        </w:tabs>
        <w:spacing w:after="0" w:line="240" w:lineRule="auto"/>
        <w:ind w:firstLine="709"/>
        <w:jc w:val="both"/>
        <w:rPr>
          <w:rFonts w:ascii="Courier New" w:hAnsi="Courier New" w:cs="Courier New"/>
          <w:b/>
          <w:i/>
          <w:sz w:val="20"/>
          <w:szCs w:val="20"/>
        </w:rPr>
      </w:pPr>
      <w:r w:rsidRPr="0083765C">
        <w:rPr>
          <w:rFonts w:ascii="Courier New" w:hAnsi="Courier New" w:cs="Courier New"/>
          <w:sz w:val="20"/>
          <w:szCs w:val="20"/>
        </w:rPr>
        <w:t>Премия  профессора С.И.Шубина выплачивается лучшим учащимся МБОУ «Лешуконская средняя общеобразовательная школа» (по итогам каждого полугодия).</w:t>
      </w:r>
    </w:p>
    <w:p w:rsidR="0083765C" w:rsidRPr="0083765C" w:rsidRDefault="0083765C" w:rsidP="0083765C">
      <w:pPr>
        <w:tabs>
          <w:tab w:val="num" w:pos="0"/>
        </w:tabs>
        <w:spacing w:after="0" w:line="240" w:lineRule="auto"/>
        <w:ind w:firstLine="709"/>
        <w:jc w:val="both"/>
        <w:rPr>
          <w:rFonts w:ascii="Courier New" w:hAnsi="Courier New" w:cs="Courier New"/>
          <w:sz w:val="20"/>
          <w:szCs w:val="20"/>
        </w:rPr>
      </w:pPr>
      <w:r w:rsidRPr="0083765C">
        <w:rPr>
          <w:rFonts w:ascii="Courier New" w:hAnsi="Courier New" w:cs="Courier New"/>
          <w:sz w:val="20"/>
          <w:szCs w:val="20"/>
        </w:rPr>
        <w:t>Работа с одарёнными и талантливыми детьми осуществляется в образовательных учреждениях через факультативы, элективы, кружки, секции. Работают кружки и спортивные секции в СП «Районный центр дополнительного образования детей». Налажено сотрудничество и с учреждениями культуры.</w:t>
      </w:r>
    </w:p>
    <w:p w:rsidR="00EB09F3" w:rsidRDefault="0083765C" w:rsidP="0083765C">
      <w:pPr>
        <w:spacing w:after="0" w:line="240" w:lineRule="auto"/>
        <w:ind w:firstLine="709"/>
        <w:jc w:val="both"/>
        <w:rPr>
          <w:rFonts w:ascii="Courier New" w:hAnsi="Courier New" w:cs="Courier New"/>
          <w:sz w:val="20"/>
          <w:szCs w:val="20"/>
        </w:rPr>
      </w:pPr>
      <w:r w:rsidRPr="0083765C">
        <w:rPr>
          <w:rFonts w:ascii="Courier New" w:hAnsi="Courier New" w:cs="Courier New"/>
          <w:sz w:val="20"/>
          <w:szCs w:val="20"/>
        </w:rPr>
        <w:t xml:space="preserve">Ежегодно проводится районный конкурс одаренных и талантливых детей и молодежи «Молодое поколение </w:t>
      </w:r>
      <w:r w:rsidR="00050C2C">
        <w:rPr>
          <w:rFonts w:ascii="Courier New" w:hAnsi="Courier New" w:cs="Courier New"/>
          <w:sz w:val="20"/>
          <w:szCs w:val="20"/>
        </w:rPr>
        <w:t>– будущее Лешуконского района». В 2017 году в конкурсе приняли участие</w:t>
      </w:r>
      <w:r w:rsidR="00C3320E">
        <w:rPr>
          <w:rFonts w:ascii="Courier New" w:hAnsi="Courier New" w:cs="Courier New"/>
          <w:sz w:val="20"/>
          <w:szCs w:val="20"/>
        </w:rPr>
        <w:t xml:space="preserve"> 10 человек (2015 год – 7 чел., 2016 год – 7 чел.)</w:t>
      </w:r>
    </w:p>
    <w:p w:rsidR="00EB09F3" w:rsidRPr="00EB09F3" w:rsidRDefault="00EB09F3" w:rsidP="00EB09F3">
      <w:pPr>
        <w:spacing w:after="0" w:line="240" w:lineRule="auto"/>
        <w:ind w:firstLine="709"/>
        <w:jc w:val="both"/>
        <w:rPr>
          <w:rFonts w:ascii="Courier New" w:hAnsi="Courier New" w:cs="Courier New"/>
          <w:sz w:val="20"/>
          <w:szCs w:val="20"/>
        </w:rPr>
      </w:pPr>
      <w:r w:rsidRPr="00EB09F3">
        <w:rPr>
          <w:rFonts w:ascii="Courier New" w:hAnsi="Courier New" w:cs="Courier New"/>
          <w:sz w:val="20"/>
          <w:szCs w:val="20"/>
        </w:rPr>
        <w:t>Приоритетной задачей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EB09F3" w:rsidRPr="00EB09F3" w:rsidRDefault="00EB09F3" w:rsidP="00EB09F3">
      <w:pPr>
        <w:spacing w:after="0" w:line="240" w:lineRule="auto"/>
        <w:ind w:firstLine="709"/>
        <w:jc w:val="both"/>
        <w:rPr>
          <w:rFonts w:ascii="Courier New" w:hAnsi="Courier New" w:cs="Courier New"/>
          <w:sz w:val="20"/>
          <w:szCs w:val="20"/>
        </w:rPr>
      </w:pPr>
      <w:r w:rsidRPr="00EB09F3">
        <w:rPr>
          <w:rFonts w:ascii="Courier New" w:hAnsi="Courier New" w:cs="Courier New"/>
          <w:color w:val="000000"/>
          <w:sz w:val="20"/>
          <w:szCs w:val="20"/>
        </w:rPr>
        <w:t>В соответствии со стратегией развития воспитания до 2025 года определены  приоритеты государственной политики в области воспитания детей.</w:t>
      </w:r>
      <w:r w:rsidRPr="00EB09F3">
        <w:rPr>
          <w:rStyle w:val="apple-converted-space"/>
          <w:rFonts w:ascii="Courier New" w:hAnsi="Courier New" w:cs="Courier New"/>
          <w:color w:val="000000"/>
          <w:sz w:val="20"/>
          <w:szCs w:val="20"/>
          <w:shd w:val="clear" w:color="auto" w:fill="FFFFFF"/>
        </w:rPr>
        <w:t> </w:t>
      </w:r>
      <w:r w:rsidRPr="00EB09F3">
        <w:rPr>
          <w:rFonts w:ascii="Courier New" w:hAnsi="Courier New" w:cs="Courier New"/>
          <w:spacing w:val="1"/>
          <w:sz w:val="20"/>
          <w:szCs w:val="20"/>
          <w:shd w:val="clear" w:color="auto" w:fill="FFFFFF"/>
        </w:rPr>
        <w:t xml:space="preserve"> </w:t>
      </w:r>
      <w:r w:rsidRPr="00EB09F3">
        <w:rPr>
          <w:rFonts w:ascii="Courier New" w:hAnsi="Courier New" w:cs="Courier New"/>
          <w:sz w:val="20"/>
          <w:szCs w:val="20"/>
        </w:rPr>
        <w:t>Воспитательная работа  в системе образования Лешуконского района в соответствии с требованиями ФГОС реализуется через внеурочную деятельность.</w:t>
      </w:r>
    </w:p>
    <w:p w:rsidR="00EB09F3" w:rsidRPr="00EB09F3" w:rsidRDefault="00EB09F3" w:rsidP="00EB09F3">
      <w:pPr>
        <w:spacing w:after="0" w:line="240" w:lineRule="auto"/>
        <w:ind w:firstLine="709"/>
        <w:jc w:val="both"/>
        <w:rPr>
          <w:rFonts w:ascii="Courier New" w:hAnsi="Courier New" w:cs="Courier New"/>
          <w:sz w:val="20"/>
          <w:szCs w:val="20"/>
        </w:rPr>
      </w:pPr>
      <w:r w:rsidRPr="00EB09F3">
        <w:rPr>
          <w:rFonts w:ascii="Courier New" w:hAnsi="Courier New" w:cs="Courier New"/>
          <w:sz w:val="20"/>
          <w:szCs w:val="20"/>
        </w:rPr>
        <w:t xml:space="preserve">В Лешуконском районе вся деятельность по гражданско-патриотическому направлению осуществляется в соответствии с муниципальной программой </w:t>
      </w:r>
      <w:r w:rsidRPr="00EB09F3">
        <w:rPr>
          <w:rFonts w:ascii="Courier New" w:hAnsi="Courier New" w:cs="Courier New"/>
          <w:bCs/>
          <w:color w:val="000000"/>
          <w:sz w:val="20"/>
          <w:szCs w:val="20"/>
        </w:rPr>
        <w:t xml:space="preserve">«Патриотическое воспитание  детей в общеобразовательных организациях Лешуконского района </w:t>
      </w:r>
      <w:r w:rsidRPr="00EB09F3">
        <w:rPr>
          <w:rFonts w:ascii="Courier New" w:hAnsi="Courier New" w:cs="Courier New"/>
          <w:bCs/>
          <w:color w:val="000000"/>
          <w:spacing w:val="-1"/>
          <w:sz w:val="20"/>
          <w:szCs w:val="20"/>
        </w:rPr>
        <w:t>на 2016-2020 годы»</w:t>
      </w:r>
    </w:p>
    <w:p w:rsidR="00EB09F3" w:rsidRPr="00EB09F3" w:rsidRDefault="00EB09F3" w:rsidP="00EB09F3">
      <w:pPr>
        <w:spacing w:after="0" w:line="240" w:lineRule="auto"/>
        <w:ind w:firstLine="709"/>
        <w:jc w:val="both"/>
        <w:rPr>
          <w:rFonts w:ascii="Courier New" w:hAnsi="Courier New" w:cs="Courier New"/>
          <w:sz w:val="20"/>
          <w:szCs w:val="20"/>
        </w:rPr>
      </w:pPr>
      <w:r w:rsidRPr="00EB09F3">
        <w:rPr>
          <w:rFonts w:ascii="Courier New" w:hAnsi="Courier New" w:cs="Courier New"/>
          <w:sz w:val="20"/>
          <w:szCs w:val="20"/>
        </w:rPr>
        <w:t xml:space="preserve">Все школы реализуют  программы, подпрограммы  </w:t>
      </w:r>
      <w:r w:rsidRPr="00EB09F3">
        <w:rPr>
          <w:rFonts w:ascii="Courier New" w:hAnsi="Courier New" w:cs="Courier New"/>
          <w:b/>
          <w:sz w:val="20"/>
          <w:szCs w:val="20"/>
        </w:rPr>
        <w:t>патриотического</w:t>
      </w:r>
      <w:r w:rsidRPr="00EB09F3">
        <w:rPr>
          <w:rFonts w:ascii="Courier New" w:hAnsi="Courier New" w:cs="Courier New"/>
          <w:sz w:val="20"/>
          <w:szCs w:val="20"/>
        </w:rPr>
        <w:t xml:space="preserve"> воспитания.</w:t>
      </w:r>
    </w:p>
    <w:p w:rsidR="00EB09F3" w:rsidRPr="00EB09F3" w:rsidRDefault="00EB09F3" w:rsidP="00EB09F3">
      <w:pPr>
        <w:spacing w:after="0" w:line="240" w:lineRule="auto"/>
        <w:ind w:firstLine="709"/>
        <w:jc w:val="both"/>
        <w:rPr>
          <w:rFonts w:ascii="Courier New" w:hAnsi="Courier New" w:cs="Courier New"/>
          <w:sz w:val="20"/>
          <w:szCs w:val="20"/>
        </w:rPr>
      </w:pPr>
      <w:r w:rsidRPr="00EB09F3">
        <w:rPr>
          <w:rFonts w:ascii="Courier New" w:hAnsi="Courier New" w:cs="Courier New"/>
          <w:sz w:val="20"/>
          <w:szCs w:val="20"/>
        </w:rPr>
        <w:t>Количество детских объединений патриотической направленности: за 2015г. – 2017г.</w:t>
      </w:r>
    </w:p>
    <w:p w:rsidR="00EB09F3" w:rsidRPr="00EB09F3" w:rsidRDefault="00EB09F3" w:rsidP="00EB09F3">
      <w:pPr>
        <w:numPr>
          <w:ilvl w:val="0"/>
          <w:numId w:val="4"/>
        </w:numPr>
        <w:spacing w:after="0" w:line="240" w:lineRule="auto"/>
        <w:ind w:firstLine="709"/>
        <w:jc w:val="both"/>
        <w:rPr>
          <w:rFonts w:ascii="Courier New" w:hAnsi="Courier New" w:cs="Courier New"/>
          <w:sz w:val="20"/>
          <w:szCs w:val="20"/>
        </w:rPr>
      </w:pPr>
      <w:r w:rsidRPr="00EB09F3">
        <w:rPr>
          <w:rFonts w:ascii="Courier New" w:hAnsi="Courier New" w:cs="Courier New"/>
          <w:sz w:val="20"/>
          <w:szCs w:val="20"/>
        </w:rPr>
        <w:t>2015г. – в 15 объединениях – 140ч. – 18,5% в РЦДОД – 3 объединения, в них 12ч. – 4,1% (от 287 разовых)</w:t>
      </w:r>
    </w:p>
    <w:p w:rsidR="00EB09F3" w:rsidRPr="00EB09F3" w:rsidRDefault="00EB09F3" w:rsidP="00EB09F3">
      <w:pPr>
        <w:numPr>
          <w:ilvl w:val="0"/>
          <w:numId w:val="4"/>
        </w:numPr>
        <w:spacing w:after="0" w:line="240" w:lineRule="auto"/>
        <w:ind w:firstLine="709"/>
        <w:jc w:val="both"/>
        <w:rPr>
          <w:rFonts w:ascii="Courier New" w:hAnsi="Courier New" w:cs="Courier New"/>
          <w:sz w:val="20"/>
          <w:szCs w:val="20"/>
        </w:rPr>
      </w:pPr>
      <w:r w:rsidRPr="00EB09F3">
        <w:rPr>
          <w:rFonts w:ascii="Courier New" w:hAnsi="Courier New" w:cs="Courier New"/>
          <w:sz w:val="20"/>
          <w:szCs w:val="20"/>
        </w:rPr>
        <w:t>2016г. – в 11 объединениях – 113ч.- 15%, в РЦДОД – 2 объединения, в них 30ч.- 10% (от 291 разовых)</w:t>
      </w:r>
    </w:p>
    <w:p w:rsidR="00EB09F3" w:rsidRDefault="00EB09F3" w:rsidP="00EB09F3">
      <w:pPr>
        <w:numPr>
          <w:ilvl w:val="0"/>
          <w:numId w:val="4"/>
        </w:numPr>
        <w:spacing w:after="0" w:line="240" w:lineRule="auto"/>
        <w:ind w:firstLine="709"/>
        <w:jc w:val="both"/>
        <w:rPr>
          <w:rFonts w:ascii="Courier New" w:hAnsi="Courier New" w:cs="Courier New"/>
          <w:sz w:val="20"/>
          <w:szCs w:val="20"/>
        </w:rPr>
      </w:pPr>
      <w:r w:rsidRPr="00EB09F3">
        <w:rPr>
          <w:rFonts w:ascii="Courier New" w:hAnsi="Courier New" w:cs="Courier New"/>
          <w:sz w:val="20"/>
          <w:szCs w:val="20"/>
        </w:rPr>
        <w:t xml:space="preserve">2017г. – в 6 объединениях – 72ч.-9,5%, в РЦДОД отсутствуют объединения патриотической направленности. </w:t>
      </w:r>
    </w:p>
    <w:p w:rsidR="00EB09F3" w:rsidRPr="00EB09F3" w:rsidRDefault="00EB09F3" w:rsidP="00EB09F3">
      <w:pPr>
        <w:tabs>
          <w:tab w:val="num" w:pos="0"/>
        </w:tabs>
        <w:spacing w:after="0" w:line="240" w:lineRule="auto"/>
        <w:ind w:firstLine="709"/>
        <w:jc w:val="both"/>
        <w:rPr>
          <w:rFonts w:ascii="Courier New" w:hAnsi="Courier New" w:cs="Courier New"/>
          <w:sz w:val="20"/>
          <w:szCs w:val="20"/>
        </w:rPr>
      </w:pPr>
      <w:r w:rsidRPr="00EB09F3">
        <w:rPr>
          <w:rFonts w:ascii="Courier New" w:hAnsi="Courier New" w:cs="Courier New"/>
          <w:sz w:val="20"/>
          <w:szCs w:val="20"/>
        </w:rPr>
        <w:t xml:space="preserve">Деятельность образовательных организаций по антикоррупционному  образованию строится в соответствии с районной программой </w:t>
      </w:r>
      <w:r w:rsidRPr="00EB09F3">
        <w:rPr>
          <w:rFonts w:ascii="Courier New" w:hAnsi="Courier New" w:cs="Courier New"/>
          <w:b/>
          <w:bCs/>
          <w:color w:val="000000"/>
          <w:sz w:val="20"/>
          <w:szCs w:val="20"/>
        </w:rPr>
        <w:t>«</w:t>
      </w:r>
      <w:r w:rsidRPr="00EB09F3">
        <w:rPr>
          <w:rFonts w:ascii="Courier New" w:hAnsi="Courier New" w:cs="Courier New"/>
          <w:sz w:val="20"/>
          <w:szCs w:val="20"/>
        </w:rPr>
        <w:t>Противодействие коррупции в сфере образования Лешуконского района на 2017-2021 г.г.</w:t>
      </w:r>
      <w:r w:rsidRPr="00EB09F3">
        <w:rPr>
          <w:rFonts w:ascii="Courier New" w:hAnsi="Courier New" w:cs="Courier New"/>
          <w:bCs/>
          <w:color w:val="000000"/>
          <w:spacing w:val="-1"/>
          <w:sz w:val="20"/>
          <w:szCs w:val="20"/>
        </w:rPr>
        <w:t>»</w:t>
      </w:r>
      <w:r w:rsidRPr="00EB09F3">
        <w:rPr>
          <w:rFonts w:ascii="Courier New" w:hAnsi="Courier New" w:cs="Courier New"/>
          <w:sz w:val="20"/>
          <w:szCs w:val="20"/>
        </w:rPr>
        <w:t>. Формы организации деятельности общеобразовательных организаций по формированию антикоррупционного мировоззрения учащихся - классные часы, беседы, беседы-убеждения, ролевые игры, показ роликов, КВН, КТД, кроссворды, тематические уроки, уроки-дискуссии, обучающие практикумы, конкурсы рисунков, диспуты, круглые столы.</w:t>
      </w:r>
    </w:p>
    <w:p w:rsidR="00EB09F3" w:rsidRPr="00EB09F3" w:rsidRDefault="00EB09F3" w:rsidP="00EB09F3">
      <w:pPr>
        <w:spacing w:after="0" w:line="240" w:lineRule="auto"/>
        <w:ind w:firstLine="709"/>
        <w:jc w:val="both"/>
        <w:rPr>
          <w:rFonts w:ascii="Courier New" w:hAnsi="Courier New" w:cs="Courier New"/>
          <w:sz w:val="20"/>
          <w:szCs w:val="20"/>
        </w:rPr>
      </w:pPr>
      <w:r w:rsidRPr="00EB09F3">
        <w:rPr>
          <w:rFonts w:ascii="Courier New" w:hAnsi="Courier New" w:cs="Courier New"/>
          <w:color w:val="000000"/>
          <w:sz w:val="20"/>
          <w:szCs w:val="20"/>
          <w:shd w:val="clear" w:color="auto" w:fill="FFFFFF"/>
        </w:rPr>
        <w:t>В 2017 году обучающаяся 10 класса МБОУ «Лешуконская средняя общ</w:t>
      </w:r>
      <w:r w:rsidR="00404A94">
        <w:rPr>
          <w:rFonts w:ascii="Courier New" w:hAnsi="Courier New" w:cs="Courier New"/>
          <w:color w:val="000000"/>
          <w:sz w:val="20"/>
          <w:szCs w:val="20"/>
          <w:shd w:val="clear" w:color="auto" w:fill="FFFFFF"/>
        </w:rPr>
        <w:t>еобразовательная школа»</w:t>
      </w:r>
      <w:r w:rsidRPr="00EB09F3">
        <w:rPr>
          <w:rFonts w:ascii="Courier New" w:hAnsi="Courier New" w:cs="Courier New"/>
          <w:color w:val="000000"/>
          <w:sz w:val="20"/>
          <w:szCs w:val="20"/>
          <w:shd w:val="clear" w:color="auto" w:fill="FFFFFF"/>
        </w:rPr>
        <w:t xml:space="preserve"> заняла 2 место  в областном  конкурсе  студенческих и школьных работ по антикоррупционному анализу законодательства, разработке общественных механизмов противодействия коррупции  в номинации «Плакат, постер» на тему «Мир без коррупции».</w:t>
      </w:r>
    </w:p>
    <w:p w:rsidR="00EB09F3" w:rsidRPr="00EB09F3" w:rsidRDefault="00EB09F3" w:rsidP="00EB09F3">
      <w:pPr>
        <w:spacing w:after="0" w:line="240" w:lineRule="auto"/>
        <w:ind w:firstLine="709"/>
        <w:jc w:val="both"/>
        <w:rPr>
          <w:rFonts w:ascii="Courier New" w:hAnsi="Courier New" w:cs="Courier New"/>
          <w:sz w:val="20"/>
          <w:szCs w:val="20"/>
        </w:rPr>
      </w:pPr>
      <w:r w:rsidRPr="00EB09F3">
        <w:rPr>
          <w:rFonts w:ascii="Courier New" w:hAnsi="Courier New" w:cs="Courier New"/>
          <w:sz w:val="20"/>
          <w:szCs w:val="20"/>
        </w:rPr>
        <w:t>Во всех образовательных организациях имеются программы, подпрограммы «Здоровье».</w:t>
      </w:r>
      <w:r w:rsidRPr="00EB09F3">
        <w:rPr>
          <w:rFonts w:ascii="Courier New" w:hAnsi="Courier New" w:cs="Courier New"/>
          <w:color w:val="000000"/>
          <w:sz w:val="20"/>
          <w:szCs w:val="20"/>
        </w:rPr>
        <w:t xml:space="preserve"> В школах проводятся турслёты, дни здоровья, спортивные мероприятия. </w:t>
      </w:r>
      <w:r w:rsidRPr="00EB09F3">
        <w:rPr>
          <w:rFonts w:ascii="Courier New" w:hAnsi="Courier New" w:cs="Courier New"/>
          <w:sz w:val="20"/>
          <w:szCs w:val="20"/>
        </w:rPr>
        <w:t>Особое внимание уделялось проведению  комплекса районных спортивных мероприятий с детьми и участие в областных мероприятиях.</w:t>
      </w:r>
    </w:p>
    <w:p w:rsidR="00DF1A8E" w:rsidRPr="00EB09F3" w:rsidRDefault="00EB09F3" w:rsidP="00DF1A8E">
      <w:pPr>
        <w:spacing w:after="0" w:line="240" w:lineRule="auto"/>
        <w:ind w:firstLine="709"/>
        <w:jc w:val="both"/>
        <w:rPr>
          <w:rFonts w:ascii="Courier New" w:hAnsi="Courier New" w:cs="Courier New"/>
          <w:sz w:val="20"/>
          <w:szCs w:val="20"/>
        </w:rPr>
      </w:pPr>
      <w:r w:rsidRPr="00EB09F3">
        <w:rPr>
          <w:rFonts w:ascii="Courier New" w:hAnsi="Courier New" w:cs="Courier New"/>
          <w:sz w:val="20"/>
          <w:szCs w:val="20"/>
        </w:rPr>
        <w:t>Седьмой  год проводится районный конкурс на премию мастера спорта Мартынова А.Ю. среди девушек и  юношей. Всего принимало</w:t>
      </w:r>
      <w:r>
        <w:rPr>
          <w:rFonts w:ascii="Courier New" w:hAnsi="Courier New" w:cs="Courier New"/>
          <w:sz w:val="20"/>
          <w:szCs w:val="20"/>
        </w:rPr>
        <w:t xml:space="preserve"> участие 16 обучающихся. </w:t>
      </w:r>
    </w:p>
    <w:p w:rsidR="00DF1A8E" w:rsidRPr="00DF1A8E" w:rsidRDefault="00DF1A8E" w:rsidP="00DF1A8E">
      <w:pPr>
        <w:spacing w:after="0" w:line="240" w:lineRule="auto"/>
        <w:ind w:firstLine="709"/>
        <w:jc w:val="both"/>
        <w:rPr>
          <w:rFonts w:ascii="Courier New" w:hAnsi="Courier New" w:cs="Courier New"/>
          <w:sz w:val="20"/>
          <w:szCs w:val="20"/>
        </w:rPr>
      </w:pPr>
      <w:r w:rsidRPr="00DF1A8E">
        <w:rPr>
          <w:rFonts w:ascii="Courier New" w:hAnsi="Courier New" w:cs="Courier New"/>
          <w:sz w:val="20"/>
          <w:szCs w:val="20"/>
        </w:rPr>
        <w:t>Большое значение имеет развитие школьного спорта</w:t>
      </w:r>
      <w:r w:rsidRPr="00DF1A8E">
        <w:rPr>
          <w:rFonts w:ascii="Courier New" w:hAnsi="Courier New" w:cs="Courier New"/>
          <w:b/>
          <w:sz w:val="20"/>
          <w:szCs w:val="20"/>
        </w:rPr>
        <w:t xml:space="preserve">. </w:t>
      </w:r>
      <w:r w:rsidRPr="00DF1A8E">
        <w:rPr>
          <w:rFonts w:ascii="Courier New" w:hAnsi="Courier New" w:cs="Courier New"/>
          <w:sz w:val="20"/>
          <w:szCs w:val="20"/>
        </w:rPr>
        <w:t xml:space="preserve">ОО Лешуконского района было проведено 61 мероприятие (на 14 меньше чем в прошлом году) в которых приняло участие  1116 человек. Обучающиеся Лешуконского района приняли участие в 44 муниципальных мероприятиях с общим охватом 726 человека и в 3 региональных с охватом 22 человека. </w:t>
      </w:r>
    </w:p>
    <w:p w:rsidR="00DF1A8E" w:rsidRDefault="00DF1A8E" w:rsidP="00DF1A8E">
      <w:pPr>
        <w:spacing w:after="0" w:line="240" w:lineRule="auto"/>
        <w:ind w:firstLine="709"/>
        <w:jc w:val="both"/>
        <w:rPr>
          <w:rFonts w:ascii="Courier New" w:hAnsi="Courier New" w:cs="Courier New"/>
          <w:sz w:val="20"/>
          <w:szCs w:val="20"/>
        </w:rPr>
      </w:pPr>
      <w:r w:rsidRPr="00DF1A8E">
        <w:rPr>
          <w:rFonts w:ascii="Courier New" w:hAnsi="Courier New" w:cs="Courier New"/>
          <w:sz w:val="20"/>
          <w:szCs w:val="20"/>
        </w:rPr>
        <w:t xml:space="preserve">Во всех ОО проведено 23 мероприятия с охватом 408 чел., размещена информация на стенде, посвящённого ВФСК ГТО.    343 чел. зарегистрированы на сайте ВФСК ГТО. </w:t>
      </w:r>
    </w:p>
    <w:p w:rsidR="005F5088" w:rsidRDefault="000069EA" w:rsidP="000069EA">
      <w:pPr>
        <w:spacing w:after="0" w:line="240" w:lineRule="auto"/>
        <w:ind w:firstLine="709"/>
        <w:jc w:val="both"/>
        <w:rPr>
          <w:rFonts w:ascii="Courier New" w:hAnsi="Courier New" w:cs="Courier New"/>
          <w:sz w:val="20"/>
          <w:szCs w:val="20"/>
        </w:rPr>
      </w:pPr>
      <w:r w:rsidRPr="000069EA">
        <w:rPr>
          <w:rFonts w:ascii="Courier New" w:hAnsi="Courier New" w:cs="Courier New"/>
          <w:sz w:val="20"/>
          <w:szCs w:val="20"/>
        </w:rPr>
        <w:lastRenderedPageBreak/>
        <w:t>В 2017г. из 129 чел. получили «Золотой значок» - 29 чел, «Серебряный значок» - 24 чел., «Бронзовый значок» -10 чел.</w:t>
      </w:r>
      <w:r>
        <w:rPr>
          <w:rFonts w:ascii="Courier New" w:hAnsi="Courier New" w:cs="Courier New"/>
          <w:sz w:val="20"/>
          <w:szCs w:val="20"/>
        </w:rPr>
        <w:t>(2016 год: «золото» - 24 чел., «серебро» - 2 чел., «бронза» - 3 чел.)</w:t>
      </w:r>
    </w:p>
    <w:p w:rsidR="005F5088" w:rsidRDefault="000069EA" w:rsidP="005F5088">
      <w:pPr>
        <w:spacing w:after="0" w:line="240" w:lineRule="auto"/>
        <w:ind w:firstLine="709"/>
        <w:jc w:val="both"/>
        <w:rPr>
          <w:rFonts w:ascii="Courier New" w:hAnsi="Courier New" w:cs="Courier New"/>
          <w:sz w:val="20"/>
          <w:szCs w:val="20"/>
        </w:rPr>
      </w:pPr>
      <w:r w:rsidRPr="005F5088">
        <w:rPr>
          <w:rFonts w:ascii="Courier New" w:hAnsi="Courier New" w:cs="Courier New"/>
          <w:sz w:val="20"/>
          <w:szCs w:val="20"/>
        </w:rPr>
        <w:t xml:space="preserve"> </w:t>
      </w:r>
      <w:r w:rsidR="005F5088" w:rsidRPr="005F5088">
        <w:rPr>
          <w:rFonts w:ascii="Courier New" w:hAnsi="Courier New" w:cs="Courier New"/>
          <w:sz w:val="20"/>
          <w:szCs w:val="20"/>
        </w:rPr>
        <w:t>В 6 общеобразовательных организациях созданы  спортивные клубы с охватом 705 чел. Размещена информация на сайтах ОО о деятельности школьного спортивного клуба (ШСК) – 5, о внедрении ГТО – 5, о спортивной жизни школы – 5.</w:t>
      </w:r>
    </w:p>
    <w:p w:rsidR="00E11D0D" w:rsidRPr="00A71629" w:rsidRDefault="000E158A" w:rsidP="00E11D0D">
      <w:pPr>
        <w:spacing w:after="0" w:line="240" w:lineRule="auto"/>
        <w:ind w:firstLine="709"/>
        <w:jc w:val="both"/>
        <w:rPr>
          <w:rStyle w:val="FontStyle12"/>
          <w:rFonts w:ascii="Courier New" w:hAnsi="Courier New" w:cs="Courier New"/>
          <w:b w:val="0"/>
          <w:sz w:val="20"/>
          <w:szCs w:val="20"/>
        </w:rPr>
      </w:pPr>
      <w:r>
        <w:rPr>
          <w:rStyle w:val="FontStyle12"/>
          <w:rFonts w:ascii="Courier New" w:hAnsi="Courier New" w:cs="Courier New"/>
          <w:b w:val="0"/>
          <w:sz w:val="20"/>
          <w:szCs w:val="20"/>
        </w:rPr>
        <w:t>Особое внимание в ОО уделяется</w:t>
      </w:r>
      <w:r w:rsidR="00E11D0D" w:rsidRPr="00A71629">
        <w:rPr>
          <w:rStyle w:val="FontStyle12"/>
          <w:rFonts w:ascii="Courier New" w:hAnsi="Courier New" w:cs="Courier New"/>
          <w:b w:val="0"/>
          <w:sz w:val="20"/>
          <w:szCs w:val="20"/>
        </w:rPr>
        <w:t xml:space="preserve"> мероприятиям с обучающимися и педагогами в общеобразовательных организациях, работе с родителями, совместным мероприятиям с ГКУ Архангельской области «Центр занятости населения по Лешуконскому району» другими организациями и учреждениями по профессиональной ориентации и организации проведения профессиональных проб. Ведутся элективные предметы, работают педагоги-психологи, классные руководители, проводятся диагностические исследования, осуществляется знакомство с профессиями. </w:t>
      </w:r>
    </w:p>
    <w:p w:rsidR="00E11D0D" w:rsidRPr="00A71629" w:rsidRDefault="00E11D0D" w:rsidP="00E11D0D">
      <w:pPr>
        <w:spacing w:after="0" w:line="240" w:lineRule="auto"/>
        <w:ind w:firstLine="709"/>
        <w:jc w:val="both"/>
        <w:rPr>
          <w:rStyle w:val="FontStyle12"/>
          <w:rFonts w:ascii="Courier New" w:hAnsi="Courier New" w:cs="Courier New"/>
          <w:b w:val="0"/>
          <w:sz w:val="20"/>
          <w:szCs w:val="20"/>
        </w:rPr>
      </w:pPr>
      <w:r w:rsidRPr="00A71629">
        <w:rPr>
          <w:rStyle w:val="FontStyle12"/>
          <w:rFonts w:ascii="Courier New" w:hAnsi="Courier New" w:cs="Courier New"/>
          <w:b w:val="0"/>
          <w:sz w:val="20"/>
          <w:szCs w:val="20"/>
        </w:rPr>
        <w:t>Проводятся совместные мероприятия с ГКУ Архангельской области «Центр занятости населения по Лешуконскому району» по профессиональной ориентации:</w:t>
      </w:r>
    </w:p>
    <w:p w:rsidR="00E11D0D" w:rsidRPr="00E11D0D" w:rsidRDefault="00E11D0D" w:rsidP="00E11D0D">
      <w:pPr>
        <w:spacing w:after="0" w:line="240" w:lineRule="auto"/>
        <w:ind w:firstLine="709"/>
        <w:jc w:val="both"/>
        <w:rPr>
          <w:rFonts w:ascii="Courier New" w:hAnsi="Courier New" w:cs="Courier New"/>
          <w:sz w:val="20"/>
          <w:szCs w:val="20"/>
        </w:rPr>
      </w:pPr>
      <w:r w:rsidRPr="00E11D0D">
        <w:rPr>
          <w:rFonts w:ascii="Courier New" w:hAnsi="Courier New" w:cs="Courier New"/>
          <w:sz w:val="20"/>
          <w:szCs w:val="20"/>
        </w:rPr>
        <w:t>Ярмарка учебных заведений в форме видеопрезентаций в количестве 45 человек для ребят  Вожгорской  и Койнасской школ;</w:t>
      </w:r>
    </w:p>
    <w:p w:rsidR="00E11D0D" w:rsidRPr="00E11D0D" w:rsidRDefault="00E11D0D" w:rsidP="00E11D0D">
      <w:pPr>
        <w:spacing w:after="0" w:line="240" w:lineRule="auto"/>
        <w:ind w:firstLine="709"/>
        <w:jc w:val="both"/>
        <w:rPr>
          <w:rFonts w:ascii="Courier New" w:hAnsi="Courier New" w:cs="Courier New"/>
          <w:bCs/>
          <w:sz w:val="20"/>
          <w:szCs w:val="20"/>
        </w:rPr>
      </w:pPr>
      <w:r w:rsidRPr="00E11D0D">
        <w:rPr>
          <w:rFonts w:ascii="Courier New" w:hAnsi="Courier New" w:cs="Courier New"/>
          <w:sz w:val="20"/>
          <w:szCs w:val="20"/>
        </w:rPr>
        <w:t>Формула выбора профессии в количестве 46 человек для ребят из Устьвашской и Лешуконской школ.</w:t>
      </w:r>
    </w:p>
    <w:p w:rsidR="00E11D0D" w:rsidRPr="00A71629" w:rsidRDefault="00E11D0D" w:rsidP="00E11D0D">
      <w:pPr>
        <w:spacing w:after="0" w:line="240" w:lineRule="auto"/>
        <w:ind w:firstLine="709"/>
        <w:jc w:val="both"/>
        <w:rPr>
          <w:rStyle w:val="FontStyle12"/>
          <w:rFonts w:ascii="Courier New" w:hAnsi="Courier New" w:cs="Courier New"/>
          <w:b w:val="0"/>
          <w:sz w:val="20"/>
          <w:szCs w:val="20"/>
        </w:rPr>
      </w:pPr>
      <w:r w:rsidRPr="00E11D0D">
        <w:rPr>
          <w:rFonts w:ascii="Courier New" w:hAnsi="Courier New" w:cs="Courier New"/>
          <w:sz w:val="20"/>
          <w:szCs w:val="20"/>
        </w:rPr>
        <w:t>Также проводились</w:t>
      </w:r>
      <w:r w:rsidRPr="00E11D0D">
        <w:rPr>
          <w:rFonts w:ascii="Courier New" w:hAnsi="Courier New" w:cs="Courier New"/>
          <w:b/>
          <w:sz w:val="20"/>
          <w:szCs w:val="20"/>
        </w:rPr>
        <w:t xml:space="preserve"> </w:t>
      </w:r>
      <w:r w:rsidRPr="00A71629">
        <w:rPr>
          <w:rStyle w:val="FontStyle12"/>
          <w:rFonts w:ascii="Courier New" w:hAnsi="Courier New" w:cs="Courier New"/>
          <w:b w:val="0"/>
          <w:sz w:val="20"/>
          <w:szCs w:val="20"/>
        </w:rPr>
        <w:t xml:space="preserve">встречи, беседы, экскурсии со специалистами различных организаций. </w:t>
      </w:r>
    </w:p>
    <w:p w:rsidR="00E11D0D" w:rsidRPr="00E11D0D" w:rsidRDefault="00E11D0D" w:rsidP="00E11D0D">
      <w:pPr>
        <w:spacing w:after="0" w:line="240" w:lineRule="auto"/>
        <w:ind w:firstLine="709"/>
        <w:jc w:val="both"/>
        <w:rPr>
          <w:rFonts w:ascii="Courier New" w:hAnsi="Courier New" w:cs="Courier New"/>
          <w:sz w:val="20"/>
          <w:szCs w:val="20"/>
        </w:rPr>
      </w:pPr>
      <w:r w:rsidRPr="00E11D0D">
        <w:rPr>
          <w:rFonts w:ascii="Courier New" w:hAnsi="Courier New" w:cs="Courier New"/>
          <w:sz w:val="20"/>
          <w:szCs w:val="20"/>
        </w:rPr>
        <w:t xml:space="preserve">Ежегодно на базе школ организуются трудовые отряды. В летний период по району трудились  50 обучающихся 7-10-х классов. Члены отряда работают на благоустройстве села,  встречаются с представителями различных предприятий и учреждений села. </w:t>
      </w:r>
    </w:p>
    <w:p w:rsidR="00E11D0D" w:rsidRPr="00E11D0D" w:rsidRDefault="00E11D0D" w:rsidP="00E11D0D">
      <w:pPr>
        <w:spacing w:after="0" w:line="240" w:lineRule="auto"/>
        <w:ind w:firstLine="709"/>
        <w:jc w:val="both"/>
        <w:rPr>
          <w:rFonts w:ascii="Courier New" w:hAnsi="Courier New" w:cs="Courier New"/>
          <w:sz w:val="20"/>
          <w:szCs w:val="20"/>
          <w:shd w:val="clear" w:color="auto" w:fill="F5F5F5"/>
        </w:rPr>
      </w:pPr>
      <w:r w:rsidRPr="00E11D0D">
        <w:rPr>
          <w:rFonts w:ascii="Courier New" w:hAnsi="Courier New" w:cs="Courier New"/>
          <w:sz w:val="20"/>
          <w:szCs w:val="20"/>
          <w:shd w:val="clear" w:color="auto" w:fill="F5F5F5"/>
        </w:rPr>
        <w:t>В течение учебного года проведены профпробы:</w:t>
      </w:r>
    </w:p>
    <w:p w:rsidR="00E11D0D" w:rsidRPr="00E11D0D" w:rsidRDefault="00E11D0D" w:rsidP="00E11D0D">
      <w:pPr>
        <w:pStyle w:val="a9"/>
        <w:numPr>
          <w:ilvl w:val="0"/>
          <w:numId w:val="5"/>
        </w:numPr>
        <w:shd w:val="clear" w:color="auto" w:fill="FFFFFF"/>
        <w:spacing w:after="0" w:line="240" w:lineRule="auto"/>
        <w:ind w:firstLine="709"/>
        <w:jc w:val="both"/>
        <w:rPr>
          <w:rFonts w:ascii="Courier New" w:hAnsi="Courier New" w:cs="Courier New"/>
          <w:sz w:val="20"/>
          <w:szCs w:val="20"/>
        </w:rPr>
      </w:pPr>
      <w:r w:rsidRPr="00E11D0D">
        <w:rPr>
          <w:rFonts w:ascii="Courier New" w:hAnsi="Courier New" w:cs="Courier New"/>
          <w:sz w:val="20"/>
          <w:szCs w:val="20"/>
        </w:rPr>
        <w:t>Профессия «Полицейский» - мастер-класс по сборке и разборке автомата (декабре).</w:t>
      </w:r>
    </w:p>
    <w:p w:rsidR="00E11D0D" w:rsidRDefault="00E11D0D" w:rsidP="00E11D0D">
      <w:pPr>
        <w:pStyle w:val="a9"/>
        <w:numPr>
          <w:ilvl w:val="0"/>
          <w:numId w:val="5"/>
        </w:numPr>
        <w:shd w:val="clear" w:color="auto" w:fill="FFFFFF"/>
        <w:spacing w:after="0" w:line="240" w:lineRule="auto"/>
        <w:ind w:firstLine="709"/>
        <w:jc w:val="both"/>
        <w:rPr>
          <w:rFonts w:ascii="Courier New" w:hAnsi="Courier New" w:cs="Courier New"/>
          <w:sz w:val="20"/>
          <w:szCs w:val="20"/>
        </w:rPr>
      </w:pPr>
      <w:r w:rsidRPr="00E11D0D">
        <w:rPr>
          <w:rFonts w:ascii="Courier New" w:hAnsi="Courier New" w:cs="Courier New"/>
          <w:sz w:val="20"/>
          <w:szCs w:val="20"/>
        </w:rPr>
        <w:t>Профпробы с 28 ноября по 09 декабря 2016г. на базе отделений ГБУЗ  АО  «Лешуконская центральная районная больница»  для  обучающихся 8 - 9 – х классов в количестве 88 чел. из МБОУ «Лешуконская средняя общеобразовательная школа», МБОУ «Устьвашская средняя общеобразовательная школа». Был составлен график профпроб.</w:t>
      </w:r>
    </w:p>
    <w:p w:rsidR="00A71629" w:rsidRPr="00A71629" w:rsidRDefault="00A71629" w:rsidP="00A71629">
      <w:pPr>
        <w:spacing w:after="0" w:line="240" w:lineRule="auto"/>
        <w:ind w:firstLine="709"/>
        <w:jc w:val="both"/>
        <w:rPr>
          <w:rFonts w:ascii="Courier New" w:hAnsi="Courier New" w:cs="Courier New"/>
          <w:sz w:val="20"/>
          <w:szCs w:val="20"/>
        </w:rPr>
      </w:pPr>
      <w:r w:rsidRPr="00A71629">
        <w:rPr>
          <w:rFonts w:ascii="Courier New" w:hAnsi="Courier New" w:cs="Courier New"/>
          <w:sz w:val="20"/>
          <w:szCs w:val="20"/>
          <w:shd w:val="clear" w:color="auto" w:fill="FFFFFF"/>
        </w:rPr>
        <w:t>Согласно Указу президента РФ 2017 год в России</w:t>
      </w:r>
      <w:r w:rsidRPr="00A71629">
        <w:rPr>
          <w:rStyle w:val="apple-converted-space"/>
          <w:rFonts w:ascii="Courier New" w:hAnsi="Courier New" w:cs="Courier New"/>
          <w:sz w:val="20"/>
          <w:szCs w:val="20"/>
          <w:shd w:val="clear" w:color="auto" w:fill="FFFFFF"/>
        </w:rPr>
        <w:t> </w:t>
      </w:r>
      <w:r w:rsidRPr="00A71629">
        <w:rPr>
          <w:rStyle w:val="ac"/>
          <w:rFonts w:ascii="Courier New" w:hAnsi="Courier New" w:cs="Courier New"/>
          <w:sz w:val="20"/>
          <w:szCs w:val="20"/>
          <w:bdr w:val="none" w:sz="0" w:space="0" w:color="auto" w:frame="1"/>
          <w:shd w:val="clear" w:color="auto" w:fill="FFFFFF"/>
        </w:rPr>
        <w:t>объявлен годом</w:t>
      </w:r>
      <w:r w:rsidRPr="00A71629">
        <w:rPr>
          <w:rStyle w:val="apple-converted-space"/>
          <w:rFonts w:ascii="Courier New" w:hAnsi="Courier New" w:cs="Courier New"/>
          <w:sz w:val="20"/>
          <w:szCs w:val="20"/>
          <w:shd w:val="clear" w:color="auto" w:fill="FFFFFF"/>
        </w:rPr>
        <w:t> </w:t>
      </w:r>
      <w:r w:rsidRPr="00A71629">
        <w:rPr>
          <w:rFonts w:ascii="Courier New" w:hAnsi="Courier New" w:cs="Courier New"/>
          <w:sz w:val="20"/>
          <w:szCs w:val="20"/>
          <w:shd w:val="clear" w:color="auto" w:fill="FFFFFF"/>
        </w:rPr>
        <w:t xml:space="preserve">экологии. </w:t>
      </w:r>
      <w:r w:rsidRPr="00A71629">
        <w:rPr>
          <w:rFonts w:ascii="Courier New" w:hAnsi="Courier New" w:cs="Courier New"/>
          <w:bCs/>
          <w:sz w:val="20"/>
          <w:szCs w:val="20"/>
        </w:rPr>
        <w:t xml:space="preserve">Проведён муниципальный экологический конкурс </w:t>
      </w:r>
      <w:r w:rsidRPr="00A71629">
        <w:rPr>
          <w:rFonts w:ascii="Courier New" w:hAnsi="Courier New" w:cs="Courier New"/>
          <w:sz w:val="20"/>
          <w:szCs w:val="20"/>
        </w:rPr>
        <w:t>из природного и бросового материала  «Земля – наш дом».</w:t>
      </w:r>
      <w:r w:rsidRPr="00A71629">
        <w:rPr>
          <w:rFonts w:ascii="Courier New" w:hAnsi="Courier New" w:cs="Courier New"/>
          <w:color w:val="000000"/>
          <w:sz w:val="20"/>
          <w:szCs w:val="20"/>
        </w:rPr>
        <w:t xml:space="preserve"> На конкурс поступило 33 работы  (240 участников) практически из всех ОО.</w:t>
      </w:r>
    </w:p>
    <w:p w:rsidR="00A71629" w:rsidRPr="00A71629" w:rsidRDefault="00A71629" w:rsidP="00A71629">
      <w:pPr>
        <w:spacing w:after="0" w:line="240" w:lineRule="auto"/>
        <w:ind w:firstLine="709"/>
        <w:jc w:val="both"/>
        <w:rPr>
          <w:rFonts w:ascii="Courier New" w:hAnsi="Courier New" w:cs="Courier New"/>
          <w:b/>
          <w:sz w:val="20"/>
          <w:szCs w:val="20"/>
        </w:rPr>
      </w:pPr>
      <w:r w:rsidRPr="00A71629">
        <w:rPr>
          <w:rFonts w:ascii="Courier New" w:hAnsi="Courier New" w:cs="Courier New"/>
          <w:sz w:val="20"/>
          <w:szCs w:val="20"/>
        </w:rPr>
        <w:t xml:space="preserve">В Лешуконском районе проводилась акция «Всероссийский экологический урок «Сделаем вместе!». В ней приняли 412 обучающихся с 5 по 11 класс и 23 педагога.  </w:t>
      </w:r>
    </w:p>
    <w:p w:rsidR="00A71629" w:rsidRPr="00A71629" w:rsidRDefault="00A71629" w:rsidP="00A71629">
      <w:pPr>
        <w:spacing w:after="0" w:line="240" w:lineRule="auto"/>
        <w:ind w:firstLine="709"/>
        <w:jc w:val="both"/>
        <w:rPr>
          <w:rFonts w:ascii="Courier New" w:eastAsia="Times New Roman" w:hAnsi="Courier New" w:cs="Courier New"/>
          <w:sz w:val="20"/>
          <w:szCs w:val="20"/>
        </w:rPr>
      </w:pPr>
      <w:r w:rsidRPr="00A71629">
        <w:rPr>
          <w:rFonts w:ascii="Courier New" w:eastAsia="Times New Roman" w:hAnsi="Courier New" w:cs="Courier New"/>
          <w:sz w:val="20"/>
          <w:szCs w:val="20"/>
        </w:rPr>
        <w:t>Обучающиеся Лешуконского района приняли участие в региональных конкурсах:</w:t>
      </w:r>
    </w:p>
    <w:p w:rsidR="00A71629" w:rsidRPr="00A71629" w:rsidRDefault="007F138F" w:rsidP="00A71629">
      <w:pPr>
        <w:pStyle w:val="a9"/>
        <w:numPr>
          <w:ilvl w:val="0"/>
          <w:numId w:val="6"/>
        </w:numPr>
        <w:spacing w:after="0" w:line="240" w:lineRule="auto"/>
        <w:ind w:left="0" w:firstLine="709"/>
        <w:jc w:val="both"/>
        <w:rPr>
          <w:rFonts w:ascii="Courier New" w:hAnsi="Courier New" w:cs="Courier New"/>
          <w:sz w:val="20"/>
          <w:szCs w:val="20"/>
        </w:rPr>
      </w:pPr>
      <w:r>
        <w:rPr>
          <w:rFonts w:ascii="Courier New" w:hAnsi="Courier New" w:cs="Courier New"/>
          <w:sz w:val="20"/>
          <w:szCs w:val="20"/>
        </w:rPr>
        <w:t xml:space="preserve">Обучающаяся 8 «а» класса </w:t>
      </w:r>
      <w:r w:rsidR="00A71629" w:rsidRPr="00A71629">
        <w:rPr>
          <w:rFonts w:ascii="Courier New" w:hAnsi="Courier New" w:cs="Courier New"/>
          <w:sz w:val="20"/>
          <w:szCs w:val="20"/>
        </w:rPr>
        <w:t>МБОУ «Лешуконская средняя общеобр</w:t>
      </w:r>
      <w:r>
        <w:rPr>
          <w:rFonts w:ascii="Courier New" w:hAnsi="Courier New" w:cs="Courier New"/>
          <w:sz w:val="20"/>
          <w:szCs w:val="20"/>
        </w:rPr>
        <w:t>азовательная школа»</w:t>
      </w:r>
      <w:r w:rsidR="00A71629" w:rsidRPr="00A71629">
        <w:rPr>
          <w:rFonts w:ascii="Courier New" w:hAnsi="Courier New" w:cs="Courier New"/>
          <w:sz w:val="20"/>
          <w:szCs w:val="20"/>
        </w:rPr>
        <w:t xml:space="preserve"> приняла участие в региональном  этапе открытых всероссийских  конкурсов  детского экологического плаката;</w:t>
      </w:r>
    </w:p>
    <w:p w:rsidR="00A71629" w:rsidRPr="00A71629" w:rsidRDefault="0006619F" w:rsidP="00A71629">
      <w:pPr>
        <w:pStyle w:val="a9"/>
        <w:numPr>
          <w:ilvl w:val="0"/>
          <w:numId w:val="6"/>
        </w:numPr>
        <w:spacing w:after="0" w:line="240" w:lineRule="auto"/>
        <w:ind w:left="0" w:firstLine="709"/>
        <w:jc w:val="both"/>
        <w:rPr>
          <w:rFonts w:ascii="Courier New" w:hAnsi="Courier New" w:cs="Courier New"/>
          <w:b/>
          <w:bCs/>
          <w:sz w:val="20"/>
          <w:szCs w:val="20"/>
        </w:rPr>
      </w:pPr>
      <w:r>
        <w:rPr>
          <w:rFonts w:ascii="Courier New" w:hAnsi="Courier New" w:cs="Courier New"/>
          <w:sz w:val="20"/>
          <w:szCs w:val="20"/>
        </w:rPr>
        <w:t xml:space="preserve">2 обучающихся </w:t>
      </w:r>
      <w:r w:rsidR="00A71629" w:rsidRPr="00A71629">
        <w:rPr>
          <w:rFonts w:ascii="Courier New" w:hAnsi="Courier New" w:cs="Courier New"/>
          <w:sz w:val="20"/>
          <w:szCs w:val="20"/>
        </w:rPr>
        <w:t>МБОУ «Лешуконская средняя общеобразовательная школа»</w:t>
      </w:r>
      <w:r>
        <w:rPr>
          <w:rFonts w:ascii="Courier New" w:hAnsi="Courier New" w:cs="Courier New"/>
          <w:sz w:val="20"/>
          <w:szCs w:val="20"/>
        </w:rPr>
        <w:t>, 8 «Б»  класса и</w:t>
      </w:r>
      <w:r w:rsidR="00A71629" w:rsidRPr="00A71629">
        <w:rPr>
          <w:rFonts w:ascii="Courier New" w:hAnsi="Courier New" w:cs="Courier New"/>
          <w:sz w:val="20"/>
          <w:szCs w:val="20"/>
        </w:rPr>
        <w:t xml:space="preserve"> 10  класс</w:t>
      </w:r>
      <w:r>
        <w:rPr>
          <w:rFonts w:ascii="Courier New" w:hAnsi="Courier New" w:cs="Courier New"/>
          <w:sz w:val="20"/>
          <w:szCs w:val="20"/>
        </w:rPr>
        <w:t>а,</w:t>
      </w:r>
      <w:r w:rsidR="00A71629" w:rsidRPr="00A71629">
        <w:rPr>
          <w:rFonts w:ascii="Courier New" w:hAnsi="Courier New" w:cs="Courier New"/>
          <w:sz w:val="20"/>
          <w:szCs w:val="20"/>
        </w:rPr>
        <w:t xml:space="preserve">  приняли участие в региональном  этапе открытого  всероссийского  конкурса  «Эколидер. </w:t>
      </w:r>
      <w:r w:rsidR="00A71629" w:rsidRPr="00A71629">
        <w:rPr>
          <w:rFonts w:ascii="Courier New" w:hAnsi="Courier New" w:cs="Courier New"/>
          <w:bCs/>
          <w:sz w:val="20"/>
          <w:szCs w:val="20"/>
        </w:rPr>
        <w:t>Результатом акции стала победа</w:t>
      </w:r>
      <w:r w:rsidR="00A71629" w:rsidRPr="00A71629">
        <w:rPr>
          <w:rFonts w:ascii="Courier New" w:hAnsi="Courier New" w:cs="Courier New"/>
          <w:sz w:val="20"/>
          <w:szCs w:val="20"/>
        </w:rPr>
        <w:t xml:space="preserve"> МБО «Лешуконская средняя общеобразовательная школа» (1 эколидер, 25 плакатов, 166 участников акции, 10 экоуроков). </w:t>
      </w:r>
    </w:p>
    <w:p w:rsidR="00A71629" w:rsidRDefault="00A71629" w:rsidP="00A71629">
      <w:pPr>
        <w:spacing w:after="0" w:line="240" w:lineRule="auto"/>
        <w:ind w:firstLine="709"/>
        <w:jc w:val="both"/>
        <w:rPr>
          <w:rFonts w:ascii="Courier New" w:hAnsi="Courier New" w:cs="Courier New"/>
          <w:sz w:val="20"/>
          <w:szCs w:val="20"/>
        </w:rPr>
      </w:pPr>
      <w:r w:rsidRPr="00A71629">
        <w:rPr>
          <w:rFonts w:ascii="Courier New" w:hAnsi="Courier New" w:cs="Courier New"/>
          <w:sz w:val="20"/>
          <w:szCs w:val="20"/>
        </w:rPr>
        <w:t>От Лешуконского района 5 обучающихся из  Лешуконской, Устьвашской, Койнасской школы приняли участие в Ассамблее (слёте) школьных лесничеств Северо-запада России, который проходил в Каргопольском  секторе  Кенозерского национального парка, в д. Масельга, со 02 по 06 августа 2017 года. В мероприятии приняло участие 150 человек. По итогам лесного многоборья команда Лешуконского школьного лесничества «Северята» заняла  4-е место из 21 команд из Архангельской и Вологодской областей, а также из Республики Карелия.</w:t>
      </w:r>
    </w:p>
    <w:p w:rsidR="005728A4" w:rsidRPr="005728A4" w:rsidRDefault="005728A4" w:rsidP="005728A4">
      <w:pPr>
        <w:spacing w:after="0" w:line="240" w:lineRule="auto"/>
        <w:ind w:firstLine="709"/>
        <w:jc w:val="both"/>
        <w:rPr>
          <w:rFonts w:ascii="Courier New" w:hAnsi="Courier New" w:cs="Courier New"/>
          <w:sz w:val="20"/>
          <w:szCs w:val="20"/>
        </w:rPr>
      </w:pPr>
      <w:r w:rsidRPr="005728A4">
        <w:rPr>
          <w:rFonts w:ascii="Courier New" w:hAnsi="Courier New" w:cs="Courier New"/>
          <w:sz w:val="20"/>
          <w:szCs w:val="20"/>
        </w:rPr>
        <w:t xml:space="preserve">В 2017 году много мероприятий было посвящено 80-летию Архангельской области, которая осуществлялась  в рамках урочной и внеурочной деятельности через уроки и творческие мероприятия. </w:t>
      </w:r>
    </w:p>
    <w:p w:rsidR="005728A4" w:rsidRPr="005728A4" w:rsidRDefault="005728A4" w:rsidP="005728A4">
      <w:pPr>
        <w:spacing w:after="0" w:line="240" w:lineRule="auto"/>
        <w:ind w:firstLine="709"/>
        <w:jc w:val="both"/>
        <w:rPr>
          <w:rFonts w:ascii="Courier New" w:hAnsi="Courier New" w:cs="Courier New"/>
          <w:sz w:val="20"/>
          <w:szCs w:val="20"/>
        </w:rPr>
      </w:pPr>
      <w:r w:rsidRPr="005728A4">
        <w:rPr>
          <w:rFonts w:ascii="Courier New" w:hAnsi="Courier New" w:cs="Courier New"/>
          <w:sz w:val="20"/>
          <w:szCs w:val="20"/>
        </w:rPr>
        <w:t xml:space="preserve">Отдалённость от областного центра не даёт в полной мере использовать потенциал музеев, театрального и музыкального искусства. Поэтому в образовательных организациях широко используются информационные ресурсы и ресурсы СМИ, телевидения и кино, организуются экскурсии, заочные экскурсии, турслёты, культпоходы, поездки по Лешуконскому району и области.  </w:t>
      </w:r>
    </w:p>
    <w:p w:rsidR="005728A4" w:rsidRPr="00C447E6" w:rsidRDefault="005728A4" w:rsidP="00C447E6">
      <w:pPr>
        <w:spacing w:after="0" w:line="240" w:lineRule="auto"/>
        <w:ind w:firstLine="709"/>
        <w:jc w:val="both"/>
        <w:rPr>
          <w:rFonts w:ascii="Courier New" w:hAnsi="Courier New" w:cs="Courier New"/>
          <w:bCs/>
          <w:sz w:val="20"/>
          <w:szCs w:val="20"/>
          <w:shd w:val="clear" w:color="auto" w:fill="FFFFFF"/>
        </w:rPr>
      </w:pPr>
      <w:r w:rsidRPr="005728A4">
        <w:rPr>
          <w:rFonts w:ascii="Courier New" w:hAnsi="Courier New" w:cs="Courier New"/>
          <w:sz w:val="20"/>
          <w:szCs w:val="20"/>
        </w:rPr>
        <w:lastRenderedPageBreak/>
        <w:t xml:space="preserve">Туристско-краеведческое направление представлено 2 объединениями туристско-краеведческой направленности, разработано 2 маршрута, организовано 2 поездки по территории Архангельской области, в которых приняло участие 34 человека. 64 педагога Лешуконского района используют  в своей работе региональную  программу </w:t>
      </w:r>
      <w:r w:rsidRPr="005728A4">
        <w:rPr>
          <w:rFonts w:ascii="Courier New" w:hAnsi="Courier New" w:cs="Courier New"/>
          <w:bCs/>
          <w:sz w:val="20"/>
          <w:szCs w:val="20"/>
          <w:shd w:val="clear" w:color="auto" w:fill="FFFFFF"/>
        </w:rPr>
        <w:t xml:space="preserve">«Увлекательное путешествие по Архангельской области»  с 1 по 11 класс с охватом 616 человек.  </w:t>
      </w:r>
    </w:p>
    <w:p w:rsidR="00C447E6" w:rsidRPr="00C447E6" w:rsidRDefault="00C447E6" w:rsidP="00C447E6">
      <w:pPr>
        <w:spacing w:after="0" w:line="240" w:lineRule="auto"/>
        <w:ind w:firstLine="709"/>
        <w:jc w:val="both"/>
        <w:rPr>
          <w:rFonts w:ascii="Courier New" w:hAnsi="Courier New" w:cs="Courier New"/>
          <w:sz w:val="20"/>
          <w:szCs w:val="20"/>
        </w:rPr>
      </w:pPr>
      <w:r w:rsidRPr="00C447E6">
        <w:rPr>
          <w:rFonts w:ascii="Courier New" w:hAnsi="Courier New" w:cs="Courier New"/>
          <w:sz w:val="20"/>
          <w:szCs w:val="20"/>
        </w:rPr>
        <w:t>Научно-техническое  творчество</w:t>
      </w:r>
      <w:r w:rsidRPr="00C447E6">
        <w:rPr>
          <w:rFonts w:ascii="Courier New" w:hAnsi="Courier New" w:cs="Courier New"/>
          <w:b/>
          <w:sz w:val="20"/>
          <w:szCs w:val="20"/>
        </w:rPr>
        <w:t xml:space="preserve"> – </w:t>
      </w:r>
      <w:r w:rsidRPr="00C447E6">
        <w:rPr>
          <w:rFonts w:ascii="Courier New" w:hAnsi="Courier New" w:cs="Courier New"/>
          <w:sz w:val="20"/>
          <w:szCs w:val="20"/>
        </w:rPr>
        <w:t xml:space="preserve">в общеобразовательных организациях практически не развито ввиду отсутствия специалистов и материально-технической базы. В Районном центре дополнительного образования   работают  8 кружков технического направления, только один из них – это «Начальное техническое моделирование».   В МБОУ «Лешуконская СОШ» 4-ий год проводится факультатив  </w:t>
      </w:r>
      <w:r w:rsidRPr="00C447E6">
        <w:rPr>
          <w:rFonts w:ascii="Courier New" w:eastAsia="Times New Roman" w:hAnsi="Courier New" w:cs="Courier New"/>
          <w:sz w:val="20"/>
          <w:szCs w:val="20"/>
        </w:rPr>
        <w:t>«Основы робототехники»</w:t>
      </w:r>
      <w:r w:rsidRPr="00C447E6">
        <w:rPr>
          <w:rFonts w:ascii="Courier New" w:hAnsi="Courier New" w:cs="Courier New"/>
          <w:sz w:val="20"/>
          <w:szCs w:val="20"/>
        </w:rPr>
        <w:t xml:space="preserve"> для обучающихся 5-7 классов в количестве 10 чел. На факультативе ребята конструируют роботов и программируют их на решение определённых задач.</w:t>
      </w:r>
    </w:p>
    <w:p w:rsidR="00C447E6" w:rsidRDefault="00C447E6" w:rsidP="00C447E6">
      <w:pPr>
        <w:spacing w:after="0" w:line="240" w:lineRule="auto"/>
        <w:ind w:firstLine="709"/>
        <w:jc w:val="both"/>
        <w:rPr>
          <w:rFonts w:ascii="Courier New" w:hAnsi="Courier New" w:cs="Courier New"/>
          <w:sz w:val="20"/>
          <w:szCs w:val="20"/>
        </w:rPr>
      </w:pPr>
      <w:r w:rsidRPr="00C447E6">
        <w:rPr>
          <w:rFonts w:ascii="Courier New" w:hAnsi="Courier New" w:cs="Courier New"/>
          <w:sz w:val="20"/>
          <w:szCs w:val="20"/>
        </w:rPr>
        <w:t>Образовательные учреждения принимали участие в 21 районном творческом мероприятии. Количество участников всего 1580 (на 225 больше, чем в прошлом году), победителей и призеров 368 (2014-2015 уч. год -264)</w:t>
      </w:r>
      <w:r w:rsidR="00D72ABD">
        <w:rPr>
          <w:rFonts w:ascii="Courier New" w:hAnsi="Courier New" w:cs="Courier New"/>
          <w:sz w:val="20"/>
          <w:szCs w:val="20"/>
        </w:rPr>
        <w:t>.</w:t>
      </w:r>
    </w:p>
    <w:p w:rsidR="00AD3AE3" w:rsidRDefault="00AD3AE3" w:rsidP="00AD3AE3">
      <w:pPr>
        <w:spacing w:after="0" w:line="240" w:lineRule="auto"/>
        <w:ind w:firstLine="709"/>
        <w:jc w:val="both"/>
        <w:rPr>
          <w:rFonts w:ascii="Courier New" w:hAnsi="Courier New" w:cs="Courier New"/>
          <w:sz w:val="20"/>
          <w:szCs w:val="20"/>
        </w:rPr>
      </w:pPr>
      <w:r w:rsidRPr="00AD3AE3">
        <w:rPr>
          <w:rFonts w:ascii="Courier New" w:hAnsi="Courier New" w:cs="Courier New"/>
          <w:sz w:val="20"/>
          <w:szCs w:val="20"/>
        </w:rPr>
        <w:t>Учреждения образования принимали участие в 27 (2015-2016 уч. г. – 22, 2014-2015 уч. год - в 46) региональных творческих мероприятиях, всего участников 269 (на 95 больше чем в прошлом году), на всероссийском уровне приняли участие в 5 творческих мероприятиях (на 6 меньше прошлого года) 520 человек (на 455 больше прошлого года), на международном уровне приняли участие в 2 мероприятиях 14 человек.</w:t>
      </w:r>
    </w:p>
    <w:p w:rsidR="00A01701" w:rsidRPr="00AD3AE3" w:rsidRDefault="00A01701" w:rsidP="00AD3AE3">
      <w:pPr>
        <w:spacing w:after="0" w:line="240" w:lineRule="auto"/>
        <w:ind w:firstLine="709"/>
        <w:jc w:val="both"/>
        <w:rPr>
          <w:rFonts w:ascii="Courier New" w:hAnsi="Courier New" w:cs="Courier New"/>
          <w:sz w:val="20"/>
          <w:szCs w:val="20"/>
        </w:rPr>
      </w:pPr>
    </w:p>
    <w:p w:rsidR="00D72ABD" w:rsidRDefault="00A01701" w:rsidP="00C447E6">
      <w:pPr>
        <w:spacing w:after="0" w:line="240" w:lineRule="auto"/>
        <w:ind w:firstLine="709"/>
        <w:jc w:val="both"/>
        <w:rPr>
          <w:rFonts w:ascii="Courier New" w:hAnsi="Courier New" w:cs="Courier New"/>
          <w:sz w:val="20"/>
          <w:szCs w:val="20"/>
        </w:rPr>
      </w:pPr>
      <w:r>
        <w:rPr>
          <w:rFonts w:ascii="Courier New" w:hAnsi="Courier New" w:cs="Courier New"/>
          <w:sz w:val="20"/>
          <w:szCs w:val="20"/>
        </w:rPr>
        <w:t>2.4.4. Социализация выпускников школ</w:t>
      </w:r>
    </w:p>
    <w:p w:rsidR="00792BA5" w:rsidRDefault="00792BA5" w:rsidP="00C447E6">
      <w:pPr>
        <w:spacing w:after="0" w:line="240" w:lineRule="auto"/>
        <w:ind w:firstLine="709"/>
        <w:jc w:val="both"/>
        <w:rPr>
          <w:rFonts w:ascii="Courier New" w:hAnsi="Courier New" w:cs="Courier New"/>
          <w:sz w:val="20"/>
          <w:szCs w:val="20"/>
        </w:rPr>
      </w:pPr>
    </w:p>
    <w:p w:rsidR="008F2BD5" w:rsidRPr="008F2BD5" w:rsidRDefault="008F2BD5" w:rsidP="008F2BD5">
      <w:pPr>
        <w:shd w:val="clear" w:color="auto" w:fill="FFFFFF"/>
        <w:spacing w:after="0" w:line="240" w:lineRule="auto"/>
        <w:ind w:firstLine="709"/>
        <w:jc w:val="both"/>
        <w:rPr>
          <w:rFonts w:ascii="Courier New" w:hAnsi="Courier New" w:cs="Courier New"/>
          <w:color w:val="000000"/>
          <w:sz w:val="20"/>
          <w:szCs w:val="20"/>
        </w:rPr>
      </w:pPr>
      <w:r w:rsidRPr="008F2BD5">
        <w:rPr>
          <w:rFonts w:ascii="Courier New" w:hAnsi="Courier New" w:cs="Courier New"/>
          <w:sz w:val="20"/>
          <w:szCs w:val="20"/>
        </w:rPr>
        <w:t>В течение всего учебного года ведется мониторинг определения выпускников школ. В 2017 году 17 выпускник средних школ поступили в высшие учебные заведения (39,5%) (2016 год – 21 выпускник (40%), 2015 год – 25 выпускников (56%), 2014 год-  20 выпускников  (34%), 2013 г. -41,4%)</w:t>
      </w:r>
      <w:r w:rsidRPr="008F2BD5">
        <w:rPr>
          <w:rFonts w:ascii="Courier New" w:hAnsi="Courier New" w:cs="Courier New"/>
          <w:color w:val="FF6600"/>
          <w:sz w:val="20"/>
          <w:szCs w:val="20"/>
        </w:rPr>
        <w:t>.</w:t>
      </w:r>
      <w:r w:rsidRPr="008F2BD5">
        <w:rPr>
          <w:rFonts w:ascii="Courier New" w:hAnsi="Courier New" w:cs="Courier New"/>
          <w:color w:val="000000"/>
          <w:sz w:val="20"/>
          <w:szCs w:val="20"/>
        </w:rPr>
        <w:t xml:space="preserve"> </w:t>
      </w:r>
    </w:p>
    <w:p w:rsidR="008F2BD5" w:rsidRDefault="008F2BD5" w:rsidP="008F2BD5">
      <w:pPr>
        <w:shd w:val="clear" w:color="auto" w:fill="FFFFFF"/>
        <w:spacing w:after="0" w:line="240" w:lineRule="auto"/>
        <w:ind w:firstLine="709"/>
        <w:jc w:val="both"/>
        <w:rPr>
          <w:rFonts w:ascii="Courier New" w:hAnsi="Courier New" w:cs="Courier New"/>
          <w:sz w:val="20"/>
          <w:szCs w:val="20"/>
        </w:rPr>
      </w:pPr>
      <w:r w:rsidRPr="008F2BD5">
        <w:rPr>
          <w:rFonts w:ascii="Courier New" w:hAnsi="Courier New" w:cs="Courier New"/>
          <w:sz w:val="20"/>
          <w:szCs w:val="20"/>
        </w:rPr>
        <w:t xml:space="preserve">В средние специальные учебные заведения (ССУЗ) поступили 22 человека (51%) (2016 год – 28 чел.(52%), 2015 год - 14 чел. (31%)), в ПУ – 1 чел.(2,3%) (2016 год -0, 2015 год - 2 чел.), в армию- 2 чел. (2015 год - 3 человека), трудоустроена 1, в армию 1 человек (2,3%), курсы – 0 чел. (2016- 2чел.). </w:t>
      </w:r>
    </w:p>
    <w:p w:rsidR="000362BC" w:rsidRPr="000362BC" w:rsidRDefault="000362BC" w:rsidP="000362BC">
      <w:pPr>
        <w:spacing w:after="0" w:line="240" w:lineRule="auto"/>
        <w:ind w:firstLine="709"/>
        <w:jc w:val="both"/>
        <w:rPr>
          <w:rFonts w:ascii="Courier New" w:hAnsi="Courier New" w:cs="Courier New"/>
          <w:sz w:val="20"/>
          <w:szCs w:val="20"/>
        </w:rPr>
      </w:pPr>
      <w:r w:rsidRPr="000362BC">
        <w:rPr>
          <w:rFonts w:ascii="Courier New" w:hAnsi="Courier New" w:cs="Courier New"/>
          <w:sz w:val="20"/>
          <w:szCs w:val="20"/>
        </w:rPr>
        <w:t xml:space="preserve">Определение выпускников основной школы в 2017 году следующее: </w:t>
      </w:r>
    </w:p>
    <w:p w:rsidR="000362BC" w:rsidRPr="000362BC" w:rsidRDefault="000362BC" w:rsidP="000362BC">
      <w:pPr>
        <w:spacing w:after="0" w:line="240" w:lineRule="auto"/>
        <w:ind w:firstLine="709"/>
        <w:jc w:val="both"/>
        <w:rPr>
          <w:rFonts w:ascii="Courier New" w:hAnsi="Courier New" w:cs="Courier New"/>
          <w:sz w:val="20"/>
          <w:szCs w:val="20"/>
        </w:rPr>
      </w:pPr>
      <w:r w:rsidRPr="000362BC">
        <w:rPr>
          <w:rFonts w:ascii="Courier New" w:hAnsi="Courier New" w:cs="Courier New"/>
          <w:sz w:val="20"/>
          <w:szCs w:val="20"/>
        </w:rPr>
        <w:t xml:space="preserve">В 2017 году в средние специальные учебные заведения поступили 21 чел. (38,0%). В учреждения профессионального образования поступили - 0 чел. В 10 класс поступили 35 чел. (63%), это на уровне прошлого года.  (Для сравнения - </w:t>
      </w:r>
      <w:smartTag w:uri="urn:schemas-microsoft-com:office:smarttags" w:element="metricconverter">
        <w:smartTagPr>
          <w:attr w:name="ProductID" w:val="2013 г"/>
        </w:smartTagPr>
        <w:r w:rsidRPr="000362BC">
          <w:rPr>
            <w:rFonts w:ascii="Courier New" w:hAnsi="Courier New" w:cs="Courier New"/>
            <w:sz w:val="20"/>
            <w:szCs w:val="20"/>
          </w:rPr>
          <w:t>2013 г</w:t>
        </w:r>
      </w:smartTag>
      <w:r w:rsidRPr="000362BC">
        <w:rPr>
          <w:rFonts w:ascii="Courier New" w:hAnsi="Courier New" w:cs="Courier New"/>
          <w:sz w:val="20"/>
          <w:szCs w:val="20"/>
        </w:rPr>
        <w:t xml:space="preserve">. – 69%, 2014- 70%, 2015 – 72%, 2016 – 63%) . В числовом выражении контингент школьников в среднем звене за последние 5 лет   значительно уменьшился. Для сравнения: </w:t>
      </w:r>
    </w:p>
    <w:p w:rsidR="000362BC" w:rsidRPr="000362BC" w:rsidRDefault="000362BC" w:rsidP="000362BC">
      <w:pPr>
        <w:spacing w:after="0" w:line="240" w:lineRule="auto"/>
        <w:ind w:firstLine="709"/>
        <w:jc w:val="both"/>
        <w:rPr>
          <w:rFonts w:ascii="Courier New" w:hAnsi="Courier New" w:cs="Courier New"/>
          <w:sz w:val="20"/>
          <w:szCs w:val="20"/>
        </w:rPr>
      </w:pPr>
      <w:r w:rsidRPr="000362BC">
        <w:rPr>
          <w:rFonts w:ascii="Courier New" w:hAnsi="Courier New" w:cs="Courier New"/>
          <w:sz w:val="20"/>
          <w:szCs w:val="20"/>
        </w:rPr>
        <w:t>выпуск 2015 год -70 девятиклассников, в 10 классы – 47;</w:t>
      </w:r>
    </w:p>
    <w:p w:rsidR="000362BC" w:rsidRPr="000362BC" w:rsidRDefault="000362BC" w:rsidP="000362BC">
      <w:pPr>
        <w:spacing w:after="0" w:line="240" w:lineRule="auto"/>
        <w:ind w:firstLine="709"/>
        <w:jc w:val="both"/>
        <w:rPr>
          <w:rFonts w:ascii="Courier New" w:hAnsi="Courier New" w:cs="Courier New"/>
          <w:sz w:val="20"/>
          <w:szCs w:val="20"/>
        </w:rPr>
      </w:pPr>
      <w:r w:rsidRPr="000362BC">
        <w:rPr>
          <w:rFonts w:ascii="Courier New" w:hAnsi="Courier New" w:cs="Courier New"/>
          <w:sz w:val="20"/>
          <w:szCs w:val="20"/>
        </w:rPr>
        <w:t>выпуск 2016 год – 68 выпускников, в 10 классы – 43;</w:t>
      </w:r>
    </w:p>
    <w:p w:rsidR="000362BC" w:rsidRDefault="000362BC" w:rsidP="000362BC">
      <w:pPr>
        <w:spacing w:after="0" w:line="240" w:lineRule="auto"/>
        <w:ind w:firstLine="709"/>
        <w:jc w:val="both"/>
        <w:rPr>
          <w:rFonts w:ascii="Courier New" w:hAnsi="Courier New" w:cs="Courier New"/>
          <w:sz w:val="20"/>
          <w:szCs w:val="20"/>
        </w:rPr>
      </w:pPr>
      <w:r w:rsidRPr="000362BC">
        <w:rPr>
          <w:rFonts w:ascii="Courier New" w:hAnsi="Courier New" w:cs="Courier New"/>
          <w:sz w:val="20"/>
          <w:szCs w:val="20"/>
        </w:rPr>
        <w:t xml:space="preserve">выпуск 2017 год – 56 выпускников, в 10 классы -35. </w:t>
      </w:r>
    </w:p>
    <w:p w:rsidR="00FD4595" w:rsidRDefault="00FD4595" w:rsidP="000362BC">
      <w:pPr>
        <w:spacing w:after="0" w:line="240" w:lineRule="auto"/>
        <w:ind w:firstLine="709"/>
        <w:jc w:val="both"/>
        <w:rPr>
          <w:rFonts w:ascii="Courier New" w:hAnsi="Courier New" w:cs="Courier New"/>
          <w:sz w:val="20"/>
          <w:szCs w:val="20"/>
        </w:rPr>
      </w:pPr>
    </w:p>
    <w:p w:rsidR="00FD4595" w:rsidRDefault="00FD4595" w:rsidP="000362BC">
      <w:pPr>
        <w:spacing w:after="0" w:line="240" w:lineRule="auto"/>
        <w:ind w:firstLine="709"/>
        <w:jc w:val="both"/>
        <w:rPr>
          <w:rFonts w:ascii="Courier New" w:hAnsi="Courier New" w:cs="Courier New"/>
          <w:sz w:val="20"/>
          <w:szCs w:val="20"/>
        </w:rPr>
      </w:pPr>
      <w:r>
        <w:rPr>
          <w:rFonts w:ascii="Courier New" w:hAnsi="Courier New" w:cs="Courier New"/>
          <w:sz w:val="20"/>
          <w:szCs w:val="20"/>
        </w:rPr>
        <w:t>2.4.5. Развитие школьной инфраструктуры</w:t>
      </w:r>
    </w:p>
    <w:p w:rsidR="00FD4595" w:rsidRPr="000362BC" w:rsidRDefault="00FD4595" w:rsidP="000362BC">
      <w:pPr>
        <w:spacing w:after="0" w:line="240" w:lineRule="auto"/>
        <w:ind w:firstLine="709"/>
        <w:jc w:val="both"/>
        <w:rPr>
          <w:rFonts w:ascii="Courier New" w:hAnsi="Courier New" w:cs="Courier New"/>
          <w:sz w:val="20"/>
          <w:szCs w:val="20"/>
        </w:rPr>
      </w:pPr>
    </w:p>
    <w:p w:rsidR="00FA1469" w:rsidRPr="00FA1469" w:rsidRDefault="00FA1469" w:rsidP="00FA1469">
      <w:pPr>
        <w:spacing w:after="0" w:line="240" w:lineRule="auto"/>
        <w:ind w:firstLine="709"/>
        <w:jc w:val="both"/>
        <w:rPr>
          <w:rFonts w:ascii="Courier New" w:hAnsi="Courier New" w:cs="Courier New"/>
          <w:sz w:val="20"/>
          <w:szCs w:val="20"/>
        </w:rPr>
      </w:pPr>
      <w:r w:rsidRPr="00FA1469">
        <w:rPr>
          <w:rFonts w:ascii="Courier New" w:hAnsi="Courier New" w:cs="Courier New"/>
          <w:sz w:val="20"/>
          <w:szCs w:val="20"/>
        </w:rPr>
        <w:t>В 2017 году в рамках подпрограммы «Строительство и капитальный ремонт объектов инфраструктуры системы образования в Архангельской области» МБОУ «Койнасская СОШ» на ремонт спортивного зала выделено 1 966 000,0 рублей, в том числе: из федерального бюджета- 1 506 129,6 рублей; областного бюджета – 359 870,4 рублей; местного бюджета – 100 000,0 рублей.</w:t>
      </w:r>
    </w:p>
    <w:p w:rsidR="00FA1469" w:rsidRPr="00FA1469" w:rsidRDefault="00FA1469" w:rsidP="00FA1469">
      <w:pPr>
        <w:spacing w:after="0" w:line="240" w:lineRule="auto"/>
        <w:ind w:firstLine="709"/>
        <w:jc w:val="both"/>
        <w:rPr>
          <w:rFonts w:ascii="Courier New" w:hAnsi="Courier New" w:cs="Courier New"/>
          <w:sz w:val="20"/>
          <w:szCs w:val="20"/>
        </w:rPr>
      </w:pPr>
      <w:r w:rsidRPr="00FA1469">
        <w:rPr>
          <w:rFonts w:ascii="Courier New" w:hAnsi="Courier New" w:cs="Courier New"/>
          <w:sz w:val="20"/>
          <w:szCs w:val="20"/>
        </w:rPr>
        <w:t xml:space="preserve">После проведения аукциона МБОУ «Койнасская СОШ» заключили муниципальный контракт на выполнение работ по капитальному ремонту здания спортивного зала в селе Койнас с предпринимателем Чугунцовым В.В. на сумму 1 709 373 рублей 02 копейки. </w:t>
      </w:r>
    </w:p>
    <w:p w:rsidR="00FA1469" w:rsidRPr="00FA1469" w:rsidRDefault="00FA1469" w:rsidP="00FA1469">
      <w:pPr>
        <w:spacing w:after="0" w:line="240" w:lineRule="auto"/>
        <w:ind w:firstLine="709"/>
        <w:jc w:val="both"/>
        <w:rPr>
          <w:rFonts w:ascii="Courier New" w:hAnsi="Courier New" w:cs="Courier New"/>
          <w:sz w:val="20"/>
          <w:szCs w:val="20"/>
        </w:rPr>
      </w:pPr>
      <w:r w:rsidRPr="00FA1469">
        <w:rPr>
          <w:rFonts w:ascii="Courier New" w:hAnsi="Courier New" w:cs="Courier New"/>
          <w:sz w:val="20"/>
          <w:szCs w:val="20"/>
        </w:rPr>
        <w:t>Дополнительно заключен контракт на выполнение работ по ремонту здания спортивного зала в селе Койнас на сумму 256 626 рублей 98 копеек. Срок исполнения контракта -30 сентября 2017 года. Спортивный зал отремонтирован.</w:t>
      </w:r>
    </w:p>
    <w:p w:rsidR="00FA1469" w:rsidRPr="00FA1469" w:rsidRDefault="00FA1469" w:rsidP="00FA1469">
      <w:pPr>
        <w:spacing w:after="0" w:line="240" w:lineRule="auto"/>
        <w:ind w:firstLine="709"/>
        <w:jc w:val="both"/>
        <w:rPr>
          <w:rFonts w:ascii="Courier New" w:hAnsi="Courier New" w:cs="Courier New"/>
          <w:sz w:val="20"/>
          <w:szCs w:val="20"/>
        </w:rPr>
      </w:pPr>
      <w:r w:rsidRPr="00FA1469">
        <w:rPr>
          <w:rFonts w:ascii="Courier New" w:hAnsi="Courier New" w:cs="Courier New"/>
          <w:sz w:val="20"/>
          <w:szCs w:val="20"/>
        </w:rPr>
        <w:t xml:space="preserve">Второй важный объект в 2017 году – это ремонт помещений под детский сад в с. Ценогора. На эти цели поступили областные средства из резервного фонда губернатора 283, 1 тыс. рублей и по ТОСу «Теплый детский сад» 117 тыс. рублей. Силами </w:t>
      </w:r>
      <w:r w:rsidRPr="00FA1469">
        <w:rPr>
          <w:rFonts w:ascii="Courier New" w:hAnsi="Courier New" w:cs="Courier New"/>
          <w:sz w:val="20"/>
          <w:szCs w:val="20"/>
        </w:rPr>
        <w:lastRenderedPageBreak/>
        <w:t>работников школы и помощи родителей ремонт проведен, дети переведены в помещение школы.</w:t>
      </w:r>
    </w:p>
    <w:p w:rsidR="00FA1469" w:rsidRPr="00FA1469" w:rsidRDefault="00FA1469" w:rsidP="00FA1469">
      <w:pPr>
        <w:spacing w:after="0" w:line="240" w:lineRule="auto"/>
        <w:ind w:firstLine="709"/>
        <w:jc w:val="both"/>
        <w:rPr>
          <w:rFonts w:ascii="Courier New" w:hAnsi="Courier New" w:cs="Courier New"/>
          <w:sz w:val="20"/>
          <w:szCs w:val="20"/>
        </w:rPr>
      </w:pPr>
      <w:r w:rsidRPr="00FA1469">
        <w:rPr>
          <w:rFonts w:ascii="Courier New" w:hAnsi="Courier New" w:cs="Courier New"/>
          <w:sz w:val="20"/>
          <w:szCs w:val="20"/>
        </w:rPr>
        <w:t>Из резервного фонда области поступили 111,8 тыс. рублей на приобретение материала для крыши школы в с. Вожгора. Из средств местного бюджета выделены 87,5 тыс. рублей на водопровод к спортзалу РЦДОД.</w:t>
      </w:r>
    </w:p>
    <w:p w:rsidR="00FA1469" w:rsidRPr="00FA1469" w:rsidRDefault="00FA1469" w:rsidP="00FA1469">
      <w:pPr>
        <w:spacing w:after="0" w:line="240" w:lineRule="auto"/>
        <w:ind w:firstLine="709"/>
        <w:jc w:val="both"/>
        <w:rPr>
          <w:rFonts w:ascii="Courier New" w:hAnsi="Courier New" w:cs="Courier New"/>
          <w:sz w:val="20"/>
          <w:szCs w:val="20"/>
        </w:rPr>
      </w:pPr>
      <w:r w:rsidRPr="00FA1469">
        <w:rPr>
          <w:rFonts w:ascii="Courier New" w:hAnsi="Courier New" w:cs="Courier New"/>
          <w:sz w:val="20"/>
          <w:szCs w:val="20"/>
        </w:rPr>
        <w:t>На противопожарные мероприятия запланировано лимитов 984 тыс. рублей, выделено на сегодня 258. Или 26%.</w:t>
      </w:r>
    </w:p>
    <w:p w:rsidR="00FA1469" w:rsidRDefault="00FA1469" w:rsidP="00FA1469">
      <w:pPr>
        <w:autoSpaceDE w:val="0"/>
        <w:autoSpaceDN w:val="0"/>
        <w:adjustRightInd w:val="0"/>
        <w:spacing w:after="0" w:line="240" w:lineRule="auto"/>
        <w:ind w:firstLine="709"/>
        <w:jc w:val="both"/>
        <w:rPr>
          <w:rFonts w:ascii="Courier New" w:hAnsi="Courier New" w:cs="Courier New"/>
          <w:sz w:val="20"/>
          <w:szCs w:val="20"/>
        </w:rPr>
      </w:pPr>
      <w:r w:rsidRPr="00FA1469">
        <w:rPr>
          <w:rFonts w:ascii="Courier New" w:hAnsi="Courier New" w:cs="Courier New"/>
          <w:sz w:val="20"/>
          <w:szCs w:val="20"/>
        </w:rPr>
        <w:t>Для обеспечения равных возможностей обучения детей организован подвоз 63</w:t>
      </w:r>
      <w:r w:rsidRPr="00FA1469">
        <w:rPr>
          <w:rFonts w:ascii="Courier New" w:hAnsi="Courier New" w:cs="Courier New"/>
          <w:b/>
          <w:sz w:val="20"/>
          <w:szCs w:val="20"/>
        </w:rPr>
        <w:t xml:space="preserve"> </w:t>
      </w:r>
      <w:r w:rsidRPr="00FA1469">
        <w:rPr>
          <w:rFonts w:ascii="Courier New" w:hAnsi="Courier New" w:cs="Courier New"/>
          <w:sz w:val="20"/>
          <w:szCs w:val="20"/>
        </w:rPr>
        <w:t>обучающихся 6-ю транспортными средствами по 12 маршрутам. На всех школьных автобусах установлены приборы спутниковой навигационной системы мониторинга ГЛОНАСС и Тахографы. По федеральной программе «Школьный автобус» наш район получил новый автобус «Газель» для Лешуконской средней школы. В трех интернатах проживали  29 человек.</w:t>
      </w:r>
    </w:p>
    <w:p w:rsidR="00112C89" w:rsidRPr="00823525" w:rsidRDefault="00823525" w:rsidP="00112C89">
      <w:pPr>
        <w:spacing w:after="0" w:line="240" w:lineRule="auto"/>
        <w:ind w:firstLine="709"/>
        <w:jc w:val="both"/>
        <w:rPr>
          <w:rFonts w:ascii="Courier New" w:hAnsi="Courier New" w:cs="Courier New"/>
          <w:sz w:val="20"/>
          <w:szCs w:val="20"/>
        </w:rPr>
      </w:pPr>
      <w:r w:rsidRPr="00823525">
        <w:rPr>
          <w:rFonts w:ascii="Courier New" w:hAnsi="Courier New" w:cs="Courier New"/>
          <w:sz w:val="20"/>
          <w:szCs w:val="20"/>
        </w:rPr>
        <w:t xml:space="preserve">В общеобразовательных организациях организовано горячее питание как адресное, так и за родительскую плату. Общий охват горячим питанием составляет – 98% (746 детей). Средняя стоимость питания в школе (завтрак) составляет 38,41 рублей. За счет средств местного бюджета и благотворительной организации «Красный крест» было организовано питание 95 детей из малообеспеченных семей. </w:t>
      </w:r>
    </w:p>
    <w:p w:rsidR="00112C89" w:rsidRDefault="00112C89" w:rsidP="00112C89">
      <w:pPr>
        <w:spacing w:after="0" w:line="240" w:lineRule="auto"/>
        <w:ind w:firstLine="709"/>
        <w:jc w:val="both"/>
        <w:rPr>
          <w:rFonts w:ascii="Courier New" w:hAnsi="Courier New" w:cs="Courier New"/>
          <w:sz w:val="20"/>
          <w:szCs w:val="20"/>
        </w:rPr>
      </w:pPr>
      <w:r w:rsidRPr="00112C89">
        <w:rPr>
          <w:rFonts w:ascii="Courier New" w:hAnsi="Courier New" w:cs="Courier New"/>
          <w:sz w:val="20"/>
          <w:szCs w:val="20"/>
        </w:rPr>
        <w:t>Родительская плата в 2016-2017</w:t>
      </w:r>
      <w:r w:rsidR="00592FDB">
        <w:rPr>
          <w:rFonts w:ascii="Courier New" w:hAnsi="Courier New" w:cs="Courier New"/>
          <w:sz w:val="20"/>
          <w:szCs w:val="20"/>
        </w:rPr>
        <w:t xml:space="preserve"> учебном году составляла</w:t>
      </w:r>
      <w:r w:rsidRPr="00112C89">
        <w:rPr>
          <w:rFonts w:ascii="Courier New" w:hAnsi="Courier New" w:cs="Courier New"/>
          <w:sz w:val="20"/>
          <w:szCs w:val="20"/>
        </w:rPr>
        <w:t xml:space="preserve"> 110 рублей в день для детей в садах с полным пребыванием, для детей, посещающих ГКП – 72</w:t>
      </w:r>
      <w:r w:rsidR="00BB537B">
        <w:rPr>
          <w:rFonts w:ascii="Courier New" w:hAnsi="Courier New" w:cs="Courier New"/>
          <w:sz w:val="20"/>
          <w:szCs w:val="20"/>
        </w:rPr>
        <w:t xml:space="preserve"> рубля</w:t>
      </w:r>
      <w:r w:rsidRPr="00112C89">
        <w:rPr>
          <w:rFonts w:ascii="Courier New" w:hAnsi="Courier New" w:cs="Courier New"/>
          <w:sz w:val="20"/>
          <w:szCs w:val="20"/>
        </w:rPr>
        <w:t>.</w:t>
      </w:r>
    </w:p>
    <w:p w:rsidR="006F3B12" w:rsidRDefault="006F3B12" w:rsidP="00112C89">
      <w:pPr>
        <w:spacing w:after="0" w:line="240" w:lineRule="auto"/>
        <w:ind w:firstLine="709"/>
        <w:jc w:val="both"/>
        <w:rPr>
          <w:rFonts w:ascii="Courier New" w:hAnsi="Courier New" w:cs="Courier New"/>
          <w:sz w:val="20"/>
          <w:szCs w:val="20"/>
        </w:rPr>
      </w:pPr>
    </w:p>
    <w:p w:rsidR="006F3B12" w:rsidRDefault="006F3B12" w:rsidP="00112C89">
      <w:pPr>
        <w:spacing w:after="0" w:line="240" w:lineRule="auto"/>
        <w:ind w:firstLine="709"/>
        <w:jc w:val="both"/>
        <w:rPr>
          <w:rFonts w:ascii="Courier New" w:hAnsi="Courier New" w:cs="Courier New"/>
          <w:sz w:val="20"/>
          <w:szCs w:val="20"/>
        </w:rPr>
      </w:pPr>
      <w:r>
        <w:rPr>
          <w:rFonts w:ascii="Courier New" w:hAnsi="Courier New" w:cs="Courier New"/>
          <w:sz w:val="20"/>
          <w:szCs w:val="20"/>
        </w:rPr>
        <w:t>2.4.6. Техническое оснащение, компьютеризация</w:t>
      </w:r>
    </w:p>
    <w:p w:rsidR="00792BA5" w:rsidRDefault="00792BA5" w:rsidP="00112C89">
      <w:pPr>
        <w:spacing w:after="0" w:line="240" w:lineRule="auto"/>
        <w:ind w:firstLine="709"/>
        <w:jc w:val="both"/>
        <w:rPr>
          <w:rFonts w:ascii="Courier New" w:hAnsi="Courier New" w:cs="Courier New"/>
          <w:sz w:val="20"/>
          <w:szCs w:val="20"/>
        </w:rPr>
      </w:pPr>
    </w:p>
    <w:p w:rsidR="00A63927" w:rsidRPr="00A63927" w:rsidRDefault="00A63927" w:rsidP="00A63927">
      <w:pPr>
        <w:autoSpaceDE w:val="0"/>
        <w:autoSpaceDN w:val="0"/>
        <w:adjustRightInd w:val="0"/>
        <w:spacing w:after="0" w:line="240" w:lineRule="auto"/>
        <w:ind w:firstLine="709"/>
        <w:jc w:val="both"/>
        <w:rPr>
          <w:rFonts w:ascii="Courier New" w:hAnsi="Courier New" w:cs="Courier New"/>
          <w:sz w:val="20"/>
          <w:szCs w:val="20"/>
        </w:rPr>
      </w:pPr>
      <w:r w:rsidRPr="00A63927">
        <w:rPr>
          <w:rFonts w:ascii="Courier New" w:hAnsi="Courier New" w:cs="Courier New"/>
          <w:sz w:val="20"/>
          <w:szCs w:val="20"/>
        </w:rPr>
        <w:t>Новый стандарт образования предполагает развитие современных образовательных технологий, материально-технической и информационной базы образовательных организаций. По состоянию на конец 2016-2017 учебного года в школах района имеется 240 компьютеров (на уровне прошлого года) (включая ноутбуки), из них 77 компьютеров находятся в кабинетах информатики. В  локальную сеть включены 190 компьютеров, все они имеют выход в Интернет. Школы приобретают документ-камеры. В УСОШ имеется мобильный компьютерный класс. На 175 компьютерах, включенных в локальную сеть, установлена система контент-фильтрации.  Педагогов, имеющих базовый уровень ИКТ от общего количества учителей, составляет 100%. Количество педагогов, применяющих ИКТ в учебно-воспитательном процессе – 98%. Все образовательные учреждения имеют свои сайты. Но наполнение сайтов не соответствует требования, предъявляемым к сайтам ОО. По-прежнему стоит и другая задача перед педколлективами: каждый педагог должен иметь свой личный сайт, куда помещает свои разработки, выступления, достижения.</w:t>
      </w:r>
    </w:p>
    <w:p w:rsidR="006F3B12" w:rsidRDefault="006F3B12" w:rsidP="00112C89">
      <w:pPr>
        <w:spacing w:after="0" w:line="240" w:lineRule="auto"/>
        <w:ind w:firstLine="709"/>
        <w:jc w:val="both"/>
        <w:rPr>
          <w:rFonts w:ascii="Courier New" w:hAnsi="Courier New" w:cs="Courier New"/>
          <w:sz w:val="20"/>
          <w:szCs w:val="20"/>
        </w:rPr>
      </w:pPr>
    </w:p>
    <w:p w:rsidR="00A63927" w:rsidRDefault="00A63927" w:rsidP="00112C89">
      <w:pPr>
        <w:spacing w:after="0" w:line="240" w:lineRule="auto"/>
        <w:ind w:firstLine="709"/>
        <w:jc w:val="both"/>
        <w:rPr>
          <w:rFonts w:ascii="Courier New" w:hAnsi="Courier New" w:cs="Courier New"/>
          <w:sz w:val="20"/>
          <w:szCs w:val="20"/>
        </w:rPr>
      </w:pPr>
      <w:r>
        <w:rPr>
          <w:rFonts w:ascii="Courier New" w:hAnsi="Courier New" w:cs="Courier New"/>
          <w:sz w:val="20"/>
          <w:szCs w:val="20"/>
        </w:rPr>
        <w:t>2.4.7. Кадровый потенциал</w:t>
      </w:r>
    </w:p>
    <w:p w:rsidR="00A63927" w:rsidRPr="00112C89" w:rsidRDefault="00A63927" w:rsidP="00112C89">
      <w:pPr>
        <w:spacing w:after="0" w:line="240" w:lineRule="auto"/>
        <w:ind w:firstLine="709"/>
        <w:jc w:val="both"/>
        <w:rPr>
          <w:rFonts w:ascii="Courier New" w:hAnsi="Courier New" w:cs="Courier New"/>
          <w:sz w:val="20"/>
          <w:szCs w:val="20"/>
        </w:rPr>
      </w:pPr>
    </w:p>
    <w:p w:rsidR="00792BA5" w:rsidRPr="00792BA5" w:rsidRDefault="00792BA5" w:rsidP="00792BA5">
      <w:pPr>
        <w:spacing w:after="0" w:line="240" w:lineRule="auto"/>
        <w:ind w:firstLine="709"/>
        <w:jc w:val="both"/>
        <w:rPr>
          <w:rFonts w:ascii="Courier New" w:hAnsi="Courier New" w:cs="Courier New"/>
          <w:sz w:val="20"/>
          <w:szCs w:val="20"/>
        </w:rPr>
      </w:pPr>
      <w:r w:rsidRPr="00792BA5">
        <w:rPr>
          <w:rFonts w:ascii="Courier New" w:hAnsi="Courier New" w:cs="Courier New"/>
          <w:sz w:val="20"/>
          <w:szCs w:val="20"/>
        </w:rPr>
        <w:t xml:space="preserve">В образовательных организациях Лешуконского района работает 163 педагогических и руководящих работников. Выполняют обязанности: директоров школ -5; заместителей директоров – 7; учителей в школах района – 97, из них: русского языка и литературы – 12, истории, права, обществознания и экономики – 6, математики – 13, информатики – 2, физики – 3, химии – 1, географии – 3, биологии – 5, английского языка - 8, немецкого языка – 1, музыки -3, ОБЖ – 1, физической культуры - 8, технологии и обслуживающего труда -4, в начальных классах  -27;  педагогов-организаторов – 2, педагогов - психологов- 2; социальных педагогов- 2;  учителей – логопедов - 4; педагогических работников в детских садах – 31, воспитателей интернатов, групп продлённого дня  - 14. В РЦДОД работают 1  методист , 1 педагог-организатор, 4 - педагога дополнительного образования, тренеров – преподавателей – 2.  </w:t>
      </w:r>
    </w:p>
    <w:p w:rsidR="00792BA5" w:rsidRPr="00792BA5" w:rsidRDefault="00792BA5" w:rsidP="00792BA5">
      <w:pPr>
        <w:shd w:val="clear" w:color="auto" w:fill="FFFFFF"/>
        <w:spacing w:after="0" w:line="240" w:lineRule="auto"/>
        <w:ind w:firstLine="709"/>
        <w:jc w:val="both"/>
        <w:rPr>
          <w:rFonts w:ascii="Courier New" w:hAnsi="Courier New" w:cs="Courier New"/>
          <w:color w:val="FF0000"/>
          <w:sz w:val="20"/>
          <w:szCs w:val="20"/>
        </w:rPr>
      </w:pPr>
      <w:r w:rsidRPr="00792BA5">
        <w:rPr>
          <w:rFonts w:ascii="Courier New" w:hAnsi="Courier New" w:cs="Courier New"/>
          <w:sz w:val="20"/>
          <w:szCs w:val="20"/>
        </w:rPr>
        <w:t>Образовательные учреждения в основном обеспечены педагогическими кадрами.</w:t>
      </w:r>
    </w:p>
    <w:p w:rsidR="00792BA5" w:rsidRPr="00792BA5" w:rsidRDefault="00792BA5" w:rsidP="00792BA5">
      <w:pPr>
        <w:spacing w:after="0" w:line="240" w:lineRule="auto"/>
        <w:ind w:firstLine="709"/>
        <w:jc w:val="both"/>
        <w:rPr>
          <w:rFonts w:ascii="Courier New" w:hAnsi="Courier New" w:cs="Courier New"/>
          <w:sz w:val="20"/>
          <w:szCs w:val="20"/>
        </w:rPr>
      </w:pPr>
      <w:r w:rsidRPr="00792BA5">
        <w:rPr>
          <w:rFonts w:ascii="Courier New" w:hAnsi="Courier New" w:cs="Courier New"/>
          <w:sz w:val="20"/>
          <w:szCs w:val="20"/>
        </w:rPr>
        <w:t>Из 97-и учителей высшее педагогическое образование имеют 74 чел. (76,2%), высшее непедагогическое – 5 чел.(5%); среднее специальное педагогическое -19  (19,5%) и  среднее специальное непедагогическое -2 (2,0%) и 2 (2,0%) человека имеют начальное профессиональное образование. Из общего числа учителей и воспитателей: молодых педагогов со стажем до 2 лет - 19  (11,4%) человек.,  от 2 до 5 лет – 5 (3,1%) человек, от 5 до 10 лет – 11 (6,7%) человек, от 10 до 20 лет – 17 ч. (10,4%), свыше 20 лет – 93 ч (57,1%.), 54 учителей и воспитателей достигли пенсионного возраста. Образовательный уровень учителей повышается через заочную форму обучения. В 2017 г</w:t>
      </w:r>
      <w:r w:rsidR="00C16E8E">
        <w:rPr>
          <w:rFonts w:ascii="Courier New" w:hAnsi="Courier New" w:cs="Courier New"/>
          <w:sz w:val="20"/>
          <w:szCs w:val="20"/>
        </w:rPr>
        <w:t xml:space="preserve">оду высшее образование получили 3 педагога: МБОУ «Лешуконская СОШ», </w:t>
      </w:r>
      <w:r w:rsidRPr="00792BA5">
        <w:rPr>
          <w:rFonts w:ascii="Courier New" w:hAnsi="Courier New" w:cs="Courier New"/>
          <w:sz w:val="20"/>
          <w:szCs w:val="20"/>
        </w:rPr>
        <w:t>МБОУ «Вож</w:t>
      </w:r>
      <w:r w:rsidR="00C16E8E">
        <w:rPr>
          <w:rFonts w:ascii="Courier New" w:hAnsi="Courier New" w:cs="Courier New"/>
          <w:sz w:val="20"/>
          <w:szCs w:val="20"/>
        </w:rPr>
        <w:t>горская СОШ»,</w:t>
      </w:r>
      <w:r w:rsidRPr="00792BA5">
        <w:rPr>
          <w:rFonts w:ascii="Courier New" w:hAnsi="Courier New" w:cs="Courier New"/>
          <w:sz w:val="20"/>
          <w:szCs w:val="20"/>
        </w:rPr>
        <w:t xml:space="preserve"> МБОУ «Устьвашская СОШ».  В настоящее </w:t>
      </w:r>
      <w:r w:rsidRPr="00792BA5">
        <w:rPr>
          <w:rFonts w:ascii="Courier New" w:hAnsi="Courier New" w:cs="Courier New"/>
          <w:sz w:val="20"/>
          <w:szCs w:val="20"/>
        </w:rPr>
        <w:lastRenderedPageBreak/>
        <w:t xml:space="preserve">время заочно в ВУЗе обучаются 5 педагогов, в педагогическом колледже – 3 человека. Но кадров все равно не хватает: нужны учителя иностранного языка в Лешуконскую, Вожгорскую, Койнасскую средние школы; учителя математики в Вожгорскую школу.   </w:t>
      </w:r>
    </w:p>
    <w:p w:rsidR="00792BA5" w:rsidRDefault="00792BA5" w:rsidP="00792BA5">
      <w:pPr>
        <w:spacing w:after="0" w:line="240" w:lineRule="auto"/>
        <w:ind w:firstLine="709"/>
        <w:jc w:val="both"/>
        <w:rPr>
          <w:rFonts w:ascii="Courier New" w:hAnsi="Courier New" w:cs="Courier New"/>
          <w:sz w:val="20"/>
          <w:szCs w:val="20"/>
        </w:rPr>
      </w:pPr>
      <w:r w:rsidRPr="00792BA5">
        <w:rPr>
          <w:rFonts w:ascii="Courier New" w:hAnsi="Courier New" w:cs="Courier New"/>
          <w:sz w:val="20"/>
          <w:szCs w:val="20"/>
        </w:rPr>
        <w:t>Повышение квалификации через курсовую подготовку в АО ИОО прошли 14 работников ОО, дистанционно обучались 16 педагогических работников. Педагоги с. Лешуконское в течение учебного года приняли участие в 76 видеоконференциях и вебинарах.</w:t>
      </w:r>
    </w:p>
    <w:p w:rsidR="009C4627" w:rsidRPr="009C4627" w:rsidRDefault="009C4627" w:rsidP="009C4627">
      <w:pPr>
        <w:spacing w:after="0" w:line="240" w:lineRule="auto"/>
        <w:ind w:firstLine="709"/>
        <w:jc w:val="both"/>
        <w:rPr>
          <w:rFonts w:ascii="Courier New" w:hAnsi="Courier New" w:cs="Courier New"/>
          <w:sz w:val="20"/>
          <w:szCs w:val="20"/>
        </w:rPr>
      </w:pPr>
      <w:r w:rsidRPr="009C4627">
        <w:rPr>
          <w:rFonts w:ascii="Courier New" w:hAnsi="Courier New" w:cs="Courier New"/>
          <w:sz w:val="20"/>
          <w:szCs w:val="20"/>
        </w:rPr>
        <w:t>За прошедший учебный год педагогическими  работниками района подано 17 заявление на подтверждение квалификационной категории, из них 2- педагоги дошкольники, 15 – учителя образовательных организаций. Всего прошли аттестацию 14 педагогов, 2 педагога находятся в стадии аттестации, 1 педагог отозвал свое заявление.  На высшую квалификационную категорию аттестовалось 2 человека, 1 педагог из ЛСОШ и 1 педагог д/с «Золотая рыбка».  На первую квалификационную категорию аттестовались 12 педагогов: 11 учителей и 1 педагог дошкольного образования. Рекомендации предоставить опыт работы на областном уровне имеют 3 педагога, 1 педагог из МБОУ «ЦООШ» должен пройти обучение по охране труда в объеме 16 часов. По данным на 01.09.2017 аттестовано 114 педагогических работника, из них имеют высшую категорию – 27 человек, первую – 63, соответствие занимаемой должности – 24.</w:t>
      </w:r>
    </w:p>
    <w:p w:rsidR="009C4627" w:rsidRPr="009C4627" w:rsidRDefault="009C4627" w:rsidP="009C4627">
      <w:pPr>
        <w:spacing w:after="0" w:line="240" w:lineRule="auto"/>
        <w:ind w:firstLine="709"/>
        <w:jc w:val="both"/>
        <w:rPr>
          <w:rFonts w:ascii="Courier New" w:hAnsi="Courier New" w:cs="Courier New"/>
          <w:sz w:val="20"/>
          <w:szCs w:val="20"/>
        </w:rPr>
      </w:pPr>
      <w:r w:rsidRPr="009C4627">
        <w:rPr>
          <w:rFonts w:ascii="Courier New" w:hAnsi="Courier New" w:cs="Courier New"/>
          <w:sz w:val="20"/>
          <w:szCs w:val="20"/>
        </w:rPr>
        <w:t xml:space="preserve">В марте 2017 года проводился муниципальный конкурс педагогического мастерства «Учитель года -2017». В конкурсе приняли участие 7 педагогических работников. Победителем конкурса в номинации «Учитель года» стала Новикова Наталья Федоровна – учитель русского языка и литературы МБОУ «Лешуконская СОШ». В номинации «Воспитатель года» победителем стала Лешукова Елена Витальевна, воспитатель детского сада «Колокольчик» с. Вожгора. Победителем в номинации «Молодой учитель» - Чебыкина Анжела Владимировна – учитель начальных классов МБОУ «Лешуконская СОШ». </w:t>
      </w:r>
    </w:p>
    <w:p w:rsidR="009C4627" w:rsidRDefault="009C4627" w:rsidP="009C4627">
      <w:pPr>
        <w:spacing w:after="0" w:line="240" w:lineRule="auto"/>
        <w:ind w:firstLine="709"/>
        <w:jc w:val="both"/>
        <w:rPr>
          <w:rFonts w:ascii="Courier New" w:hAnsi="Courier New" w:cs="Courier New"/>
          <w:sz w:val="20"/>
          <w:szCs w:val="20"/>
        </w:rPr>
      </w:pPr>
      <w:r w:rsidRPr="009C4627">
        <w:rPr>
          <w:rFonts w:ascii="Courier New" w:hAnsi="Courier New" w:cs="Courier New"/>
          <w:sz w:val="20"/>
          <w:szCs w:val="20"/>
        </w:rPr>
        <w:t xml:space="preserve">Большая работа проведена по целевому приему на обучение в САФУ. На заочное обучение было направлено 7 педагогов и 2 выпускницы на очное отделение по педагогическим специальностям. </w:t>
      </w:r>
    </w:p>
    <w:p w:rsidR="00087937" w:rsidRDefault="00087937" w:rsidP="009C4627">
      <w:pPr>
        <w:spacing w:after="0" w:line="240" w:lineRule="auto"/>
        <w:ind w:firstLine="709"/>
        <w:jc w:val="both"/>
        <w:rPr>
          <w:rFonts w:ascii="Courier New" w:hAnsi="Courier New" w:cs="Courier New"/>
          <w:sz w:val="20"/>
          <w:szCs w:val="20"/>
        </w:rPr>
      </w:pPr>
    </w:p>
    <w:p w:rsidR="00087937" w:rsidRDefault="00087937" w:rsidP="009C4627">
      <w:pPr>
        <w:spacing w:after="0" w:line="240" w:lineRule="auto"/>
        <w:ind w:firstLine="709"/>
        <w:jc w:val="both"/>
        <w:rPr>
          <w:rFonts w:ascii="Courier New" w:hAnsi="Courier New" w:cs="Courier New"/>
          <w:sz w:val="20"/>
          <w:szCs w:val="20"/>
        </w:rPr>
      </w:pPr>
      <w:r>
        <w:rPr>
          <w:rFonts w:ascii="Courier New" w:hAnsi="Courier New" w:cs="Courier New"/>
          <w:sz w:val="20"/>
          <w:szCs w:val="20"/>
        </w:rPr>
        <w:t>2.4.8. Организация отдыха детей</w:t>
      </w:r>
    </w:p>
    <w:p w:rsidR="00087937" w:rsidRPr="00087937" w:rsidRDefault="00087937" w:rsidP="00087937">
      <w:pPr>
        <w:spacing w:after="0" w:line="240" w:lineRule="auto"/>
        <w:ind w:firstLine="709"/>
        <w:jc w:val="both"/>
        <w:rPr>
          <w:rFonts w:ascii="Courier New" w:hAnsi="Courier New" w:cs="Courier New"/>
          <w:sz w:val="20"/>
          <w:szCs w:val="20"/>
        </w:rPr>
      </w:pPr>
    </w:p>
    <w:p w:rsidR="00087937" w:rsidRPr="00087937" w:rsidRDefault="00087937" w:rsidP="00087937">
      <w:pPr>
        <w:spacing w:after="0" w:line="240" w:lineRule="auto"/>
        <w:ind w:firstLine="709"/>
        <w:jc w:val="both"/>
        <w:rPr>
          <w:rFonts w:ascii="Courier New" w:hAnsi="Courier New" w:cs="Courier New"/>
          <w:sz w:val="20"/>
          <w:szCs w:val="20"/>
        </w:rPr>
      </w:pPr>
      <w:r w:rsidRPr="00087937">
        <w:rPr>
          <w:rFonts w:ascii="Courier New" w:hAnsi="Courier New" w:cs="Courier New"/>
          <w:sz w:val="20"/>
          <w:szCs w:val="20"/>
        </w:rPr>
        <w:t>Одним из составляющих укрепления здоровья детей является их охват летним отдыхом. На территории МО «Лешуконский муниципальный район» в летний период  2017 года функционировало 7 лагерей с дневным пребыванием детей (далее – ЛДП) при образовательных организациях.</w:t>
      </w:r>
    </w:p>
    <w:p w:rsidR="00087937" w:rsidRPr="00087937" w:rsidRDefault="00087937" w:rsidP="00087937">
      <w:pPr>
        <w:spacing w:after="0" w:line="240" w:lineRule="auto"/>
        <w:ind w:firstLine="709"/>
        <w:jc w:val="both"/>
        <w:rPr>
          <w:rFonts w:ascii="Courier New" w:hAnsi="Courier New" w:cs="Courier New"/>
          <w:sz w:val="20"/>
          <w:szCs w:val="20"/>
        </w:rPr>
      </w:pPr>
      <w:r w:rsidRPr="00087937">
        <w:rPr>
          <w:rFonts w:ascii="Courier New" w:hAnsi="Courier New" w:cs="Courier New"/>
          <w:sz w:val="20"/>
          <w:szCs w:val="20"/>
        </w:rPr>
        <w:t>Всем лагерям с дневным пребыванием детей своевременно выданы заключения о соответствии лагерей требованиям СанПиН 2.4.4.2599-10 «Гигиенические требования к устройству, содержанию и организации режима работы в оздоровительных учреждениях с дневным пребыванием детей в период каникул», имеются акты приемки лагерей, уведомления об открытии.</w:t>
      </w:r>
    </w:p>
    <w:p w:rsidR="00087937" w:rsidRPr="00087937" w:rsidRDefault="00087937" w:rsidP="00087937">
      <w:pPr>
        <w:spacing w:after="0" w:line="240" w:lineRule="auto"/>
        <w:ind w:firstLine="709"/>
        <w:jc w:val="both"/>
        <w:rPr>
          <w:rFonts w:ascii="Courier New" w:hAnsi="Courier New" w:cs="Courier New"/>
          <w:sz w:val="20"/>
          <w:szCs w:val="20"/>
        </w:rPr>
      </w:pPr>
      <w:r w:rsidRPr="00087937">
        <w:rPr>
          <w:rFonts w:ascii="Courier New" w:hAnsi="Courier New" w:cs="Courier New"/>
          <w:sz w:val="20"/>
          <w:szCs w:val="20"/>
        </w:rPr>
        <w:t>Охват детей отдыхом и оздоровлением в ЛДП от числа несовершеннолетних школьного возраста составил  41,1 % (312 детей), за аналогичный период 2016 года охват детей составил 379 детей (48,6%). Лагеря с дневным пребыванием функционировали в 1 (одну) смену, поэтому ребёнок считается один раз. Детей, находящихся в трудной жизненной ситуации – 143, состоящих на диспансерном учёте – 25, детей-инвалидов – 4, с интеллектуальными нарушениями – 4.</w:t>
      </w:r>
    </w:p>
    <w:p w:rsidR="00087937" w:rsidRPr="00087937" w:rsidRDefault="00087937" w:rsidP="00087937">
      <w:pPr>
        <w:spacing w:after="0" w:line="240" w:lineRule="auto"/>
        <w:ind w:firstLine="709"/>
        <w:jc w:val="both"/>
        <w:rPr>
          <w:rFonts w:ascii="Courier New" w:hAnsi="Courier New" w:cs="Courier New"/>
          <w:sz w:val="20"/>
          <w:szCs w:val="20"/>
        </w:rPr>
      </w:pPr>
      <w:r w:rsidRPr="00087937">
        <w:rPr>
          <w:rFonts w:ascii="Courier New" w:hAnsi="Courier New" w:cs="Courier New"/>
          <w:sz w:val="20"/>
          <w:szCs w:val="20"/>
        </w:rPr>
        <w:t>Размер средств, выделенных на реализацию мероприятий по охвату детей организованными формами отдыха и оздоровления,  составил  778 000,00 рублей из областного и 100 000,00 рублей из местного бюджетов. Остаток средств, с учётом мероприятий на организацию летнего отдыха и оздоровления детей, составил 80 800,00 рублей из областного и 59 500,00 рублей из местного бюджетов. Оставшиеся средства планируется освоить в период осенних каникул на организацию лагерей с дневным пребыванием детей.</w:t>
      </w:r>
    </w:p>
    <w:p w:rsidR="00087937" w:rsidRPr="00087937" w:rsidRDefault="00087937" w:rsidP="00087937">
      <w:pPr>
        <w:spacing w:after="0" w:line="240" w:lineRule="auto"/>
        <w:ind w:firstLine="709"/>
        <w:jc w:val="both"/>
        <w:rPr>
          <w:rFonts w:ascii="Courier New" w:hAnsi="Courier New" w:cs="Courier New"/>
          <w:sz w:val="20"/>
          <w:szCs w:val="20"/>
        </w:rPr>
      </w:pPr>
      <w:r w:rsidRPr="00087937">
        <w:rPr>
          <w:rFonts w:ascii="Courier New" w:hAnsi="Courier New" w:cs="Courier New"/>
          <w:sz w:val="20"/>
          <w:szCs w:val="20"/>
        </w:rPr>
        <w:t>С введением сертификатов увеличилось количество детей, отдохнувших в стационарных оздоровительных лагерях. Так, в 2016 году отдохнули в загородных стационарных лагерях за пределами района 24 ребенка, в 2017 году – 49 детей. Однако, были проблемы по доставке детей до места отдыха и обратно.</w:t>
      </w:r>
    </w:p>
    <w:p w:rsidR="00087937" w:rsidRPr="00087937" w:rsidRDefault="00087937" w:rsidP="00087937">
      <w:pPr>
        <w:spacing w:after="0" w:line="240" w:lineRule="auto"/>
        <w:ind w:firstLine="709"/>
        <w:jc w:val="both"/>
        <w:rPr>
          <w:rFonts w:ascii="Courier New" w:hAnsi="Courier New" w:cs="Courier New"/>
          <w:sz w:val="20"/>
          <w:szCs w:val="20"/>
        </w:rPr>
      </w:pPr>
      <w:r w:rsidRPr="00087937">
        <w:rPr>
          <w:rFonts w:ascii="Courier New" w:hAnsi="Courier New" w:cs="Courier New"/>
          <w:sz w:val="20"/>
          <w:szCs w:val="20"/>
        </w:rPr>
        <w:t>Общее количество выданных сертификатов – 106 на сумму 684 770,00 руб. Фактов злоупотребления при предоставлении мер социальной поддержки в данной сфере не выявлено.</w:t>
      </w:r>
    </w:p>
    <w:p w:rsidR="009C4627" w:rsidRDefault="00087937" w:rsidP="00087937">
      <w:pPr>
        <w:spacing w:after="0" w:line="240" w:lineRule="auto"/>
        <w:ind w:firstLine="709"/>
        <w:jc w:val="both"/>
        <w:rPr>
          <w:rFonts w:ascii="Courier New" w:hAnsi="Courier New" w:cs="Courier New"/>
          <w:sz w:val="20"/>
          <w:szCs w:val="20"/>
        </w:rPr>
      </w:pPr>
      <w:r w:rsidRPr="00087937">
        <w:rPr>
          <w:rFonts w:ascii="Courier New" w:hAnsi="Courier New" w:cs="Courier New"/>
          <w:sz w:val="20"/>
          <w:szCs w:val="20"/>
        </w:rPr>
        <w:lastRenderedPageBreak/>
        <w:t>В образовательных организациях, на базе которых располагались лагеря с дневным пребыванием, работали педагоги школ, своевременно проведены медицинские осмотры, гигиеническое обучение. Дополнительно привлекаемых работников на выполнение сезонных работ не было. Всего в ЛДП работало 94 человека, из них педагогический и технический персонал составил 73 человека, работников общественного питания – 16, 5 медицинских работников. Руководителей ЛДП – 7; из числа педагогов дополнительного образования – 8. Высшее образование имеют- 47 чел., высшее педагогическое образование – 45.</w:t>
      </w:r>
    </w:p>
    <w:p w:rsidR="00087937" w:rsidRDefault="00087937" w:rsidP="00087937">
      <w:pPr>
        <w:spacing w:after="0" w:line="240" w:lineRule="auto"/>
        <w:ind w:firstLine="709"/>
        <w:jc w:val="both"/>
        <w:rPr>
          <w:rFonts w:ascii="Courier New" w:hAnsi="Courier New" w:cs="Courier New"/>
          <w:sz w:val="20"/>
          <w:szCs w:val="20"/>
        </w:rPr>
      </w:pPr>
    </w:p>
    <w:p w:rsidR="00087937" w:rsidRDefault="00087937" w:rsidP="00087937">
      <w:pPr>
        <w:spacing w:after="0" w:line="240" w:lineRule="auto"/>
        <w:ind w:firstLine="709"/>
        <w:jc w:val="both"/>
        <w:rPr>
          <w:rFonts w:ascii="Courier New" w:hAnsi="Courier New" w:cs="Courier New"/>
          <w:sz w:val="20"/>
          <w:szCs w:val="20"/>
        </w:rPr>
      </w:pPr>
      <w:r>
        <w:rPr>
          <w:rFonts w:ascii="Courier New" w:hAnsi="Courier New" w:cs="Courier New"/>
          <w:sz w:val="20"/>
          <w:szCs w:val="20"/>
        </w:rPr>
        <w:t>2.4.9. Профилактика безнадзорности и правонарушений несовершеннолетних, защита их прав</w:t>
      </w:r>
    </w:p>
    <w:p w:rsidR="00087937" w:rsidRDefault="00087937" w:rsidP="00087937">
      <w:pPr>
        <w:spacing w:after="0" w:line="240" w:lineRule="auto"/>
        <w:ind w:firstLine="709"/>
        <w:jc w:val="both"/>
        <w:rPr>
          <w:rFonts w:ascii="Courier New" w:hAnsi="Courier New" w:cs="Courier New"/>
          <w:sz w:val="20"/>
          <w:szCs w:val="20"/>
        </w:rPr>
      </w:pPr>
    </w:p>
    <w:p w:rsidR="00087937" w:rsidRPr="00087937" w:rsidRDefault="00087937" w:rsidP="00087937">
      <w:pPr>
        <w:tabs>
          <w:tab w:val="left" w:pos="540"/>
        </w:tabs>
        <w:spacing w:after="0" w:line="240" w:lineRule="auto"/>
        <w:ind w:firstLine="360"/>
        <w:jc w:val="both"/>
        <w:rPr>
          <w:rFonts w:ascii="Courier New" w:hAnsi="Courier New" w:cs="Courier New"/>
          <w:sz w:val="20"/>
          <w:szCs w:val="20"/>
        </w:rPr>
      </w:pPr>
      <w:r w:rsidRPr="00087937">
        <w:rPr>
          <w:rFonts w:ascii="Courier New" w:hAnsi="Courier New" w:cs="Courier New"/>
          <w:sz w:val="20"/>
          <w:szCs w:val="20"/>
        </w:rPr>
        <w:t xml:space="preserve">Профилактика и предупреждение безнадзорности и правонарушений среди детей и подростков организованы в соответствии с  Комплексным планом мероприятий по выполнению ФЗ №120 от </w:t>
      </w:r>
      <w:smartTag w:uri="urn:schemas-microsoft-com:office:smarttags" w:element="metricconverter">
        <w:smartTagPr>
          <w:attr w:name="ProductID" w:val="24.1999 г"/>
        </w:smartTagPr>
        <w:r w:rsidRPr="00087937">
          <w:rPr>
            <w:rFonts w:ascii="Courier New" w:hAnsi="Courier New" w:cs="Courier New"/>
            <w:sz w:val="20"/>
            <w:szCs w:val="20"/>
          </w:rPr>
          <w:t>24.1999 г</w:t>
        </w:r>
      </w:smartTag>
      <w:r w:rsidRPr="00087937">
        <w:rPr>
          <w:rFonts w:ascii="Courier New" w:hAnsi="Courier New" w:cs="Courier New"/>
          <w:sz w:val="20"/>
          <w:szCs w:val="20"/>
        </w:rPr>
        <w:t>. «Об основах системы профилактики безнадзорности и правонарушений несовершеннолетних» управления образования администрации МО «Лешуконский муниципальный район» на 2017-2021 года». Во всех образовательных учреждениях имеются подпрограммы, разделы в программах по профилактике правонарушений несовершеннолетних.</w:t>
      </w:r>
    </w:p>
    <w:p w:rsidR="00087937" w:rsidRPr="00087937" w:rsidRDefault="00087937" w:rsidP="00087937">
      <w:pPr>
        <w:tabs>
          <w:tab w:val="left" w:pos="540"/>
        </w:tabs>
        <w:spacing w:after="0" w:line="240" w:lineRule="auto"/>
        <w:ind w:firstLine="360"/>
        <w:jc w:val="both"/>
        <w:rPr>
          <w:rFonts w:ascii="Courier New" w:hAnsi="Courier New" w:cs="Courier New"/>
          <w:sz w:val="20"/>
          <w:szCs w:val="20"/>
        </w:rPr>
      </w:pPr>
      <w:r w:rsidRPr="00087937">
        <w:rPr>
          <w:rFonts w:ascii="Courier New" w:hAnsi="Courier New" w:cs="Courier New"/>
          <w:sz w:val="20"/>
          <w:szCs w:val="20"/>
        </w:rPr>
        <w:t>Деятельность по данному направлению осуществляется через систему мероприятий:</w:t>
      </w:r>
    </w:p>
    <w:p w:rsidR="00087937" w:rsidRPr="00087937" w:rsidRDefault="00087937" w:rsidP="00087937">
      <w:pPr>
        <w:tabs>
          <w:tab w:val="left" w:pos="540"/>
        </w:tabs>
        <w:spacing w:after="0" w:line="240" w:lineRule="auto"/>
        <w:ind w:firstLine="360"/>
        <w:jc w:val="both"/>
        <w:rPr>
          <w:rFonts w:ascii="Courier New" w:hAnsi="Courier New" w:cs="Courier New"/>
          <w:sz w:val="20"/>
          <w:szCs w:val="20"/>
        </w:rPr>
      </w:pPr>
      <w:r w:rsidRPr="00087937">
        <w:rPr>
          <w:rFonts w:ascii="Courier New" w:hAnsi="Courier New" w:cs="Courier New"/>
          <w:sz w:val="20"/>
          <w:szCs w:val="20"/>
        </w:rPr>
        <w:t xml:space="preserve">Реализация профилактических программ и методик, направленных на формирование законопослушного поведения через региональную программу  «Правовое просвещение и формирование основ законопослушного поведения обучающихся 1-11 классов образовательных организаций» осуществляется во всех образовательных организациях района со 100% охватом. </w:t>
      </w:r>
    </w:p>
    <w:p w:rsidR="00087937" w:rsidRPr="00087937" w:rsidRDefault="00087937" w:rsidP="00087937">
      <w:pPr>
        <w:tabs>
          <w:tab w:val="left" w:pos="540"/>
        </w:tabs>
        <w:spacing w:after="0" w:line="240" w:lineRule="auto"/>
        <w:ind w:firstLine="360"/>
        <w:jc w:val="both"/>
        <w:rPr>
          <w:rFonts w:ascii="Courier New" w:hAnsi="Courier New" w:cs="Courier New"/>
          <w:sz w:val="20"/>
          <w:szCs w:val="20"/>
        </w:rPr>
      </w:pPr>
      <w:r w:rsidRPr="00087937">
        <w:rPr>
          <w:rFonts w:ascii="Courier New" w:hAnsi="Courier New" w:cs="Courier New"/>
          <w:sz w:val="20"/>
          <w:szCs w:val="20"/>
        </w:rPr>
        <w:t>Реализуются учебные программы и методики по профилактике ПАВ, формированию ЗОЖ (факультативные, элективные курсы и так далее) во всех образовательных учреждениях и в них охват – 738 человека.</w:t>
      </w:r>
    </w:p>
    <w:p w:rsidR="000E158A" w:rsidRPr="00337B11" w:rsidRDefault="00087937" w:rsidP="000E158A">
      <w:pPr>
        <w:spacing w:after="0" w:line="240" w:lineRule="auto"/>
        <w:ind w:firstLine="709"/>
        <w:jc w:val="both"/>
        <w:rPr>
          <w:rFonts w:ascii="Courier New" w:hAnsi="Courier New" w:cs="Courier New"/>
          <w:sz w:val="20"/>
          <w:szCs w:val="20"/>
        </w:rPr>
      </w:pPr>
      <w:r w:rsidRPr="00087937">
        <w:rPr>
          <w:rFonts w:ascii="Courier New" w:hAnsi="Courier New" w:cs="Courier New"/>
          <w:sz w:val="20"/>
          <w:szCs w:val="20"/>
        </w:rPr>
        <w:t>Работают Советы по профилактике правонарушений и беспризорности среди несовершеннолетних в ряде школ (МБОУ «ЛСОШ» и МБОУ «УСОШ»). Вопросы профилактики рассматриваются на заседаниях родительского всеобуча, педсоветах, родительских собраниях. Во всех школах оформлены правовые уголки.</w:t>
      </w:r>
      <w:r w:rsidR="000E158A" w:rsidRPr="000E158A">
        <w:rPr>
          <w:rFonts w:ascii="Courier New" w:hAnsi="Courier New" w:cs="Courier New"/>
          <w:sz w:val="20"/>
          <w:szCs w:val="20"/>
        </w:rPr>
        <w:t xml:space="preserve"> </w:t>
      </w:r>
      <w:r w:rsidR="004F413E">
        <w:rPr>
          <w:rFonts w:ascii="Courier New" w:hAnsi="Courier New" w:cs="Courier New"/>
          <w:sz w:val="20"/>
          <w:szCs w:val="20"/>
        </w:rPr>
        <w:t>В Лешуконском районе создана 1 служба примирения</w:t>
      </w:r>
      <w:r w:rsidR="000E158A" w:rsidRPr="00337B11">
        <w:rPr>
          <w:rFonts w:ascii="Courier New" w:hAnsi="Courier New" w:cs="Courier New"/>
          <w:sz w:val="20"/>
          <w:szCs w:val="20"/>
        </w:rPr>
        <w:t xml:space="preserve"> в</w:t>
      </w:r>
      <w:r w:rsidR="004F413E">
        <w:rPr>
          <w:rFonts w:ascii="Courier New" w:hAnsi="Courier New" w:cs="Courier New"/>
          <w:sz w:val="20"/>
          <w:szCs w:val="20"/>
        </w:rPr>
        <w:t xml:space="preserve"> Лешуконской школе</w:t>
      </w:r>
      <w:r w:rsidR="000E158A" w:rsidRPr="00337B11">
        <w:rPr>
          <w:rFonts w:ascii="Courier New" w:hAnsi="Courier New" w:cs="Courier New"/>
          <w:sz w:val="20"/>
          <w:szCs w:val="20"/>
        </w:rPr>
        <w:t>.</w:t>
      </w:r>
    </w:p>
    <w:p w:rsidR="000E158A" w:rsidRDefault="000E158A" w:rsidP="000E158A">
      <w:pPr>
        <w:spacing w:after="0" w:line="240" w:lineRule="auto"/>
        <w:ind w:firstLine="709"/>
        <w:jc w:val="both"/>
        <w:rPr>
          <w:rStyle w:val="FontStyle12"/>
          <w:rFonts w:ascii="Courier New" w:hAnsi="Courier New" w:cs="Courier New"/>
          <w:sz w:val="20"/>
          <w:szCs w:val="20"/>
        </w:rPr>
      </w:pPr>
      <w:r w:rsidRPr="00337B11">
        <w:rPr>
          <w:rFonts w:ascii="Courier New" w:hAnsi="Courier New" w:cs="Courier New"/>
          <w:sz w:val="20"/>
          <w:szCs w:val="20"/>
        </w:rPr>
        <w:t>Во всех ОО спланированы и проводятся действенные меры по профилактике потребления ПАВ, в том числе по предотвращению распространения курительных смесей</w:t>
      </w:r>
      <w:r w:rsidRPr="00337B11">
        <w:rPr>
          <w:rStyle w:val="FontStyle12"/>
          <w:rFonts w:ascii="Courier New" w:hAnsi="Courier New" w:cs="Courier New"/>
          <w:sz w:val="20"/>
          <w:szCs w:val="20"/>
        </w:rPr>
        <w:t>.</w:t>
      </w:r>
    </w:p>
    <w:p w:rsidR="00087937" w:rsidRDefault="00087937" w:rsidP="00087937">
      <w:pPr>
        <w:tabs>
          <w:tab w:val="left" w:pos="540"/>
        </w:tabs>
        <w:spacing w:after="0" w:line="240" w:lineRule="auto"/>
        <w:ind w:firstLine="360"/>
        <w:jc w:val="both"/>
        <w:rPr>
          <w:rFonts w:ascii="Courier New" w:hAnsi="Courier New" w:cs="Courier New"/>
          <w:sz w:val="20"/>
          <w:szCs w:val="20"/>
        </w:rPr>
      </w:pPr>
    </w:p>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Таблица. Занятость детей, стоящих на учете в ПДН</w:t>
      </w:r>
    </w:p>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3"/>
        <w:gridCol w:w="2366"/>
        <w:gridCol w:w="2409"/>
        <w:gridCol w:w="2453"/>
      </w:tblGrid>
      <w:tr w:rsidR="00752AE8" w:rsidRPr="00752AE8" w:rsidTr="002D66C4">
        <w:tc>
          <w:tcPr>
            <w:tcW w:w="2343"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Учебный год</w:t>
            </w:r>
          </w:p>
        </w:tc>
        <w:tc>
          <w:tcPr>
            <w:tcW w:w="2366"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Кол-во учащихся, состоящих на учете</w:t>
            </w:r>
          </w:p>
        </w:tc>
        <w:tc>
          <w:tcPr>
            <w:tcW w:w="2409"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Кол-во учащихся, охваченных доп. образованием</w:t>
            </w:r>
          </w:p>
        </w:tc>
        <w:tc>
          <w:tcPr>
            <w:tcW w:w="2453"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 охваченных дополнительным образованием</w:t>
            </w:r>
          </w:p>
        </w:tc>
      </w:tr>
      <w:tr w:rsidR="00752AE8" w:rsidRPr="00752AE8" w:rsidTr="002D66C4">
        <w:tc>
          <w:tcPr>
            <w:tcW w:w="2343"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2014-2015</w:t>
            </w:r>
          </w:p>
        </w:tc>
        <w:tc>
          <w:tcPr>
            <w:tcW w:w="2366"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15</w:t>
            </w:r>
          </w:p>
        </w:tc>
        <w:tc>
          <w:tcPr>
            <w:tcW w:w="2409"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8</w:t>
            </w:r>
          </w:p>
        </w:tc>
        <w:tc>
          <w:tcPr>
            <w:tcW w:w="2453"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53</w:t>
            </w:r>
          </w:p>
        </w:tc>
      </w:tr>
      <w:tr w:rsidR="00752AE8" w:rsidRPr="00752AE8" w:rsidTr="002D66C4">
        <w:tc>
          <w:tcPr>
            <w:tcW w:w="2343"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2015-2016</w:t>
            </w:r>
          </w:p>
        </w:tc>
        <w:tc>
          <w:tcPr>
            <w:tcW w:w="2366"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15</w:t>
            </w:r>
          </w:p>
        </w:tc>
        <w:tc>
          <w:tcPr>
            <w:tcW w:w="2409"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7</w:t>
            </w:r>
          </w:p>
        </w:tc>
        <w:tc>
          <w:tcPr>
            <w:tcW w:w="2453"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47</w:t>
            </w:r>
          </w:p>
        </w:tc>
      </w:tr>
      <w:tr w:rsidR="00752AE8" w:rsidRPr="00752AE8" w:rsidTr="002D66C4">
        <w:tc>
          <w:tcPr>
            <w:tcW w:w="2343"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2016-2017</w:t>
            </w:r>
          </w:p>
        </w:tc>
        <w:tc>
          <w:tcPr>
            <w:tcW w:w="2366"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19</w:t>
            </w:r>
          </w:p>
        </w:tc>
        <w:tc>
          <w:tcPr>
            <w:tcW w:w="2409"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17</w:t>
            </w:r>
          </w:p>
        </w:tc>
        <w:tc>
          <w:tcPr>
            <w:tcW w:w="2453" w:type="dxa"/>
            <w:tcBorders>
              <w:top w:val="single" w:sz="4" w:space="0" w:color="auto"/>
              <w:left w:val="single" w:sz="4" w:space="0" w:color="auto"/>
              <w:bottom w:val="single" w:sz="4" w:space="0" w:color="auto"/>
              <w:right w:val="single" w:sz="4" w:space="0" w:color="auto"/>
            </w:tcBorders>
            <w:hideMark/>
          </w:tcPr>
          <w:p w:rsidR="00752AE8" w:rsidRPr="00752AE8" w:rsidRDefault="00752AE8" w:rsidP="00752AE8">
            <w:pPr>
              <w:tabs>
                <w:tab w:val="left" w:pos="540"/>
              </w:tabs>
              <w:spacing w:after="0" w:line="240" w:lineRule="auto"/>
              <w:ind w:firstLine="709"/>
              <w:jc w:val="both"/>
              <w:rPr>
                <w:rFonts w:ascii="Courier New" w:hAnsi="Courier New" w:cs="Courier New"/>
                <w:sz w:val="20"/>
                <w:szCs w:val="20"/>
              </w:rPr>
            </w:pPr>
            <w:r w:rsidRPr="00752AE8">
              <w:rPr>
                <w:rFonts w:ascii="Courier New" w:hAnsi="Courier New" w:cs="Courier New"/>
                <w:sz w:val="20"/>
                <w:szCs w:val="20"/>
              </w:rPr>
              <w:t>100</w:t>
            </w:r>
          </w:p>
        </w:tc>
      </w:tr>
    </w:tbl>
    <w:p w:rsidR="00752AE8" w:rsidRDefault="00752AE8" w:rsidP="00752AE8">
      <w:pPr>
        <w:tabs>
          <w:tab w:val="left" w:pos="540"/>
        </w:tabs>
        <w:spacing w:after="0" w:line="240" w:lineRule="auto"/>
        <w:ind w:firstLine="709"/>
        <w:jc w:val="both"/>
        <w:rPr>
          <w:rFonts w:ascii="Courier New" w:hAnsi="Courier New" w:cs="Courier New"/>
          <w:sz w:val="20"/>
          <w:szCs w:val="20"/>
        </w:rPr>
      </w:pPr>
    </w:p>
    <w:p w:rsidR="00752AE8" w:rsidRDefault="00752AE8" w:rsidP="00752AE8">
      <w:pPr>
        <w:spacing w:after="0" w:line="240" w:lineRule="auto"/>
        <w:ind w:firstLine="709"/>
        <w:jc w:val="both"/>
        <w:rPr>
          <w:rFonts w:ascii="Courier New" w:hAnsi="Courier New" w:cs="Courier New"/>
          <w:spacing w:val="2"/>
          <w:sz w:val="20"/>
          <w:szCs w:val="20"/>
          <w:shd w:val="clear" w:color="auto" w:fill="FFFFFF"/>
        </w:rPr>
      </w:pPr>
      <w:r w:rsidRPr="00752AE8">
        <w:rPr>
          <w:rFonts w:ascii="Courier New" w:hAnsi="Courier New" w:cs="Courier New"/>
          <w:sz w:val="20"/>
          <w:szCs w:val="20"/>
        </w:rPr>
        <w:t xml:space="preserve">Количество детей, стоящих на учете в ПДН не уменьшается, а вот % занятости значительно увеличился. </w:t>
      </w:r>
      <w:r w:rsidRPr="00752AE8">
        <w:rPr>
          <w:rFonts w:ascii="Courier New" w:hAnsi="Courier New" w:cs="Courier New"/>
          <w:spacing w:val="2"/>
          <w:sz w:val="20"/>
          <w:szCs w:val="20"/>
          <w:shd w:val="clear" w:color="auto" w:fill="FFFFFF"/>
        </w:rPr>
        <w:t xml:space="preserve">Однако, несмотря на проводимую работу по здоровому образу жизни профилактика безнадзорности и правонарушений является одним из главных направлений в работе с несовершеннолетними. С января по сентябрь 2017 г. обучающимися совершено 1 преступление, совершёно: 1 разбой, 1 угон  машины. </w:t>
      </w:r>
      <w:r w:rsidR="0042661C">
        <w:rPr>
          <w:rFonts w:ascii="Courier New" w:hAnsi="Courier New" w:cs="Courier New"/>
          <w:spacing w:val="2"/>
          <w:sz w:val="20"/>
          <w:szCs w:val="20"/>
          <w:shd w:val="clear" w:color="auto" w:fill="FFFFFF"/>
        </w:rPr>
        <w:t xml:space="preserve">В 2017 году </w:t>
      </w:r>
      <w:r w:rsidRPr="00752AE8">
        <w:rPr>
          <w:rFonts w:ascii="Courier New" w:hAnsi="Courier New" w:cs="Courier New"/>
          <w:spacing w:val="2"/>
          <w:sz w:val="20"/>
          <w:szCs w:val="20"/>
          <w:shd w:val="clear" w:color="auto" w:fill="FFFFFF"/>
        </w:rPr>
        <w:t>19 обучающихся с</w:t>
      </w:r>
      <w:r>
        <w:rPr>
          <w:rFonts w:ascii="Courier New" w:hAnsi="Courier New" w:cs="Courier New"/>
          <w:spacing w:val="2"/>
          <w:sz w:val="20"/>
          <w:szCs w:val="20"/>
          <w:shd w:val="clear" w:color="auto" w:fill="FFFFFF"/>
        </w:rPr>
        <w:t>ос</w:t>
      </w:r>
      <w:r w:rsidRPr="00752AE8">
        <w:rPr>
          <w:rFonts w:ascii="Courier New" w:hAnsi="Courier New" w:cs="Courier New"/>
          <w:spacing w:val="2"/>
          <w:sz w:val="20"/>
          <w:szCs w:val="20"/>
          <w:shd w:val="clear" w:color="auto" w:fill="FFFFFF"/>
        </w:rPr>
        <w:t>тоят</w:t>
      </w:r>
      <w:r>
        <w:rPr>
          <w:rFonts w:ascii="Courier New" w:hAnsi="Courier New" w:cs="Courier New"/>
          <w:spacing w:val="2"/>
          <w:sz w:val="20"/>
          <w:szCs w:val="20"/>
          <w:shd w:val="clear" w:color="auto" w:fill="FFFFFF"/>
        </w:rPr>
        <w:t xml:space="preserve"> на учете</w:t>
      </w:r>
      <w:r w:rsidRPr="00752AE8">
        <w:rPr>
          <w:rFonts w:ascii="Courier New" w:hAnsi="Courier New" w:cs="Courier New"/>
          <w:spacing w:val="2"/>
          <w:sz w:val="20"/>
          <w:szCs w:val="20"/>
          <w:shd w:val="clear" w:color="auto" w:fill="FFFFFF"/>
        </w:rPr>
        <w:t xml:space="preserve"> в ПДН, 14 обучающихся </w:t>
      </w:r>
      <w:r>
        <w:rPr>
          <w:rFonts w:ascii="Courier New" w:hAnsi="Courier New" w:cs="Courier New"/>
          <w:spacing w:val="2"/>
          <w:sz w:val="20"/>
          <w:szCs w:val="20"/>
          <w:shd w:val="clear" w:color="auto" w:fill="FFFFFF"/>
        </w:rPr>
        <w:t xml:space="preserve">состоят на учете </w:t>
      </w:r>
      <w:r w:rsidRPr="00752AE8">
        <w:rPr>
          <w:rFonts w:ascii="Courier New" w:hAnsi="Courier New" w:cs="Courier New"/>
          <w:spacing w:val="2"/>
          <w:sz w:val="20"/>
          <w:szCs w:val="20"/>
          <w:shd w:val="clear" w:color="auto" w:fill="FFFFFF"/>
        </w:rPr>
        <w:t>в КДН.</w:t>
      </w:r>
    </w:p>
    <w:p w:rsidR="00B17455" w:rsidRDefault="00B17455" w:rsidP="00752AE8">
      <w:pPr>
        <w:spacing w:after="0" w:line="240" w:lineRule="auto"/>
        <w:ind w:firstLine="709"/>
        <w:jc w:val="both"/>
        <w:rPr>
          <w:rFonts w:ascii="Courier New" w:hAnsi="Courier New" w:cs="Courier New"/>
          <w:spacing w:val="2"/>
          <w:sz w:val="20"/>
          <w:szCs w:val="20"/>
          <w:shd w:val="clear" w:color="auto" w:fill="FFFFFF"/>
        </w:rPr>
      </w:pPr>
    </w:p>
    <w:p w:rsidR="00B17455" w:rsidRDefault="00B17455" w:rsidP="00752AE8">
      <w:pPr>
        <w:spacing w:after="0" w:line="240" w:lineRule="auto"/>
        <w:ind w:firstLine="709"/>
        <w:jc w:val="both"/>
        <w:rPr>
          <w:rFonts w:ascii="Courier New" w:hAnsi="Courier New" w:cs="Courier New"/>
          <w:spacing w:val="2"/>
          <w:sz w:val="20"/>
          <w:szCs w:val="20"/>
          <w:shd w:val="clear" w:color="auto" w:fill="FFFFFF"/>
        </w:rPr>
      </w:pPr>
      <w:r>
        <w:rPr>
          <w:rFonts w:ascii="Courier New" w:hAnsi="Courier New" w:cs="Courier New"/>
          <w:spacing w:val="2"/>
          <w:sz w:val="20"/>
          <w:szCs w:val="20"/>
          <w:shd w:val="clear" w:color="auto" w:fill="FFFFFF"/>
        </w:rPr>
        <w:t>2.4.10.Социально-правовая поддержка и защита детей-сирот и детей, оставшихся без попечения родителей</w:t>
      </w:r>
    </w:p>
    <w:p w:rsidR="00133BFC" w:rsidRDefault="00B17455" w:rsidP="00B17455">
      <w:pPr>
        <w:spacing w:after="0" w:line="240" w:lineRule="auto"/>
        <w:ind w:firstLine="709"/>
        <w:jc w:val="both"/>
        <w:rPr>
          <w:rFonts w:ascii="Courier New" w:eastAsia="Times New Roman" w:hAnsi="Courier New" w:cs="Courier New"/>
          <w:sz w:val="20"/>
          <w:szCs w:val="20"/>
        </w:rPr>
      </w:pPr>
      <w:r w:rsidRPr="00B17455">
        <w:rPr>
          <w:rFonts w:ascii="Courier New" w:eastAsia="Times New Roman" w:hAnsi="Courier New" w:cs="Courier New"/>
          <w:sz w:val="20"/>
          <w:szCs w:val="20"/>
        </w:rPr>
        <w:t>Приоритетным направлением работы отдела опеки и попечительства является  устройство детей-сирот и детей, оставшихся без попечения родителей в семью. В 2017 году выявлено</w:t>
      </w:r>
      <w:r w:rsidR="00D66B92">
        <w:rPr>
          <w:rFonts w:ascii="Courier New" w:eastAsia="Times New Roman" w:hAnsi="Courier New" w:cs="Courier New"/>
          <w:sz w:val="20"/>
          <w:szCs w:val="20"/>
        </w:rPr>
        <w:t xml:space="preserve"> </w:t>
      </w:r>
      <w:r w:rsidRPr="00B17455">
        <w:rPr>
          <w:rFonts w:ascii="Courier New" w:eastAsia="Times New Roman" w:hAnsi="Courier New" w:cs="Courier New"/>
          <w:sz w:val="20"/>
          <w:szCs w:val="20"/>
        </w:rPr>
        <w:t xml:space="preserve">7  детей, из них: устроено в семьи 7 детей, в детский дом -0. </w:t>
      </w:r>
    </w:p>
    <w:p w:rsidR="00133BFC" w:rsidRPr="00133BFC" w:rsidRDefault="00133BFC" w:rsidP="00133BFC">
      <w:pPr>
        <w:spacing w:after="0" w:line="240" w:lineRule="auto"/>
        <w:ind w:firstLine="709"/>
        <w:jc w:val="both"/>
        <w:rPr>
          <w:rFonts w:ascii="Courier New" w:hAnsi="Courier New" w:cs="Courier New"/>
          <w:sz w:val="20"/>
          <w:szCs w:val="20"/>
        </w:rPr>
      </w:pPr>
      <w:r w:rsidRPr="00133BFC">
        <w:rPr>
          <w:rFonts w:ascii="Courier New" w:hAnsi="Courier New" w:cs="Courier New"/>
          <w:sz w:val="20"/>
          <w:szCs w:val="20"/>
        </w:rPr>
        <w:t>На учете отдела  опеки и попечительства на 01.09.2017 г.  состоит всего: 71 чел, из них приемных семей- 24  , в них воспитывается-30 детей; опекаемых семей -28 ,  в них 41 ребенок. Дошкольников -11,  детей в возрасте от 7 до 18 лет- 60.</w:t>
      </w:r>
    </w:p>
    <w:p w:rsidR="00B17455" w:rsidRPr="00B17455" w:rsidRDefault="00B17455" w:rsidP="00B17455">
      <w:pPr>
        <w:spacing w:after="0" w:line="240" w:lineRule="auto"/>
        <w:ind w:firstLine="709"/>
        <w:jc w:val="both"/>
        <w:rPr>
          <w:rFonts w:ascii="Courier New" w:eastAsia="Times New Roman" w:hAnsi="Courier New" w:cs="Courier New"/>
          <w:sz w:val="20"/>
          <w:szCs w:val="20"/>
        </w:rPr>
      </w:pPr>
      <w:r w:rsidRPr="00B17455">
        <w:rPr>
          <w:rFonts w:ascii="Courier New" w:eastAsia="Times New Roman" w:hAnsi="Courier New" w:cs="Courier New"/>
          <w:sz w:val="20"/>
          <w:szCs w:val="20"/>
        </w:rPr>
        <w:lastRenderedPageBreak/>
        <w:t xml:space="preserve">За 2017 год в Лешуконском районном суде Архангельской области  было рассмотрено 2 иска о ЛРП, из них 1 иск оставлен без удовлетворения, 1 иск удовлетворен. </w:t>
      </w:r>
    </w:p>
    <w:p w:rsidR="00B17455" w:rsidRPr="00B17455" w:rsidRDefault="00B17455" w:rsidP="00B17455">
      <w:pPr>
        <w:spacing w:after="0" w:line="240" w:lineRule="auto"/>
        <w:ind w:firstLine="709"/>
        <w:jc w:val="both"/>
        <w:rPr>
          <w:rFonts w:ascii="Courier New" w:eastAsia="Times New Roman" w:hAnsi="Courier New" w:cs="Courier New"/>
          <w:sz w:val="20"/>
          <w:szCs w:val="20"/>
        </w:rPr>
      </w:pPr>
      <w:r w:rsidRPr="00B17455">
        <w:rPr>
          <w:rFonts w:ascii="Courier New" w:eastAsia="Times New Roman" w:hAnsi="Courier New" w:cs="Courier New"/>
          <w:sz w:val="20"/>
          <w:szCs w:val="20"/>
        </w:rPr>
        <w:t>С 2012 года кандидаты в приемные родители, опекуны проходят учебу в г.Архангельске. Им выдается свидетельство о прохождении подготовки по программе подготовки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РФ формах. В 2017 года –1 кандидат прошел обучение. В 2018 году кандидатов, желающих принять в семью несовершеннолетних  детей  на учете отдела опеки и попечительства нет.  Всего с 2012 года прошли учебу 16 человек.</w:t>
      </w:r>
    </w:p>
    <w:p w:rsidR="00B17455" w:rsidRPr="00B17455" w:rsidRDefault="00B17455" w:rsidP="00B17455">
      <w:pPr>
        <w:spacing w:after="0" w:line="240" w:lineRule="auto"/>
        <w:ind w:firstLine="709"/>
        <w:jc w:val="both"/>
        <w:rPr>
          <w:rFonts w:ascii="Courier New" w:eastAsia="Times New Roman" w:hAnsi="Courier New" w:cs="Courier New"/>
          <w:sz w:val="20"/>
          <w:szCs w:val="20"/>
        </w:rPr>
      </w:pPr>
      <w:r w:rsidRPr="00B17455">
        <w:rPr>
          <w:rFonts w:ascii="Courier New" w:eastAsia="Times New Roman" w:hAnsi="Courier New" w:cs="Courier New"/>
          <w:color w:val="000000"/>
          <w:sz w:val="20"/>
          <w:szCs w:val="20"/>
        </w:rPr>
        <w:t xml:space="preserve">В соответствии с приказом Министерства здравоохранения  РФ  от 11.04.2013года № 216н «Об утверждении Порядка диспансеризации детей-сирот и детей, оставшихся без попечения родителей, в том числе принятых под опеку (попечительство), в приемную или патронатную семью»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 патронатную семью  все дети данной категории проходят диспансеризацию. </w:t>
      </w:r>
    </w:p>
    <w:p w:rsidR="00B17455" w:rsidRPr="00B17455" w:rsidRDefault="00B17455" w:rsidP="00B17455">
      <w:pPr>
        <w:spacing w:after="0" w:line="240" w:lineRule="auto"/>
        <w:ind w:firstLine="709"/>
        <w:jc w:val="both"/>
        <w:rPr>
          <w:rFonts w:ascii="Courier New" w:eastAsia="Times New Roman" w:hAnsi="Courier New" w:cs="Courier New"/>
          <w:sz w:val="20"/>
          <w:szCs w:val="20"/>
        </w:rPr>
      </w:pPr>
      <w:r w:rsidRPr="00B17455">
        <w:rPr>
          <w:rFonts w:ascii="Courier New" w:eastAsia="Times New Roman" w:hAnsi="Courier New" w:cs="Courier New"/>
          <w:sz w:val="20"/>
          <w:szCs w:val="20"/>
        </w:rPr>
        <w:t xml:space="preserve">В 2017 году опекаемые и приемные дети (в том числе усыновленные) прошли </w:t>
      </w:r>
      <w:r w:rsidR="00A9645F">
        <w:rPr>
          <w:rFonts w:ascii="Courier New" w:eastAsia="Times New Roman" w:hAnsi="Courier New" w:cs="Courier New"/>
          <w:sz w:val="20"/>
          <w:szCs w:val="20"/>
        </w:rPr>
        <w:t>диспансеризацию 62 чел.,  в 2016 году - 75 чел.</w:t>
      </w:r>
      <w:r w:rsidRPr="00B17455">
        <w:rPr>
          <w:rFonts w:ascii="Courier New" w:eastAsia="Times New Roman" w:hAnsi="Courier New" w:cs="Courier New"/>
          <w:sz w:val="20"/>
          <w:szCs w:val="20"/>
        </w:rPr>
        <w:t xml:space="preserve"> Все опекуны и приемные родители поставлены в известность о результатах диспансеризации. Законных представителей, не исполняющих рекомендации врача нет.</w:t>
      </w:r>
    </w:p>
    <w:p w:rsidR="00B17455" w:rsidRPr="00B17455" w:rsidRDefault="00B17455" w:rsidP="00B17455">
      <w:pPr>
        <w:spacing w:after="0" w:line="240" w:lineRule="auto"/>
        <w:ind w:firstLine="709"/>
        <w:jc w:val="both"/>
        <w:rPr>
          <w:rFonts w:ascii="Courier New" w:eastAsia="Times New Roman" w:hAnsi="Courier New" w:cs="Courier New"/>
          <w:sz w:val="20"/>
          <w:szCs w:val="20"/>
        </w:rPr>
      </w:pPr>
      <w:r w:rsidRPr="00B17455">
        <w:rPr>
          <w:rFonts w:ascii="Courier New" w:eastAsia="Times New Roman" w:hAnsi="Courier New" w:cs="Courier New"/>
          <w:sz w:val="20"/>
          <w:szCs w:val="20"/>
        </w:rPr>
        <w:t>Проводится правовая работа и учеба (семинары) с приемными родителями и опекунами, общественными инспекторами.</w:t>
      </w:r>
    </w:p>
    <w:p w:rsidR="00B17455" w:rsidRPr="00B17455" w:rsidRDefault="00B17455" w:rsidP="00B17455">
      <w:pPr>
        <w:spacing w:after="0" w:line="240" w:lineRule="auto"/>
        <w:ind w:firstLine="709"/>
        <w:jc w:val="both"/>
        <w:rPr>
          <w:rFonts w:ascii="Courier New" w:eastAsia="Times New Roman" w:hAnsi="Courier New" w:cs="Courier New"/>
          <w:sz w:val="20"/>
          <w:szCs w:val="20"/>
        </w:rPr>
      </w:pPr>
      <w:r w:rsidRPr="00B17455">
        <w:rPr>
          <w:rFonts w:ascii="Courier New" w:eastAsia="Times New Roman" w:hAnsi="Courier New" w:cs="Courier New"/>
          <w:sz w:val="20"/>
          <w:szCs w:val="20"/>
        </w:rPr>
        <w:t>Ежегодно приемные семьи принимают участие в региональном форуме приемных родителей в г.Архангельске, на котором обсуждается опыт по развитию форм семейного устройства детей-сирот. Главная цель форума – утверждение приоритета семейного воспитания детей, нравственных ценностей семьи и здорового образа жизни.</w:t>
      </w:r>
    </w:p>
    <w:p w:rsidR="00B17455" w:rsidRPr="00B17455" w:rsidRDefault="00B17455" w:rsidP="00B17455">
      <w:pPr>
        <w:spacing w:after="0" w:line="240" w:lineRule="auto"/>
        <w:ind w:firstLine="709"/>
        <w:jc w:val="both"/>
        <w:rPr>
          <w:rFonts w:ascii="Courier New" w:eastAsia="Times New Roman" w:hAnsi="Courier New" w:cs="Courier New"/>
          <w:sz w:val="20"/>
          <w:szCs w:val="20"/>
        </w:rPr>
      </w:pPr>
      <w:r w:rsidRPr="00B17455">
        <w:rPr>
          <w:rFonts w:ascii="Courier New" w:eastAsia="Times New Roman" w:hAnsi="Courier New" w:cs="Courier New"/>
          <w:sz w:val="20"/>
          <w:szCs w:val="20"/>
        </w:rPr>
        <w:t xml:space="preserve"> С целью повышения статуса замещающих семей, пропаганды семейного устройства детей-сирот и детей, оставшихся без попечения родителей, а также с целью оказания помощи приемным родителям,  опекунам (попечителям) в воспитании детей, гражданам, желающим принять ребенка в семью, создан клуб родителей в январе 2017года.</w:t>
      </w:r>
    </w:p>
    <w:p w:rsidR="00B17455" w:rsidRPr="00B17455" w:rsidRDefault="00B17455" w:rsidP="00B17455">
      <w:pPr>
        <w:spacing w:after="0" w:line="240" w:lineRule="auto"/>
        <w:ind w:firstLine="709"/>
        <w:jc w:val="both"/>
        <w:rPr>
          <w:rFonts w:ascii="Courier New" w:eastAsia="Times New Roman" w:hAnsi="Courier New" w:cs="Courier New"/>
          <w:sz w:val="20"/>
          <w:szCs w:val="20"/>
        </w:rPr>
      </w:pPr>
      <w:r w:rsidRPr="00B17455">
        <w:rPr>
          <w:rFonts w:ascii="Courier New" w:eastAsia="Times New Roman" w:hAnsi="Courier New" w:cs="Courier New"/>
          <w:sz w:val="20"/>
          <w:szCs w:val="20"/>
        </w:rPr>
        <w:t>Создан общественный совет опекунов (попечителей), приемных родителей при администрации МО «Лешуконский муниципальный район». Разработано положение о деятельности Общественного совета опекунов (попечителей), приемных родителей. Утвержден состав Общественного совета и план деятельности.</w:t>
      </w:r>
    </w:p>
    <w:p w:rsidR="00B17455" w:rsidRPr="00B17455" w:rsidRDefault="00B17455" w:rsidP="00B17455">
      <w:pPr>
        <w:spacing w:after="0" w:line="240" w:lineRule="auto"/>
        <w:ind w:firstLine="709"/>
        <w:jc w:val="both"/>
        <w:rPr>
          <w:rFonts w:ascii="Courier New" w:eastAsia="Times New Roman" w:hAnsi="Courier New" w:cs="Courier New"/>
          <w:sz w:val="20"/>
          <w:szCs w:val="20"/>
        </w:rPr>
      </w:pPr>
      <w:r w:rsidRPr="00B17455">
        <w:rPr>
          <w:rFonts w:ascii="Courier New" w:eastAsia="Times New Roman" w:hAnsi="Courier New" w:cs="Courier New"/>
          <w:sz w:val="20"/>
          <w:szCs w:val="20"/>
        </w:rPr>
        <w:t xml:space="preserve">Второй раз проводится межрайонный семинар для приемных семей по обмену опытом по воспитанию детей, оставшихся без попечения родителей, в приемных семьях Лешуконского и Мезенского районов. </w:t>
      </w:r>
    </w:p>
    <w:p w:rsidR="00B17455" w:rsidRDefault="00B17455" w:rsidP="00B17455">
      <w:pPr>
        <w:spacing w:after="0" w:line="240" w:lineRule="auto"/>
        <w:ind w:firstLine="709"/>
        <w:jc w:val="both"/>
        <w:rPr>
          <w:rFonts w:ascii="Courier New" w:eastAsia="Times New Roman" w:hAnsi="Courier New" w:cs="Courier New"/>
          <w:sz w:val="20"/>
          <w:szCs w:val="20"/>
        </w:rPr>
      </w:pPr>
      <w:r w:rsidRPr="00B17455">
        <w:rPr>
          <w:rFonts w:ascii="Courier New" w:eastAsia="Times New Roman" w:hAnsi="Courier New" w:cs="Courier New"/>
          <w:sz w:val="20"/>
          <w:szCs w:val="20"/>
        </w:rPr>
        <w:t>Проводится поиск и привлечение кандидатов в будущие родители; информационные встречи с главами МО, а также с гражданами, желающими получить более полную  информацию об условиях приема ребенка на воспитание в семью.</w:t>
      </w:r>
    </w:p>
    <w:p w:rsidR="00AB4514" w:rsidRDefault="00B17455" w:rsidP="00F53C5E">
      <w:pPr>
        <w:spacing w:after="0" w:line="240" w:lineRule="auto"/>
        <w:ind w:firstLine="709"/>
        <w:jc w:val="both"/>
        <w:rPr>
          <w:rFonts w:ascii="Courier New" w:hAnsi="Courier New" w:cs="Courier New"/>
          <w:sz w:val="20"/>
          <w:szCs w:val="20"/>
        </w:rPr>
      </w:pPr>
      <w:r w:rsidRPr="00B17455">
        <w:rPr>
          <w:rFonts w:ascii="Courier New" w:hAnsi="Courier New" w:cs="Courier New"/>
          <w:sz w:val="20"/>
          <w:szCs w:val="20"/>
        </w:rPr>
        <w:t xml:space="preserve">На  приобретение жилья детям-сиротам и детям, оставшимся без попечения родителей, в 2017 году  выделено 1455 500 рублей, на 01.04.2017 года лимит был увеличен до 2 097 000 рублей. За истекший период израсходовано 1820 000 тыс. рублей, приобретено 3 квартиры. По состоянию на 01 сентября </w:t>
      </w:r>
      <w:r w:rsidR="00652351">
        <w:rPr>
          <w:rFonts w:ascii="Courier New" w:hAnsi="Courier New" w:cs="Courier New"/>
          <w:sz w:val="20"/>
          <w:szCs w:val="20"/>
        </w:rPr>
        <w:t xml:space="preserve">2017 года </w:t>
      </w:r>
      <w:r w:rsidRPr="00B17455">
        <w:rPr>
          <w:rFonts w:ascii="Courier New" w:hAnsi="Courier New" w:cs="Courier New"/>
          <w:sz w:val="20"/>
          <w:szCs w:val="20"/>
        </w:rPr>
        <w:t>на учете органа опеки и попечительства в списках на внеочередное получение жилья состоит 19 человек, из них от 18 лет и старше 9 человек.</w:t>
      </w:r>
    </w:p>
    <w:p w:rsidR="00A21EDF" w:rsidRPr="003165AC" w:rsidRDefault="00A21EDF" w:rsidP="003165AC">
      <w:pPr>
        <w:spacing w:after="0" w:line="240" w:lineRule="auto"/>
        <w:ind w:firstLine="709"/>
        <w:jc w:val="both"/>
        <w:rPr>
          <w:rFonts w:ascii="Courier New" w:hAnsi="Courier New" w:cs="Courier New"/>
          <w:sz w:val="20"/>
          <w:szCs w:val="20"/>
        </w:rPr>
      </w:pPr>
    </w:p>
    <w:p w:rsidR="00CA4652" w:rsidRDefault="00CA4652" w:rsidP="00CA4652">
      <w:pPr>
        <w:pStyle w:val="ConsPlusNonformat"/>
        <w:jc w:val="both"/>
      </w:pPr>
    </w:p>
    <w:p w:rsidR="00CA4652" w:rsidRDefault="00CA4652" w:rsidP="00CA4652">
      <w:pPr>
        <w:pStyle w:val="ConsPlusNonformat"/>
        <w:jc w:val="both"/>
      </w:pPr>
      <w:r>
        <w:t xml:space="preserve">    3. Выводы и заключения</w:t>
      </w:r>
    </w:p>
    <w:p w:rsidR="00F53C5E" w:rsidRDefault="00F53C5E" w:rsidP="00CA4652">
      <w:pPr>
        <w:pStyle w:val="ConsPlusNonformat"/>
        <w:jc w:val="both"/>
      </w:pPr>
    </w:p>
    <w:p w:rsidR="00F53C5E" w:rsidRDefault="00F53C5E" w:rsidP="00F53C5E">
      <w:pPr>
        <w:spacing w:after="0" w:line="240" w:lineRule="auto"/>
        <w:ind w:firstLine="709"/>
        <w:jc w:val="both"/>
        <w:rPr>
          <w:rFonts w:ascii="Courier New" w:hAnsi="Courier New" w:cs="Courier New"/>
          <w:sz w:val="20"/>
          <w:szCs w:val="20"/>
        </w:rPr>
      </w:pPr>
      <w:r w:rsidRPr="00F53C5E">
        <w:rPr>
          <w:rFonts w:ascii="Courier New" w:hAnsi="Courier New" w:cs="Courier New"/>
          <w:sz w:val="20"/>
          <w:szCs w:val="20"/>
        </w:rPr>
        <w:t>Таким образом, муниципальная система образования имеет устойчивые положительные результаты по большинству направлений деятельности.</w:t>
      </w:r>
    </w:p>
    <w:p w:rsidR="00713575" w:rsidRPr="00713575" w:rsidRDefault="00713575" w:rsidP="00713575">
      <w:pPr>
        <w:spacing w:after="0" w:line="240" w:lineRule="auto"/>
        <w:ind w:firstLine="709"/>
        <w:jc w:val="both"/>
        <w:rPr>
          <w:rFonts w:ascii="Courier New" w:hAnsi="Courier New" w:cs="Courier New"/>
          <w:sz w:val="20"/>
          <w:szCs w:val="20"/>
        </w:rPr>
      </w:pPr>
      <w:r w:rsidRPr="00713575">
        <w:rPr>
          <w:rFonts w:ascii="Courier New" w:hAnsi="Courier New" w:cs="Courier New"/>
          <w:sz w:val="20"/>
          <w:szCs w:val="20"/>
        </w:rPr>
        <w:t>Но наряду с достижениями   остаются следующие проблемы:</w:t>
      </w:r>
    </w:p>
    <w:p w:rsidR="00713575" w:rsidRPr="00713575" w:rsidRDefault="00713575" w:rsidP="00713575">
      <w:pPr>
        <w:spacing w:after="0" w:line="240" w:lineRule="auto"/>
        <w:ind w:firstLine="709"/>
        <w:jc w:val="both"/>
        <w:rPr>
          <w:rFonts w:ascii="Courier New" w:hAnsi="Courier New" w:cs="Courier New"/>
          <w:sz w:val="20"/>
          <w:szCs w:val="20"/>
        </w:rPr>
      </w:pPr>
      <w:r w:rsidRPr="00713575">
        <w:rPr>
          <w:rFonts w:ascii="Courier New" w:hAnsi="Courier New" w:cs="Courier New"/>
          <w:sz w:val="20"/>
          <w:szCs w:val="20"/>
        </w:rPr>
        <w:t>1. В связи с реализацией ФГОС ДДД, НОО, ООО  необходимо   развитие информационно-образовательной среды школ и повышение квалификации педагогов в данной области;</w:t>
      </w:r>
    </w:p>
    <w:p w:rsidR="00713575" w:rsidRPr="00713575" w:rsidRDefault="00713575" w:rsidP="00713575">
      <w:pPr>
        <w:spacing w:after="0" w:line="240" w:lineRule="auto"/>
        <w:ind w:firstLine="709"/>
        <w:jc w:val="both"/>
        <w:rPr>
          <w:rFonts w:ascii="Courier New" w:hAnsi="Courier New" w:cs="Courier New"/>
          <w:sz w:val="20"/>
          <w:szCs w:val="20"/>
        </w:rPr>
      </w:pPr>
      <w:r w:rsidRPr="00713575">
        <w:rPr>
          <w:rFonts w:ascii="Courier New" w:hAnsi="Courier New" w:cs="Courier New"/>
          <w:sz w:val="20"/>
          <w:szCs w:val="20"/>
        </w:rPr>
        <w:t>2. Остается проблемным  выполнение ряда  лицензионных требований к образовательным учреждениям: здания и сооружения требуют значительных капитальных вложений; требуется укрепление материально-технической базы.</w:t>
      </w:r>
    </w:p>
    <w:p w:rsidR="00713575" w:rsidRPr="00713575" w:rsidRDefault="00713575" w:rsidP="00713575">
      <w:pPr>
        <w:spacing w:after="0" w:line="240" w:lineRule="auto"/>
        <w:ind w:firstLine="709"/>
        <w:jc w:val="both"/>
        <w:rPr>
          <w:rFonts w:ascii="Courier New" w:hAnsi="Courier New" w:cs="Courier New"/>
          <w:sz w:val="20"/>
          <w:szCs w:val="20"/>
        </w:rPr>
      </w:pPr>
      <w:r w:rsidRPr="00713575">
        <w:rPr>
          <w:rFonts w:ascii="Courier New" w:hAnsi="Courier New" w:cs="Courier New"/>
          <w:sz w:val="20"/>
          <w:szCs w:val="20"/>
        </w:rPr>
        <w:t>3. Продолжается старение педагогических кадров.</w:t>
      </w:r>
    </w:p>
    <w:p w:rsidR="00713575" w:rsidRPr="00713575" w:rsidRDefault="00713575" w:rsidP="00713575">
      <w:pPr>
        <w:spacing w:after="0" w:line="240" w:lineRule="auto"/>
        <w:ind w:firstLine="709"/>
        <w:jc w:val="both"/>
        <w:rPr>
          <w:rFonts w:ascii="Courier New" w:hAnsi="Courier New" w:cs="Courier New"/>
          <w:sz w:val="20"/>
          <w:szCs w:val="20"/>
        </w:rPr>
      </w:pPr>
      <w:r w:rsidRPr="00713575">
        <w:rPr>
          <w:rFonts w:ascii="Courier New" w:hAnsi="Courier New" w:cs="Courier New"/>
          <w:sz w:val="20"/>
          <w:szCs w:val="20"/>
        </w:rPr>
        <w:t>4.Уменьшается количество воспитанников и обучающихся.</w:t>
      </w:r>
    </w:p>
    <w:p w:rsidR="00F53C5E" w:rsidRPr="00F53C5E" w:rsidRDefault="00F53C5E" w:rsidP="00F53C5E">
      <w:pPr>
        <w:spacing w:after="0" w:line="240" w:lineRule="auto"/>
        <w:ind w:firstLine="709"/>
        <w:jc w:val="both"/>
        <w:rPr>
          <w:rFonts w:ascii="Courier New" w:hAnsi="Courier New" w:cs="Courier New"/>
          <w:sz w:val="20"/>
          <w:szCs w:val="20"/>
        </w:rPr>
      </w:pPr>
    </w:p>
    <w:p w:rsidR="00F53C5E" w:rsidRPr="00F53C5E" w:rsidRDefault="00F53C5E" w:rsidP="00F53C5E">
      <w:pPr>
        <w:spacing w:after="0" w:line="240" w:lineRule="auto"/>
        <w:ind w:firstLine="709"/>
        <w:jc w:val="both"/>
        <w:rPr>
          <w:rFonts w:ascii="Courier New" w:hAnsi="Courier New" w:cs="Courier New"/>
          <w:sz w:val="20"/>
          <w:szCs w:val="20"/>
        </w:rPr>
      </w:pPr>
      <w:r w:rsidRPr="00F53C5E">
        <w:rPr>
          <w:rFonts w:ascii="Courier New" w:hAnsi="Courier New" w:cs="Courier New"/>
          <w:sz w:val="20"/>
          <w:szCs w:val="20"/>
        </w:rPr>
        <w:t>Приоритетные направления развития системы образования на 201</w:t>
      </w:r>
      <w:r>
        <w:rPr>
          <w:rFonts w:ascii="Courier New" w:hAnsi="Courier New" w:cs="Courier New"/>
          <w:sz w:val="20"/>
          <w:szCs w:val="20"/>
        </w:rPr>
        <w:t>8</w:t>
      </w:r>
      <w:r w:rsidRPr="00F53C5E">
        <w:rPr>
          <w:rFonts w:ascii="Courier New" w:hAnsi="Courier New" w:cs="Courier New"/>
          <w:sz w:val="20"/>
          <w:szCs w:val="20"/>
        </w:rPr>
        <w:t xml:space="preserve"> год:</w:t>
      </w:r>
    </w:p>
    <w:p w:rsidR="00F53C5E" w:rsidRPr="00F53C5E" w:rsidRDefault="00F53C5E" w:rsidP="00F53C5E">
      <w:pPr>
        <w:numPr>
          <w:ilvl w:val="0"/>
          <w:numId w:val="7"/>
        </w:numPr>
        <w:tabs>
          <w:tab w:val="clear" w:pos="1211"/>
          <w:tab w:val="num" w:pos="900"/>
          <w:tab w:val="num" w:pos="1254"/>
        </w:tabs>
        <w:spacing w:after="0" w:line="240" w:lineRule="auto"/>
        <w:ind w:left="0" w:firstLine="709"/>
        <w:jc w:val="both"/>
        <w:rPr>
          <w:rFonts w:ascii="Courier New" w:hAnsi="Courier New" w:cs="Courier New"/>
          <w:sz w:val="20"/>
          <w:szCs w:val="20"/>
        </w:rPr>
      </w:pPr>
      <w:r w:rsidRPr="00F53C5E">
        <w:rPr>
          <w:rFonts w:ascii="Courier New" w:hAnsi="Courier New" w:cs="Courier New"/>
          <w:sz w:val="20"/>
          <w:szCs w:val="20"/>
        </w:rPr>
        <w:t>Внедрение Федеральных государственных образовательных стандартов, в том числе ФГОС ДОО и ФГОС для детей с ограниченными возможностями здоровья.</w:t>
      </w:r>
    </w:p>
    <w:p w:rsidR="00F53C5E" w:rsidRPr="00F53C5E" w:rsidRDefault="00F53C5E" w:rsidP="00F53C5E">
      <w:pPr>
        <w:numPr>
          <w:ilvl w:val="0"/>
          <w:numId w:val="7"/>
        </w:numPr>
        <w:tabs>
          <w:tab w:val="clear" w:pos="1211"/>
          <w:tab w:val="num" w:pos="900"/>
          <w:tab w:val="num" w:pos="1254"/>
        </w:tabs>
        <w:spacing w:after="0" w:line="240" w:lineRule="auto"/>
        <w:ind w:left="0" w:firstLine="709"/>
        <w:jc w:val="both"/>
        <w:rPr>
          <w:rFonts w:ascii="Courier New" w:hAnsi="Courier New" w:cs="Courier New"/>
          <w:sz w:val="20"/>
          <w:szCs w:val="20"/>
        </w:rPr>
      </w:pPr>
      <w:r w:rsidRPr="00F53C5E">
        <w:rPr>
          <w:rFonts w:ascii="Courier New" w:hAnsi="Courier New" w:cs="Courier New"/>
          <w:sz w:val="20"/>
          <w:szCs w:val="20"/>
        </w:rPr>
        <w:t>Построение воспитательной работы в соответствии со Стратегией развития воспитания в Российской Федерации.</w:t>
      </w:r>
    </w:p>
    <w:p w:rsidR="00F53C5E" w:rsidRPr="00F53C5E" w:rsidRDefault="00F53C5E" w:rsidP="00F53C5E">
      <w:pPr>
        <w:numPr>
          <w:ilvl w:val="0"/>
          <w:numId w:val="7"/>
        </w:numPr>
        <w:tabs>
          <w:tab w:val="clear" w:pos="1211"/>
          <w:tab w:val="num" w:pos="900"/>
          <w:tab w:val="num" w:pos="1254"/>
        </w:tabs>
        <w:spacing w:after="0" w:line="240" w:lineRule="auto"/>
        <w:ind w:left="0" w:firstLine="709"/>
        <w:jc w:val="both"/>
        <w:rPr>
          <w:rFonts w:ascii="Courier New" w:hAnsi="Courier New" w:cs="Courier New"/>
          <w:sz w:val="20"/>
          <w:szCs w:val="20"/>
        </w:rPr>
      </w:pPr>
      <w:r w:rsidRPr="00F53C5E">
        <w:rPr>
          <w:rFonts w:ascii="Courier New" w:hAnsi="Courier New" w:cs="Courier New"/>
          <w:sz w:val="20"/>
          <w:szCs w:val="20"/>
        </w:rPr>
        <w:t xml:space="preserve">Продолжить освоение и использование современных педагогических  и управленческих технологий. </w:t>
      </w:r>
    </w:p>
    <w:p w:rsidR="00F53C5E" w:rsidRPr="00F53C5E" w:rsidRDefault="00F53C5E" w:rsidP="00F53C5E">
      <w:pPr>
        <w:numPr>
          <w:ilvl w:val="0"/>
          <w:numId w:val="7"/>
        </w:numPr>
        <w:tabs>
          <w:tab w:val="clear" w:pos="1211"/>
          <w:tab w:val="num" w:pos="900"/>
          <w:tab w:val="num" w:pos="1254"/>
        </w:tabs>
        <w:spacing w:after="0" w:line="240" w:lineRule="auto"/>
        <w:ind w:left="0" w:firstLine="709"/>
        <w:jc w:val="both"/>
        <w:rPr>
          <w:rFonts w:ascii="Courier New" w:hAnsi="Courier New" w:cs="Courier New"/>
          <w:sz w:val="20"/>
          <w:szCs w:val="20"/>
        </w:rPr>
      </w:pPr>
      <w:r w:rsidRPr="00F53C5E">
        <w:rPr>
          <w:rFonts w:ascii="Courier New" w:hAnsi="Courier New" w:cs="Courier New"/>
          <w:sz w:val="20"/>
          <w:szCs w:val="20"/>
        </w:rPr>
        <w:t xml:space="preserve">Развивать школьную инфраструктуру, обеспечивающую современные условия получения качественного образования в соответствии с ФГОС. </w:t>
      </w:r>
    </w:p>
    <w:p w:rsidR="00F53C5E" w:rsidRPr="00F53C5E" w:rsidRDefault="00F53C5E" w:rsidP="00F53C5E">
      <w:pPr>
        <w:numPr>
          <w:ilvl w:val="0"/>
          <w:numId w:val="7"/>
        </w:numPr>
        <w:tabs>
          <w:tab w:val="clear" w:pos="1211"/>
          <w:tab w:val="num" w:pos="900"/>
          <w:tab w:val="num" w:pos="1254"/>
        </w:tabs>
        <w:spacing w:after="0" w:line="240" w:lineRule="auto"/>
        <w:ind w:left="0" w:firstLine="709"/>
        <w:jc w:val="both"/>
        <w:rPr>
          <w:rFonts w:ascii="Courier New" w:hAnsi="Courier New" w:cs="Courier New"/>
          <w:sz w:val="20"/>
          <w:szCs w:val="20"/>
        </w:rPr>
      </w:pPr>
      <w:r w:rsidRPr="00F53C5E">
        <w:rPr>
          <w:rFonts w:ascii="Courier New" w:hAnsi="Courier New" w:cs="Courier New"/>
          <w:sz w:val="20"/>
          <w:szCs w:val="20"/>
        </w:rPr>
        <w:t>Обеспечить формирование культуры инновационной педагогической деятельности в условиях образовательного учреждения.</w:t>
      </w:r>
    </w:p>
    <w:p w:rsidR="00F53C5E" w:rsidRPr="00F53C5E" w:rsidRDefault="00F53C5E" w:rsidP="00F53C5E">
      <w:pPr>
        <w:numPr>
          <w:ilvl w:val="0"/>
          <w:numId w:val="7"/>
        </w:numPr>
        <w:tabs>
          <w:tab w:val="clear" w:pos="1211"/>
          <w:tab w:val="num" w:pos="900"/>
          <w:tab w:val="num" w:pos="1254"/>
        </w:tabs>
        <w:spacing w:after="0" w:line="240" w:lineRule="auto"/>
        <w:ind w:left="0" w:firstLine="709"/>
        <w:jc w:val="both"/>
        <w:rPr>
          <w:rFonts w:ascii="Courier New" w:hAnsi="Courier New" w:cs="Courier New"/>
          <w:sz w:val="20"/>
          <w:szCs w:val="20"/>
        </w:rPr>
      </w:pPr>
      <w:r w:rsidRPr="00F53C5E">
        <w:rPr>
          <w:rFonts w:ascii="Courier New" w:hAnsi="Courier New" w:cs="Courier New"/>
          <w:sz w:val="20"/>
          <w:szCs w:val="20"/>
        </w:rPr>
        <w:t>Создание образовательной среды, обеспечивающей доступность качественного образования для лиц с ограниченными возможностями здоровья, в том числе организация дистанционного образования детей - инвалидов.</w:t>
      </w:r>
    </w:p>
    <w:p w:rsidR="00F53C5E" w:rsidRPr="00F53C5E" w:rsidRDefault="00F53C5E" w:rsidP="00F53C5E">
      <w:pPr>
        <w:numPr>
          <w:ilvl w:val="0"/>
          <w:numId w:val="7"/>
        </w:numPr>
        <w:tabs>
          <w:tab w:val="clear" w:pos="1211"/>
          <w:tab w:val="num" w:pos="900"/>
          <w:tab w:val="num" w:pos="1254"/>
        </w:tabs>
        <w:spacing w:after="0" w:line="240" w:lineRule="auto"/>
        <w:ind w:left="0" w:firstLine="709"/>
        <w:jc w:val="both"/>
        <w:rPr>
          <w:rFonts w:ascii="Courier New" w:hAnsi="Courier New" w:cs="Courier New"/>
          <w:sz w:val="20"/>
          <w:szCs w:val="20"/>
        </w:rPr>
      </w:pPr>
      <w:r w:rsidRPr="00F53C5E">
        <w:rPr>
          <w:rFonts w:ascii="Courier New" w:hAnsi="Courier New" w:cs="Courier New"/>
          <w:sz w:val="20"/>
          <w:szCs w:val="20"/>
        </w:rPr>
        <w:t>Продолжить создание безопасных условий в образовательных учреждениях.</w:t>
      </w:r>
    </w:p>
    <w:p w:rsidR="00F53C5E" w:rsidRPr="00F53C5E" w:rsidRDefault="00F53C5E" w:rsidP="00F53C5E">
      <w:pPr>
        <w:spacing w:after="0" w:line="240" w:lineRule="auto"/>
        <w:ind w:firstLine="709"/>
        <w:rPr>
          <w:rFonts w:ascii="Courier New" w:hAnsi="Courier New" w:cs="Courier New"/>
          <w:sz w:val="20"/>
          <w:szCs w:val="20"/>
        </w:rPr>
      </w:pPr>
    </w:p>
    <w:p w:rsidR="00CA4652" w:rsidRDefault="00CA4652" w:rsidP="00CA4652">
      <w:pPr>
        <w:pStyle w:val="ConsPlusNonformat"/>
        <w:jc w:val="both"/>
      </w:pPr>
    </w:p>
    <w:p w:rsidR="00CA4652" w:rsidRDefault="00CA4652" w:rsidP="00CA4652">
      <w:pPr>
        <w:pStyle w:val="ConsPlusNonformat"/>
        <w:jc w:val="both"/>
      </w:pPr>
      <w:r>
        <w:t>II. Показатели мониторинга системы образования</w:t>
      </w:r>
    </w:p>
    <w:p w:rsidR="0030574B" w:rsidRDefault="0030574B" w:rsidP="0030574B">
      <w:pPr>
        <w:pStyle w:val="ConsPlusNormal"/>
        <w:jc w:val="both"/>
      </w:pPr>
    </w:p>
    <w:p w:rsidR="0030574B" w:rsidRDefault="0030574B" w:rsidP="0030574B">
      <w:pPr>
        <w:pStyle w:val="ConsPlusNormal"/>
        <w:jc w:val="both"/>
      </w:pPr>
      <w:bookmarkStart w:id="1" w:name="P35"/>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370"/>
        <w:gridCol w:w="1701"/>
      </w:tblGrid>
      <w:tr w:rsidR="0030574B" w:rsidTr="002D66C4">
        <w:tc>
          <w:tcPr>
            <w:tcW w:w="7370" w:type="dxa"/>
          </w:tcPr>
          <w:p w:rsidR="0030574B" w:rsidRDefault="0030574B" w:rsidP="002D66C4">
            <w:pPr>
              <w:pStyle w:val="ConsPlusNormal"/>
              <w:jc w:val="center"/>
            </w:pPr>
            <w:r>
              <w:t>Раздел/подраздел/показатель</w:t>
            </w:r>
          </w:p>
        </w:tc>
        <w:tc>
          <w:tcPr>
            <w:tcW w:w="1701" w:type="dxa"/>
          </w:tcPr>
          <w:p w:rsidR="0030574B" w:rsidRDefault="0030574B" w:rsidP="002D66C4">
            <w:pPr>
              <w:pStyle w:val="ConsPlusNormal"/>
              <w:jc w:val="center"/>
            </w:pPr>
            <w:r>
              <w:t>Единица измерения/форма оценки</w:t>
            </w:r>
          </w:p>
        </w:tc>
      </w:tr>
      <w:tr w:rsidR="0030574B" w:rsidTr="002D66C4">
        <w:tc>
          <w:tcPr>
            <w:tcW w:w="7370" w:type="dxa"/>
          </w:tcPr>
          <w:p w:rsidR="0030574B" w:rsidRDefault="0030574B" w:rsidP="002D66C4">
            <w:pPr>
              <w:pStyle w:val="ConsPlusNormal"/>
              <w:jc w:val="center"/>
              <w:outlineLvl w:val="1"/>
            </w:pPr>
            <w:r>
              <w:t>I. Общее образование</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center"/>
              <w:outlineLvl w:val="2"/>
            </w:pPr>
            <w:r>
              <w:t>1. Сведения о развитии дошкольного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1.1. Уровень доступности дошкольного образования и численность населения, получающего дошкольное образование</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rsidRPr="00A66317">
              <w:t>1.1.1. 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 (в возрасте от 2 месяцев до 7 лет);</w:t>
            </w:r>
          </w:p>
        </w:tc>
        <w:tc>
          <w:tcPr>
            <w:tcW w:w="1701" w:type="dxa"/>
          </w:tcPr>
          <w:p w:rsidR="009C04EE" w:rsidRPr="0040095C" w:rsidRDefault="00B11AB4" w:rsidP="002D66C4">
            <w:pPr>
              <w:pStyle w:val="ConsPlusNormal"/>
            </w:pPr>
            <w:r w:rsidRPr="0040095C">
              <w:t>71,9</w:t>
            </w:r>
          </w:p>
          <w:p w:rsidR="0030574B" w:rsidRPr="0040095C" w:rsidRDefault="0030574B" w:rsidP="002D66C4">
            <w:pPr>
              <w:pStyle w:val="ConsPlusNormal"/>
            </w:pPr>
            <w:r w:rsidRPr="0040095C">
              <w:t>процент</w:t>
            </w:r>
          </w:p>
        </w:tc>
      </w:tr>
      <w:tr w:rsidR="0030574B" w:rsidTr="002D66C4">
        <w:tc>
          <w:tcPr>
            <w:tcW w:w="7370" w:type="dxa"/>
          </w:tcPr>
          <w:p w:rsidR="0030574B" w:rsidRDefault="0030574B" w:rsidP="002D66C4">
            <w:pPr>
              <w:pStyle w:val="ConsPlusNormal"/>
              <w:jc w:val="both"/>
            </w:pPr>
            <w:r>
              <w:t>в возрасте от 2 месяцев до 3 лет;</w:t>
            </w:r>
          </w:p>
        </w:tc>
        <w:tc>
          <w:tcPr>
            <w:tcW w:w="1701" w:type="dxa"/>
          </w:tcPr>
          <w:p w:rsidR="0011342D" w:rsidRPr="0040095C" w:rsidRDefault="0011342D" w:rsidP="0011342D">
            <w:pPr>
              <w:pStyle w:val="ConsPlusNormal"/>
            </w:pPr>
            <w:r w:rsidRPr="0040095C">
              <w:t xml:space="preserve">28,1 </w:t>
            </w:r>
          </w:p>
          <w:p w:rsidR="0030574B" w:rsidRPr="0040095C" w:rsidRDefault="0030574B" w:rsidP="0011342D">
            <w:pPr>
              <w:pStyle w:val="ConsPlusNormal"/>
            </w:pPr>
            <w:r w:rsidRPr="0040095C">
              <w:t>процент</w:t>
            </w:r>
          </w:p>
        </w:tc>
      </w:tr>
      <w:tr w:rsidR="0030574B" w:rsidTr="002D66C4">
        <w:tc>
          <w:tcPr>
            <w:tcW w:w="7370" w:type="dxa"/>
          </w:tcPr>
          <w:p w:rsidR="0030574B" w:rsidRDefault="0030574B" w:rsidP="002D66C4">
            <w:pPr>
              <w:pStyle w:val="ConsPlusNormal"/>
              <w:jc w:val="both"/>
            </w:pPr>
            <w:r>
              <w:t>в возрасте от 3 до 7 лет.</w:t>
            </w:r>
          </w:p>
        </w:tc>
        <w:tc>
          <w:tcPr>
            <w:tcW w:w="1701" w:type="dxa"/>
          </w:tcPr>
          <w:p w:rsidR="00905E90" w:rsidRPr="0040095C" w:rsidRDefault="00905E90" w:rsidP="002D66C4">
            <w:pPr>
              <w:pStyle w:val="ConsPlusNormal"/>
            </w:pPr>
            <w:r w:rsidRPr="0040095C">
              <w:t>100</w:t>
            </w:r>
          </w:p>
          <w:p w:rsidR="0030574B" w:rsidRPr="0040095C" w:rsidRDefault="0030574B" w:rsidP="002D66C4">
            <w:pPr>
              <w:pStyle w:val="ConsPlusNormal"/>
            </w:pPr>
            <w:r w:rsidRPr="0040095C">
              <w:t>процент</w:t>
            </w:r>
          </w:p>
        </w:tc>
      </w:tr>
      <w:tr w:rsidR="0030574B" w:rsidTr="002D66C4">
        <w:tc>
          <w:tcPr>
            <w:tcW w:w="7370" w:type="dxa"/>
          </w:tcPr>
          <w:p w:rsidR="0030574B" w:rsidRDefault="0030574B" w:rsidP="002D66C4">
            <w:pPr>
              <w:pStyle w:val="ConsPlusNormal"/>
              <w:jc w:val="both"/>
            </w:pPr>
            <w:r w:rsidRPr="00A66317">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1701" w:type="dxa"/>
          </w:tcPr>
          <w:p w:rsidR="0030574B" w:rsidRPr="0040095C" w:rsidRDefault="0030574B" w:rsidP="002D66C4">
            <w:pPr>
              <w:pStyle w:val="ConsPlusNormal"/>
            </w:pPr>
          </w:p>
        </w:tc>
      </w:tr>
      <w:tr w:rsidR="0030574B" w:rsidTr="002D66C4">
        <w:tc>
          <w:tcPr>
            <w:tcW w:w="7370" w:type="dxa"/>
          </w:tcPr>
          <w:p w:rsidR="0030574B" w:rsidRDefault="0030574B" w:rsidP="002D66C4">
            <w:pPr>
              <w:pStyle w:val="ConsPlusNormal"/>
              <w:jc w:val="both"/>
            </w:pPr>
            <w:r>
              <w:lastRenderedPageBreak/>
              <w:t>всего (в возрасте от 2 месяцев до 7 лет);</w:t>
            </w:r>
          </w:p>
        </w:tc>
        <w:tc>
          <w:tcPr>
            <w:tcW w:w="1701" w:type="dxa"/>
          </w:tcPr>
          <w:p w:rsidR="004B5A71" w:rsidRPr="0040095C" w:rsidRDefault="00C67D14" w:rsidP="002D66C4">
            <w:pPr>
              <w:pStyle w:val="ConsPlusNormal"/>
            </w:pPr>
            <w:r w:rsidRPr="0040095C">
              <w:t>60,1</w:t>
            </w:r>
          </w:p>
          <w:p w:rsidR="0030574B" w:rsidRPr="0040095C" w:rsidRDefault="0030574B" w:rsidP="002D66C4">
            <w:pPr>
              <w:pStyle w:val="ConsPlusNormal"/>
            </w:pPr>
            <w:r w:rsidRPr="0040095C">
              <w:t>процент</w:t>
            </w:r>
          </w:p>
        </w:tc>
      </w:tr>
      <w:tr w:rsidR="0030574B" w:rsidTr="002D66C4">
        <w:tc>
          <w:tcPr>
            <w:tcW w:w="7370" w:type="dxa"/>
          </w:tcPr>
          <w:p w:rsidR="0030574B" w:rsidRDefault="0030574B" w:rsidP="002D66C4">
            <w:pPr>
              <w:pStyle w:val="ConsPlusNormal"/>
              <w:jc w:val="both"/>
            </w:pPr>
            <w:r>
              <w:t>в возрасте от 2 месяцев до 3 лет;</w:t>
            </w:r>
          </w:p>
        </w:tc>
        <w:tc>
          <w:tcPr>
            <w:tcW w:w="1701" w:type="dxa"/>
          </w:tcPr>
          <w:p w:rsidR="004B5A71" w:rsidRPr="0040095C" w:rsidRDefault="00C67D14" w:rsidP="002D66C4">
            <w:pPr>
              <w:pStyle w:val="ConsPlusNormal"/>
            </w:pPr>
            <w:r w:rsidRPr="0040095C">
              <w:t>39,9</w:t>
            </w:r>
          </w:p>
          <w:p w:rsidR="0030574B" w:rsidRPr="0040095C" w:rsidRDefault="0030574B" w:rsidP="002D66C4">
            <w:pPr>
              <w:pStyle w:val="ConsPlusNormal"/>
            </w:pPr>
            <w:r w:rsidRPr="0040095C">
              <w:t>процент</w:t>
            </w:r>
          </w:p>
        </w:tc>
      </w:tr>
      <w:tr w:rsidR="0030574B" w:rsidTr="002D66C4">
        <w:tc>
          <w:tcPr>
            <w:tcW w:w="7370" w:type="dxa"/>
          </w:tcPr>
          <w:p w:rsidR="0030574B" w:rsidRDefault="0030574B" w:rsidP="002D66C4">
            <w:pPr>
              <w:pStyle w:val="ConsPlusNormal"/>
              <w:jc w:val="both"/>
            </w:pPr>
            <w:r>
              <w:t>в возрасте от 3 до 7 лет.</w:t>
            </w:r>
          </w:p>
        </w:tc>
        <w:tc>
          <w:tcPr>
            <w:tcW w:w="1701" w:type="dxa"/>
          </w:tcPr>
          <w:p w:rsidR="004B5A71" w:rsidRPr="0040095C" w:rsidRDefault="004B5A71" w:rsidP="002D66C4">
            <w:pPr>
              <w:pStyle w:val="ConsPlusNormal"/>
            </w:pPr>
            <w:r w:rsidRPr="0040095C">
              <w:t>100</w:t>
            </w:r>
          </w:p>
          <w:p w:rsidR="0030574B" w:rsidRPr="0040095C" w:rsidRDefault="0030574B" w:rsidP="002D66C4">
            <w:pPr>
              <w:pStyle w:val="ConsPlusNormal"/>
            </w:pPr>
            <w:r w:rsidRPr="0040095C">
              <w:t>процент</w:t>
            </w:r>
          </w:p>
        </w:tc>
      </w:tr>
      <w:tr w:rsidR="0030574B" w:rsidTr="002D66C4">
        <w:tc>
          <w:tcPr>
            <w:tcW w:w="7370" w:type="dxa"/>
          </w:tcPr>
          <w:p w:rsidR="0030574B" w:rsidRDefault="0030574B" w:rsidP="002D66C4">
            <w:pPr>
              <w:pStyle w:val="ConsPlusNormal"/>
              <w:jc w:val="both"/>
            </w:pPr>
            <w:r>
              <w:t>1.1.3. 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
        </w:tc>
        <w:tc>
          <w:tcPr>
            <w:tcW w:w="1701" w:type="dxa"/>
          </w:tcPr>
          <w:p w:rsidR="0030574B" w:rsidRPr="0040095C" w:rsidRDefault="00A600F8" w:rsidP="002D66C4">
            <w:pPr>
              <w:pStyle w:val="ConsPlusNormal"/>
            </w:pPr>
            <w:r>
              <w:t>нет</w:t>
            </w:r>
          </w:p>
        </w:tc>
      </w:tr>
      <w:tr w:rsidR="0030574B" w:rsidTr="002D66C4">
        <w:tc>
          <w:tcPr>
            <w:tcW w:w="7370" w:type="dxa"/>
          </w:tcPr>
          <w:p w:rsidR="0030574B" w:rsidRDefault="0030574B" w:rsidP="002D66C4">
            <w:pPr>
              <w:pStyle w:val="ConsPlusNormal"/>
              <w:jc w:val="both"/>
            </w:pPr>
            <w: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701" w:type="dxa"/>
          </w:tcPr>
          <w:p w:rsidR="0030574B" w:rsidRPr="0040095C" w:rsidRDefault="0030574B" w:rsidP="002D66C4">
            <w:pPr>
              <w:pStyle w:val="ConsPlusNormal"/>
            </w:pPr>
          </w:p>
        </w:tc>
      </w:tr>
      <w:tr w:rsidR="0030574B" w:rsidTr="002D66C4">
        <w:tc>
          <w:tcPr>
            <w:tcW w:w="7370" w:type="dxa"/>
          </w:tcPr>
          <w:p w:rsidR="0030574B" w:rsidRDefault="0030574B" w:rsidP="002D66C4">
            <w:pPr>
              <w:pStyle w:val="ConsPlusNormal"/>
              <w:jc w:val="both"/>
            </w:pPr>
            <w:r>
              <w:t>группы компенсирующей направленности;</w:t>
            </w:r>
          </w:p>
        </w:tc>
        <w:tc>
          <w:tcPr>
            <w:tcW w:w="1701" w:type="dxa"/>
          </w:tcPr>
          <w:p w:rsidR="0030574B" w:rsidRPr="0040095C" w:rsidRDefault="00A600F8" w:rsidP="002D66C4">
            <w:pPr>
              <w:pStyle w:val="ConsPlusNormal"/>
            </w:pPr>
            <w:r>
              <w:t>нет</w:t>
            </w:r>
          </w:p>
        </w:tc>
      </w:tr>
      <w:tr w:rsidR="0030574B" w:rsidTr="002D66C4">
        <w:tc>
          <w:tcPr>
            <w:tcW w:w="7370" w:type="dxa"/>
          </w:tcPr>
          <w:p w:rsidR="0030574B" w:rsidRDefault="0030574B" w:rsidP="002D66C4">
            <w:pPr>
              <w:pStyle w:val="ConsPlusNormal"/>
              <w:jc w:val="both"/>
            </w:pPr>
            <w:r>
              <w:t>группы общеразвивающей направленности;</w:t>
            </w:r>
          </w:p>
        </w:tc>
        <w:tc>
          <w:tcPr>
            <w:tcW w:w="1701" w:type="dxa"/>
          </w:tcPr>
          <w:p w:rsidR="0030574B" w:rsidRPr="0040095C" w:rsidRDefault="001940BD" w:rsidP="002D66C4">
            <w:pPr>
              <w:pStyle w:val="ConsPlusNormal"/>
            </w:pPr>
            <w:r w:rsidRPr="0040095C">
              <w:t xml:space="preserve">332 </w:t>
            </w:r>
            <w:r w:rsidR="0030574B" w:rsidRPr="0040095C">
              <w:t>человек</w:t>
            </w:r>
            <w:r w:rsidRPr="0040095C">
              <w:t>а</w:t>
            </w:r>
          </w:p>
        </w:tc>
      </w:tr>
      <w:tr w:rsidR="0030574B" w:rsidTr="002D66C4">
        <w:tc>
          <w:tcPr>
            <w:tcW w:w="7370" w:type="dxa"/>
          </w:tcPr>
          <w:p w:rsidR="0030574B" w:rsidRDefault="0030574B" w:rsidP="002D66C4">
            <w:pPr>
              <w:pStyle w:val="ConsPlusNormal"/>
              <w:jc w:val="both"/>
            </w:pPr>
            <w:r>
              <w:t>группы оздоровительной направленности;</w:t>
            </w:r>
          </w:p>
        </w:tc>
        <w:tc>
          <w:tcPr>
            <w:tcW w:w="1701" w:type="dxa"/>
          </w:tcPr>
          <w:p w:rsidR="0030574B" w:rsidRPr="0040095C" w:rsidRDefault="00A600F8" w:rsidP="002D66C4">
            <w:pPr>
              <w:pStyle w:val="ConsPlusNormal"/>
            </w:pPr>
            <w:r>
              <w:t>нет</w:t>
            </w:r>
          </w:p>
        </w:tc>
      </w:tr>
      <w:tr w:rsidR="0030574B" w:rsidTr="002D66C4">
        <w:tc>
          <w:tcPr>
            <w:tcW w:w="7370" w:type="dxa"/>
          </w:tcPr>
          <w:p w:rsidR="0030574B" w:rsidRDefault="0030574B" w:rsidP="002D66C4">
            <w:pPr>
              <w:pStyle w:val="ConsPlusNormal"/>
              <w:jc w:val="both"/>
            </w:pPr>
            <w:r>
              <w:t>группы комбинированной направленности;</w:t>
            </w:r>
          </w:p>
        </w:tc>
        <w:tc>
          <w:tcPr>
            <w:tcW w:w="1701" w:type="dxa"/>
          </w:tcPr>
          <w:p w:rsidR="0030574B" w:rsidRPr="0040095C" w:rsidRDefault="00A600F8" w:rsidP="002D66C4">
            <w:pPr>
              <w:pStyle w:val="ConsPlusNormal"/>
            </w:pPr>
            <w:r>
              <w:t>нет</w:t>
            </w:r>
          </w:p>
        </w:tc>
      </w:tr>
      <w:tr w:rsidR="0030574B" w:rsidTr="002D66C4">
        <w:tc>
          <w:tcPr>
            <w:tcW w:w="7370" w:type="dxa"/>
          </w:tcPr>
          <w:p w:rsidR="0030574B" w:rsidRDefault="0030574B" w:rsidP="002D66C4">
            <w:pPr>
              <w:pStyle w:val="ConsPlusNormal"/>
              <w:jc w:val="both"/>
            </w:pPr>
            <w:r>
              <w:t>семейные дошкольные группы.</w:t>
            </w:r>
          </w:p>
        </w:tc>
        <w:tc>
          <w:tcPr>
            <w:tcW w:w="1701" w:type="dxa"/>
          </w:tcPr>
          <w:p w:rsidR="0030574B" w:rsidRPr="0040095C" w:rsidRDefault="00A600F8" w:rsidP="002D66C4">
            <w:pPr>
              <w:pStyle w:val="ConsPlusNormal"/>
            </w:pPr>
            <w:r>
              <w:t>нет</w:t>
            </w:r>
          </w:p>
        </w:tc>
      </w:tr>
      <w:tr w:rsidR="0030574B" w:rsidTr="002D66C4">
        <w:tc>
          <w:tcPr>
            <w:tcW w:w="7370" w:type="dxa"/>
          </w:tcPr>
          <w:p w:rsidR="0030574B" w:rsidRDefault="0030574B" w:rsidP="002D66C4">
            <w:pPr>
              <w:pStyle w:val="ConsPlusNormal"/>
              <w:jc w:val="both"/>
            </w:pPr>
            <w:r>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1701" w:type="dxa"/>
          </w:tcPr>
          <w:p w:rsidR="0030574B" w:rsidRPr="0040095C" w:rsidRDefault="0030574B" w:rsidP="002D66C4">
            <w:pPr>
              <w:pStyle w:val="ConsPlusNormal"/>
            </w:pPr>
          </w:p>
        </w:tc>
      </w:tr>
      <w:tr w:rsidR="0030574B" w:rsidTr="002D66C4">
        <w:tc>
          <w:tcPr>
            <w:tcW w:w="7370" w:type="dxa"/>
          </w:tcPr>
          <w:p w:rsidR="0030574B" w:rsidRDefault="0030574B" w:rsidP="002D66C4">
            <w:pPr>
              <w:pStyle w:val="ConsPlusNormal"/>
              <w:jc w:val="both"/>
            </w:pPr>
            <w:r>
              <w:t>в режиме кратковременного пребывания;</w:t>
            </w:r>
          </w:p>
        </w:tc>
        <w:tc>
          <w:tcPr>
            <w:tcW w:w="1701" w:type="dxa"/>
          </w:tcPr>
          <w:p w:rsidR="0030574B" w:rsidRPr="0040095C" w:rsidRDefault="001940BD" w:rsidP="002D66C4">
            <w:pPr>
              <w:pStyle w:val="ConsPlusNormal"/>
            </w:pPr>
            <w:r w:rsidRPr="0040095C">
              <w:t xml:space="preserve">7 </w:t>
            </w:r>
            <w:r w:rsidR="0030574B" w:rsidRPr="0040095C">
              <w:t>человек</w:t>
            </w:r>
          </w:p>
        </w:tc>
      </w:tr>
      <w:tr w:rsidR="0030574B" w:rsidTr="002D66C4">
        <w:tc>
          <w:tcPr>
            <w:tcW w:w="7370" w:type="dxa"/>
          </w:tcPr>
          <w:p w:rsidR="0030574B" w:rsidRDefault="0030574B" w:rsidP="002D66C4">
            <w:pPr>
              <w:pStyle w:val="ConsPlusNormal"/>
              <w:jc w:val="both"/>
            </w:pPr>
            <w:r>
              <w:t>в режиме круглосуточного пребывания.</w:t>
            </w:r>
          </w:p>
        </w:tc>
        <w:tc>
          <w:tcPr>
            <w:tcW w:w="1701" w:type="dxa"/>
          </w:tcPr>
          <w:p w:rsidR="0030574B" w:rsidRPr="0040095C" w:rsidRDefault="00A600F8" w:rsidP="002D66C4">
            <w:pPr>
              <w:pStyle w:val="ConsPlusNormal"/>
            </w:pPr>
            <w:r>
              <w:t>нет</w:t>
            </w:r>
          </w:p>
        </w:tc>
      </w:tr>
      <w:tr w:rsidR="0030574B" w:rsidTr="002D66C4">
        <w:tc>
          <w:tcPr>
            <w:tcW w:w="7370" w:type="dxa"/>
          </w:tcPr>
          <w:p w:rsidR="0030574B" w:rsidRDefault="0030574B" w:rsidP="002D66C4">
            <w:pPr>
              <w:pStyle w:val="ConsPlusNormal"/>
              <w:jc w:val="both"/>
            </w:pPr>
            <w:r>
              <w:t>1.2. Содержание образовательной деятельности и организация образовательного процесса по образовательным программам дошкольного образования</w:t>
            </w:r>
          </w:p>
        </w:tc>
        <w:tc>
          <w:tcPr>
            <w:tcW w:w="1701" w:type="dxa"/>
          </w:tcPr>
          <w:p w:rsidR="0030574B" w:rsidRPr="0040095C" w:rsidRDefault="0030574B" w:rsidP="002D66C4">
            <w:pPr>
              <w:pStyle w:val="ConsPlusNormal"/>
            </w:pPr>
          </w:p>
        </w:tc>
      </w:tr>
      <w:tr w:rsidR="0030574B" w:rsidTr="002D66C4">
        <w:tc>
          <w:tcPr>
            <w:tcW w:w="7370" w:type="dxa"/>
          </w:tcPr>
          <w:p w:rsidR="0030574B" w:rsidRDefault="0030574B" w:rsidP="002D66C4">
            <w:pPr>
              <w:pStyle w:val="ConsPlusNormal"/>
              <w:jc w:val="both"/>
            </w:pPr>
            <w:r>
              <w:t>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Pr>
          <w:p w:rsidR="0030574B" w:rsidRPr="0040095C" w:rsidRDefault="0030574B" w:rsidP="002D66C4">
            <w:pPr>
              <w:pStyle w:val="ConsPlusNormal"/>
            </w:pPr>
          </w:p>
        </w:tc>
      </w:tr>
      <w:tr w:rsidR="0030574B" w:rsidTr="002D66C4">
        <w:tc>
          <w:tcPr>
            <w:tcW w:w="7370" w:type="dxa"/>
          </w:tcPr>
          <w:p w:rsidR="0030574B" w:rsidRDefault="0030574B" w:rsidP="002D66C4">
            <w:pPr>
              <w:pStyle w:val="ConsPlusNormal"/>
              <w:jc w:val="both"/>
            </w:pPr>
            <w:r>
              <w:t>группы компенсирующей направленности;</w:t>
            </w:r>
          </w:p>
        </w:tc>
        <w:tc>
          <w:tcPr>
            <w:tcW w:w="1701" w:type="dxa"/>
          </w:tcPr>
          <w:p w:rsidR="0030574B" w:rsidRPr="0040095C" w:rsidRDefault="00A600F8" w:rsidP="002D66C4">
            <w:pPr>
              <w:pStyle w:val="ConsPlusNormal"/>
            </w:pPr>
            <w:r>
              <w:t>нет</w:t>
            </w:r>
          </w:p>
        </w:tc>
      </w:tr>
      <w:tr w:rsidR="0030574B" w:rsidTr="002D66C4">
        <w:tc>
          <w:tcPr>
            <w:tcW w:w="7370" w:type="dxa"/>
          </w:tcPr>
          <w:p w:rsidR="0030574B" w:rsidRDefault="0030574B" w:rsidP="002D66C4">
            <w:pPr>
              <w:pStyle w:val="ConsPlusNormal"/>
              <w:jc w:val="both"/>
            </w:pPr>
            <w:r>
              <w:t>группы общеразвивающей направленности;</w:t>
            </w:r>
          </w:p>
        </w:tc>
        <w:tc>
          <w:tcPr>
            <w:tcW w:w="1701" w:type="dxa"/>
          </w:tcPr>
          <w:p w:rsidR="0030574B" w:rsidRPr="0040095C" w:rsidRDefault="008846DE" w:rsidP="002D66C4">
            <w:pPr>
              <w:pStyle w:val="ConsPlusNormal"/>
            </w:pPr>
            <w:r w:rsidRPr="0040095C">
              <w:t xml:space="preserve">100 </w:t>
            </w:r>
            <w:r w:rsidR="0030574B" w:rsidRPr="0040095C">
              <w:t>процент</w:t>
            </w:r>
            <w:r w:rsidRPr="0040095C">
              <w:t>ов</w:t>
            </w:r>
          </w:p>
        </w:tc>
      </w:tr>
      <w:tr w:rsidR="0030574B" w:rsidTr="002D66C4">
        <w:tc>
          <w:tcPr>
            <w:tcW w:w="7370" w:type="dxa"/>
          </w:tcPr>
          <w:p w:rsidR="0030574B" w:rsidRDefault="0030574B" w:rsidP="002D66C4">
            <w:pPr>
              <w:pStyle w:val="ConsPlusNormal"/>
              <w:jc w:val="both"/>
            </w:pPr>
            <w:r>
              <w:t>группы оздоровительной направленности;</w:t>
            </w:r>
          </w:p>
        </w:tc>
        <w:tc>
          <w:tcPr>
            <w:tcW w:w="1701" w:type="dxa"/>
          </w:tcPr>
          <w:p w:rsidR="0030574B" w:rsidRPr="0040095C" w:rsidRDefault="00A600F8" w:rsidP="002D66C4">
            <w:pPr>
              <w:pStyle w:val="ConsPlusNormal"/>
            </w:pPr>
            <w:r>
              <w:t>нет</w:t>
            </w:r>
          </w:p>
        </w:tc>
      </w:tr>
      <w:tr w:rsidR="0030574B" w:rsidTr="002D66C4">
        <w:tc>
          <w:tcPr>
            <w:tcW w:w="7370" w:type="dxa"/>
          </w:tcPr>
          <w:p w:rsidR="0030574B" w:rsidRDefault="0030574B" w:rsidP="002D66C4">
            <w:pPr>
              <w:pStyle w:val="ConsPlusNormal"/>
              <w:jc w:val="both"/>
            </w:pPr>
            <w:r>
              <w:t>группы комбинированной направленности;</w:t>
            </w:r>
          </w:p>
        </w:tc>
        <w:tc>
          <w:tcPr>
            <w:tcW w:w="1701" w:type="dxa"/>
          </w:tcPr>
          <w:p w:rsidR="0030574B" w:rsidRPr="0040095C" w:rsidRDefault="00A600F8" w:rsidP="00A600F8">
            <w:pPr>
              <w:pStyle w:val="ConsPlusNormal"/>
            </w:pPr>
            <w:r>
              <w:t>нет</w:t>
            </w:r>
          </w:p>
        </w:tc>
      </w:tr>
      <w:tr w:rsidR="0030574B" w:rsidTr="002D66C4">
        <w:tc>
          <w:tcPr>
            <w:tcW w:w="7370" w:type="dxa"/>
          </w:tcPr>
          <w:p w:rsidR="0030574B" w:rsidRDefault="0030574B" w:rsidP="002D66C4">
            <w:pPr>
              <w:pStyle w:val="ConsPlusNormal"/>
              <w:jc w:val="both"/>
            </w:pPr>
            <w:r>
              <w:lastRenderedPageBreak/>
              <w:t>группы по присмотру и уходу за детьми.</w:t>
            </w:r>
          </w:p>
        </w:tc>
        <w:tc>
          <w:tcPr>
            <w:tcW w:w="1701" w:type="dxa"/>
          </w:tcPr>
          <w:p w:rsidR="0030574B" w:rsidRPr="0040095C" w:rsidRDefault="00A600F8" w:rsidP="00A600F8">
            <w:pPr>
              <w:pStyle w:val="ConsPlusNormal"/>
            </w:pPr>
            <w:r>
              <w:t>нет</w:t>
            </w:r>
          </w:p>
        </w:tc>
      </w:tr>
      <w:tr w:rsidR="0030574B" w:rsidTr="002D66C4">
        <w:tc>
          <w:tcPr>
            <w:tcW w:w="7370" w:type="dxa"/>
          </w:tcPr>
          <w:p w:rsidR="0030574B" w:rsidRDefault="0030574B" w:rsidP="002D66C4">
            <w:pPr>
              <w:pStyle w:val="ConsPlusNormal"/>
              <w:jc w:val="both"/>
            </w:pPr>
            <w:r>
              <w:t>1.3. Кадровое обеспечение дошкольных образовательных организаций и оценка уровня заработной платы педагогических работников</w:t>
            </w:r>
          </w:p>
        </w:tc>
        <w:tc>
          <w:tcPr>
            <w:tcW w:w="1701" w:type="dxa"/>
          </w:tcPr>
          <w:p w:rsidR="0030574B" w:rsidRPr="0040095C" w:rsidRDefault="0030574B" w:rsidP="002D66C4">
            <w:pPr>
              <w:pStyle w:val="ConsPlusNormal"/>
            </w:pPr>
          </w:p>
        </w:tc>
      </w:tr>
      <w:tr w:rsidR="0030574B" w:rsidTr="002D66C4">
        <w:tc>
          <w:tcPr>
            <w:tcW w:w="7370" w:type="dxa"/>
          </w:tcPr>
          <w:p w:rsidR="0030574B" w:rsidRDefault="0030574B" w:rsidP="002D66C4">
            <w:pPr>
              <w:pStyle w:val="ConsPlusNormal"/>
              <w:jc w:val="both"/>
            </w:pPr>
            <w: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1701" w:type="dxa"/>
          </w:tcPr>
          <w:p w:rsidR="0030574B" w:rsidRPr="0040095C" w:rsidRDefault="00676F56" w:rsidP="002D66C4">
            <w:pPr>
              <w:pStyle w:val="ConsPlusNormal"/>
            </w:pPr>
            <w:r w:rsidRPr="0040095C">
              <w:t xml:space="preserve">10,2 </w:t>
            </w:r>
            <w:r w:rsidR="00A600F8">
              <w:t xml:space="preserve"> </w:t>
            </w:r>
            <w:r w:rsidR="0030574B" w:rsidRPr="0040095C">
              <w:t>человек</w:t>
            </w:r>
          </w:p>
        </w:tc>
      </w:tr>
      <w:tr w:rsidR="0030574B" w:rsidTr="002D66C4">
        <w:tc>
          <w:tcPr>
            <w:tcW w:w="7370" w:type="dxa"/>
          </w:tcPr>
          <w:p w:rsidR="0030574B" w:rsidRDefault="0030574B" w:rsidP="002D66C4">
            <w:pPr>
              <w:pStyle w:val="ConsPlusNormal"/>
              <w:jc w:val="both"/>
            </w:pPr>
            <w: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1701" w:type="dxa"/>
          </w:tcPr>
          <w:p w:rsidR="0030574B" w:rsidRPr="0040095C" w:rsidRDefault="0030574B" w:rsidP="002D66C4">
            <w:pPr>
              <w:pStyle w:val="ConsPlusNormal"/>
            </w:pPr>
          </w:p>
        </w:tc>
      </w:tr>
      <w:tr w:rsidR="0030574B" w:rsidTr="002D66C4">
        <w:tc>
          <w:tcPr>
            <w:tcW w:w="7370" w:type="dxa"/>
          </w:tcPr>
          <w:p w:rsidR="0030574B" w:rsidRDefault="0030574B" w:rsidP="002D66C4">
            <w:pPr>
              <w:pStyle w:val="ConsPlusNormal"/>
              <w:jc w:val="both"/>
            </w:pPr>
            <w:r>
              <w:t>воспитатели;</w:t>
            </w:r>
          </w:p>
        </w:tc>
        <w:tc>
          <w:tcPr>
            <w:tcW w:w="1701" w:type="dxa"/>
          </w:tcPr>
          <w:p w:rsidR="0030574B" w:rsidRPr="0040095C" w:rsidRDefault="00F9082D" w:rsidP="002D66C4">
            <w:pPr>
              <w:pStyle w:val="ConsPlusNormal"/>
            </w:pPr>
            <w:r w:rsidRPr="0040095C">
              <w:t xml:space="preserve">78,0 </w:t>
            </w:r>
            <w:r w:rsidR="0030574B" w:rsidRPr="0040095C">
              <w:t>процент</w:t>
            </w:r>
          </w:p>
        </w:tc>
      </w:tr>
      <w:tr w:rsidR="0030574B" w:rsidTr="002D66C4">
        <w:tc>
          <w:tcPr>
            <w:tcW w:w="7370" w:type="dxa"/>
          </w:tcPr>
          <w:p w:rsidR="0030574B" w:rsidRDefault="0030574B" w:rsidP="002D66C4">
            <w:pPr>
              <w:pStyle w:val="ConsPlusNormal"/>
              <w:jc w:val="both"/>
            </w:pPr>
            <w:r>
              <w:t>старшие воспитатели;</w:t>
            </w:r>
          </w:p>
        </w:tc>
        <w:tc>
          <w:tcPr>
            <w:tcW w:w="1701" w:type="dxa"/>
          </w:tcPr>
          <w:p w:rsidR="0030574B" w:rsidRPr="0040095C" w:rsidRDefault="00436883" w:rsidP="002D66C4">
            <w:pPr>
              <w:pStyle w:val="ConsPlusNormal"/>
            </w:pPr>
            <w:r w:rsidRPr="0040095C">
              <w:t>2,</w:t>
            </w:r>
            <w:r w:rsidR="00F9082D" w:rsidRPr="0040095C">
              <w:t>8</w:t>
            </w:r>
            <w:r w:rsidRPr="0040095C">
              <w:t xml:space="preserve"> </w:t>
            </w:r>
            <w:r w:rsidR="0030574B" w:rsidRPr="0040095C">
              <w:t>процент</w:t>
            </w:r>
          </w:p>
        </w:tc>
      </w:tr>
      <w:tr w:rsidR="0030574B" w:rsidTr="002D66C4">
        <w:tc>
          <w:tcPr>
            <w:tcW w:w="7370" w:type="dxa"/>
          </w:tcPr>
          <w:p w:rsidR="0030574B" w:rsidRDefault="0030574B" w:rsidP="002D66C4">
            <w:pPr>
              <w:pStyle w:val="ConsPlusNormal"/>
              <w:jc w:val="both"/>
            </w:pPr>
            <w:r>
              <w:t>музыкальные руководители;</w:t>
            </w:r>
          </w:p>
        </w:tc>
        <w:tc>
          <w:tcPr>
            <w:tcW w:w="1701" w:type="dxa"/>
          </w:tcPr>
          <w:p w:rsidR="0030574B" w:rsidRPr="0040095C" w:rsidRDefault="00F9082D" w:rsidP="002D66C4">
            <w:pPr>
              <w:pStyle w:val="ConsPlusNormal"/>
            </w:pPr>
            <w:r w:rsidRPr="0040095C">
              <w:t xml:space="preserve">7,8 </w:t>
            </w:r>
            <w:r w:rsidR="0030574B" w:rsidRPr="0040095C">
              <w:t>процент</w:t>
            </w:r>
          </w:p>
        </w:tc>
      </w:tr>
      <w:tr w:rsidR="0030574B" w:rsidTr="002D66C4">
        <w:tc>
          <w:tcPr>
            <w:tcW w:w="7370" w:type="dxa"/>
          </w:tcPr>
          <w:p w:rsidR="0030574B" w:rsidRDefault="0030574B" w:rsidP="002D66C4">
            <w:pPr>
              <w:pStyle w:val="ConsPlusNormal"/>
              <w:jc w:val="both"/>
            </w:pPr>
            <w:r>
              <w:t>инструкторы по физической культуре;</w:t>
            </w:r>
          </w:p>
        </w:tc>
        <w:tc>
          <w:tcPr>
            <w:tcW w:w="1701" w:type="dxa"/>
          </w:tcPr>
          <w:p w:rsidR="0030574B" w:rsidRPr="0040095C" w:rsidRDefault="00A600F8" w:rsidP="002D66C4">
            <w:pPr>
              <w:pStyle w:val="ConsPlusNormal"/>
            </w:pPr>
            <w:r>
              <w:t>нет</w:t>
            </w:r>
          </w:p>
        </w:tc>
      </w:tr>
      <w:tr w:rsidR="0030574B" w:rsidTr="002D66C4">
        <w:tc>
          <w:tcPr>
            <w:tcW w:w="7370" w:type="dxa"/>
          </w:tcPr>
          <w:p w:rsidR="0030574B" w:rsidRDefault="0030574B" w:rsidP="002D66C4">
            <w:pPr>
              <w:pStyle w:val="ConsPlusNormal"/>
              <w:jc w:val="both"/>
            </w:pPr>
            <w:r>
              <w:t>учителя-логопеды;</w:t>
            </w:r>
          </w:p>
        </w:tc>
        <w:tc>
          <w:tcPr>
            <w:tcW w:w="1701" w:type="dxa"/>
          </w:tcPr>
          <w:p w:rsidR="0030574B" w:rsidRPr="0040095C" w:rsidRDefault="00F9082D" w:rsidP="002D66C4">
            <w:pPr>
              <w:pStyle w:val="ConsPlusNormal"/>
            </w:pPr>
            <w:r w:rsidRPr="0040095C">
              <w:t xml:space="preserve">9,8 </w:t>
            </w:r>
            <w:r w:rsidR="0030574B" w:rsidRPr="0040095C">
              <w:t>процент</w:t>
            </w:r>
          </w:p>
        </w:tc>
      </w:tr>
      <w:tr w:rsidR="0030574B" w:rsidTr="002D66C4">
        <w:tc>
          <w:tcPr>
            <w:tcW w:w="7370" w:type="dxa"/>
          </w:tcPr>
          <w:p w:rsidR="0030574B" w:rsidRDefault="0030574B" w:rsidP="002D66C4">
            <w:pPr>
              <w:pStyle w:val="ConsPlusNormal"/>
              <w:jc w:val="both"/>
            </w:pPr>
            <w:r>
              <w:t>учителя-дефектологи;</w:t>
            </w:r>
          </w:p>
        </w:tc>
        <w:tc>
          <w:tcPr>
            <w:tcW w:w="1701" w:type="dxa"/>
          </w:tcPr>
          <w:p w:rsidR="0030574B" w:rsidRPr="0040095C" w:rsidRDefault="00A600F8" w:rsidP="002D66C4">
            <w:pPr>
              <w:pStyle w:val="ConsPlusNormal"/>
            </w:pPr>
            <w:r>
              <w:t>нет</w:t>
            </w:r>
          </w:p>
        </w:tc>
      </w:tr>
      <w:tr w:rsidR="0030574B" w:rsidTr="002D66C4">
        <w:tc>
          <w:tcPr>
            <w:tcW w:w="7370" w:type="dxa"/>
          </w:tcPr>
          <w:p w:rsidR="0030574B" w:rsidRDefault="0030574B" w:rsidP="002D66C4">
            <w:pPr>
              <w:pStyle w:val="ConsPlusNormal"/>
              <w:jc w:val="both"/>
            </w:pPr>
            <w:r>
              <w:t>педагоги-психологи;</w:t>
            </w:r>
          </w:p>
        </w:tc>
        <w:tc>
          <w:tcPr>
            <w:tcW w:w="1701" w:type="dxa"/>
          </w:tcPr>
          <w:p w:rsidR="0030574B" w:rsidRPr="0040095C" w:rsidRDefault="00301C56" w:rsidP="00301C56">
            <w:pPr>
              <w:pStyle w:val="ConsPlusNormal"/>
            </w:pPr>
            <w:r w:rsidRPr="0040095C">
              <w:t xml:space="preserve">0,2 </w:t>
            </w:r>
            <w:r w:rsidR="00436883" w:rsidRPr="0040095C">
              <w:t xml:space="preserve"> </w:t>
            </w:r>
            <w:r w:rsidR="0030574B" w:rsidRPr="0040095C">
              <w:t>процент</w:t>
            </w:r>
          </w:p>
        </w:tc>
      </w:tr>
      <w:tr w:rsidR="0030574B" w:rsidTr="002D66C4">
        <w:tc>
          <w:tcPr>
            <w:tcW w:w="7370" w:type="dxa"/>
          </w:tcPr>
          <w:p w:rsidR="0030574B" w:rsidRDefault="0030574B" w:rsidP="002D66C4">
            <w:pPr>
              <w:pStyle w:val="ConsPlusNormal"/>
              <w:jc w:val="both"/>
            </w:pPr>
            <w:r>
              <w:t>социальные педагоги;</w:t>
            </w:r>
          </w:p>
        </w:tc>
        <w:tc>
          <w:tcPr>
            <w:tcW w:w="1701" w:type="dxa"/>
          </w:tcPr>
          <w:p w:rsidR="0030574B" w:rsidRPr="0040095C" w:rsidRDefault="00301C56" w:rsidP="002D66C4">
            <w:pPr>
              <w:pStyle w:val="ConsPlusNormal"/>
            </w:pPr>
            <w:r w:rsidRPr="0040095C">
              <w:t xml:space="preserve">1,4 </w:t>
            </w:r>
            <w:r w:rsidR="0030574B" w:rsidRPr="0040095C">
              <w:t>процент</w:t>
            </w:r>
          </w:p>
        </w:tc>
      </w:tr>
      <w:tr w:rsidR="0030574B" w:rsidTr="002D66C4">
        <w:tc>
          <w:tcPr>
            <w:tcW w:w="7370" w:type="dxa"/>
          </w:tcPr>
          <w:p w:rsidR="0030574B" w:rsidRDefault="0030574B" w:rsidP="002D66C4">
            <w:pPr>
              <w:pStyle w:val="ConsPlusNormal"/>
              <w:jc w:val="both"/>
            </w:pPr>
            <w:r>
              <w:t>педагоги-организаторы;</w:t>
            </w:r>
          </w:p>
        </w:tc>
        <w:tc>
          <w:tcPr>
            <w:tcW w:w="1701" w:type="dxa"/>
          </w:tcPr>
          <w:p w:rsidR="0030574B" w:rsidRPr="0040095C" w:rsidRDefault="00A600F8" w:rsidP="002D66C4">
            <w:pPr>
              <w:pStyle w:val="ConsPlusNormal"/>
            </w:pPr>
            <w:r>
              <w:t>нет</w:t>
            </w:r>
          </w:p>
        </w:tc>
      </w:tr>
      <w:tr w:rsidR="0030574B" w:rsidTr="002D66C4">
        <w:tc>
          <w:tcPr>
            <w:tcW w:w="7370" w:type="dxa"/>
          </w:tcPr>
          <w:p w:rsidR="0030574B" w:rsidRDefault="0030574B" w:rsidP="002D66C4">
            <w:pPr>
              <w:pStyle w:val="ConsPlusNormal"/>
              <w:jc w:val="both"/>
            </w:pPr>
            <w:r>
              <w:t>педагоги дополнительного образования.</w:t>
            </w:r>
          </w:p>
        </w:tc>
        <w:tc>
          <w:tcPr>
            <w:tcW w:w="1701" w:type="dxa"/>
          </w:tcPr>
          <w:p w:rsidR="0030574B" w:rsidRPr="0040095C" w:rsidRDefault="00A600F8" w:rsidP="002D66C4">
            <w:pPr>
              <w:pStyle w:val="ConsPlusNormal"/>
            </w:pPr>
            <w:r>
              <w:t>нет</w:t>
            </w:r>
          </w:p>
        </w:tc>
      </w:tr>
      <w:tr w:rsidR="0030574B" w:rsidTr="002D66C4">
        <w:tc>
          <w:tcPr>
            <w:tcW w:w="7370" w:type="dxa"/>
          </w:tcPr>
          <w:p w:rsidR="0030574B" w:rsidRDefault="0030574B" w:rsidP="002D66C4">
            <w:pPr>
              <w:pStyle w:val="ConsPlusNormal"/>
              <w:jc w:val="both"/>
            </w:pPr>
            <w: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1701" w:type="dxa"/>
          </w:tcPr>
          <w:p w:rsidR="00D855D7" w:rsidRPr="0040095C" w:rsidRDefault="00D855D7" w:rsidP="002D66C4">
            <w:pPr>
              <w:pStyle w:val="ConsPlusNormal"/>
            </w:pPr>
            <w:r w:rsidRPr="0040095C">
              <w:t>131,75</w:t>
            </w:r>
          </w:p>
          <w:p w:rsidR="0030574B" w:rsidRPr="0040095C" w:rsidRDefault="0030574B" w:rsidP="002D66C4">
            <w:pPr>
              <w:pStyle w:val="ConsPlusNormal"/>
            </w:pPr>
            <w:r w:rsidRPr="0040095C">
              <w:t>процент</w:t>
            </w:r>
          </w:p>
        </w:tc>
      </w:tr>
      <w:tr w:rsidR="0030574B" w:rsidTr="002D66C4">
        <w:tc>
          <w:tcPr>
            <w:tcW w:w="7370" w:type="dxa"/>
          </w:tcPr>
          <w:p w:rsidR="0030574B" w:rsidRDefault="0030574B" w:rsidP="002D66C4">
            <w:pPr>
              <w:pStyle w:val="ConsPlusNormal"/>
              <w:jc w:val="both"/>
            </w:pPr>
            <w:r>
              <w:t>1.4. Материально-техническое и информационное обеспечение дошкольных образовательных организаций</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1.4.1. Площадь помещений, используемых непосредственно для нужд дошкольных образовательных организаций, в расчете на 1 ребенка.</w:t>
            </w:r>
          </w:p>
        </w:tc>
        <w:tc>
          <w:tcPr>
            <w:tcW w:w="1701" w:type="dxa"/>
          </w:tcPr>
          <w:p w:rsidR="00A66317" w:rsidRPr="0040095C" w:rsidRDefault="00A600F8" w:rsidP="002D66C4">
            <w:pPr>
              <w:pStyle w:val="ConsPlusNormal"/>
            </w:pPr>
            <w:r>
              <w:t xml:space="preserve"> 11,8</w:t>
            </w:r>
          </w:p>
          <w:p w:rsidR="0030574B" w:rsidRPr="0040095C" w:rsidRDefault="0030574B" w:rsidP="002D66C4">
            <w:pPr>
              <w:pStyle w:val="ConsPlusNormal"/>
            </w:pPr>
            <w:r w:rsidRPr="0040095C">
              <w:t>квадратный метр</w:t>
            </w:r>
          </w:p>
        </w:tc>
      </w:tr>
      <w:tr w:rsidR="0030574B" w:rsidTr="002D66C4">
        <w:tc>
          <w:tcPr>
            <w:tcW w:w="7370" w:type="dxa"/>
          </w:tcPr>
          <w:p w:rsidR="0030574B" w:rsidRDefault="0030574B" w:rsidP="002D66C4">
            <w:pPr>
              <w:pStyle w:val="ConsPlusNormal"/>
              <w:jc w:val="both"/>
            </w:pPr>
            <w:r>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1701" w:type="dxa"/>
          </w:tcPr>
          <w:p w:rsidR="006E6BDD" w:rsidRPr="0040095C" w:rsidRDefault="006E6BDD" w:rsidP="002D66C4">
            <w:pPr>
              <w:pStyle w:val="ConsPlusNormal"/>
            </w:pPr>
            <w:r w:rsidRPr="0040095C">
              <w:t xml:space="preserve">75,0; </w:t>
            </w:r>
          </w:p>
          <w:p w:rsidR="006E6BDD" w:rsidRPr="0040095C" w:rsidRDefault="006E6BDD" w:rsidP="002D66C4">
            <w:pPr>
              <w:pStyle w:val="ConsPlusNormal"/>
            </w:pPr>
            <w:r w:rsidRPr="0040095C">
              <w:t>100;</w:t>
            </w:r>
          </w:p>
          <w:p w:rsidR="00CD0999" w:rsidRPr="0040095C" w:rsidRDefault="006E6BDD" w:rsidP="002D66C4">
            <w:pPr>
              <w:pStyle w:val="ConsPlusNormal"/>
            </w:pPr>
            <w:r w:rsidRPr="0040095C">
              <w:t>75,0</w:t>
            </w:r>
          </w:p>
          <w:p w:rsidR="0030574B" w:rsidRPr="0040095C" w:rsidRDefault="0030574B" w:rsidP="002D66C4">
            <w:pPr>
              <w:pStyle w:val="ConsPlusNormal"/>
            </w:pPr>
            <w:r w:rsidRPr="0040095C">
              <w:t>процент</w:t>
            </w:r>
          </w:p>
        </w:tc>
      </w:tr>
      <w:tr w:rsidR="0030574B" w:rsidTr="002D66C4">
        <w:tc>
          <w:tcPr>
            <w:tcW w:w="7370" w:type="dxa"/>
          </w:tcPr>
          <w:p w:rsidR="0030574B" w:rsidRDefault="0030574B" w:rsidP="002D66C4">
            <w:pPr>
              <w:pStyle w:val="ConsPlusNormal"/>
              <w:jc w:val="both"/>
            </w:pPr>
            <w:r>
              <w:t>1.4.3. Удельный вес числа организаций, имеющих физкультурные залы, в общем числе дошкольных образовательных организаций.</w:t>
            </w:r>
          </w:p>
        </w:tc>
        <w:tc>
          <w:tcPr>
            <w:tcW w:w="1701" w:type="dxa"/>
          </w:tcPr>
          <w:p w:rsidR="006E6BDD" w:rsidRPr="0040095C" w:rsidRDefault="006E6BDD" w:rsidP="002D66C4">
            <w:pPr>
              <w:pStyle w:val="ConsPlusNormal"/>
            </w:pPr>
            <w:r w:rsidRPr="0040095C">
              <w:t>30</w:t>
            </w:r>
          </w:p>
          <w:p w:rsidR="0030574B" w:rsidRPr="0040095C" w:rsidRDefault="0030574B" w:rsidP="002D66C4">
            <w:pPr>
              <w:pStyle w:val="ConsPlusNormal"/>
            </w:pPr>
            <w:r w:rsidRPr="0040095C">
              <w:t>процент</w:t>
            </w:r>
          </w:p>
        </w:tc>
      </w:tr>
      <w:tr w:rsidR="0030574B" w:rsidTr="002D66C4">
        <w:tc>
          <w:tcPr>
            <w:tcW w:w="7370" w:type="dxa"/>
          </w:tcPr>
          <w:p w:rsidR="0030574B" w:rsidRDefault="0030574B" w:rsidP="002D66C4">
            <w:pPr>
              <w:pStyle w:val="ConsPlusNormal"/>
              <w:jc w:val="both"/>
            </w:pPr>
            <w:r>
              <w:lastRenderedPageBreak/>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1701" w:type="dxa"/>
          </w:tcPr>
          <w:p w:rsidR="00430C86" w:rsidRPr="0040095C" w:rsidRDefault="00430C86" w:rsidP="002D66C4">
            <w:pPr>
              <w:pStyle w:val="ConsPlusNormal"/>
            </w:pPr>
            <w:r w:rsidRPr="0040095C">
              <w:t>6,9</w:t>
            </w:r>
          </w:p>
          <w:p w:rsidR="0030574B" w:rsidRPr="0040095C" w:rsidRDefault="0030574B" w:rsidP="002D66C4">
            <w:pPr>
              <w:pStyle w:val="ConsPlusNormal"/>
            </w:pPr>
            <w:r w:rsidRPr="0040095C">
              <w:t>единица</w:t>
            </w:r>
          </w:p>
        </w:tc>
      </w:tr>
      <w:tr w:rsidR="0030574B" w:rsidTr="002D66C4">
        <w:tc>
          <w:tcPr>
            <w:tcW w:w="7370" w:type="dxa"/>
          </w:tcPr>
          <w:p w:rsidR="0030574B" w:rsidRDefault="0030574B" w:rsidP="002D66C4">
            <w:pPr>
              <w:pStyle w:val="ConsPlusNormal"/>
              <w:jc w:val="both"/>
            </w:pPr>
            <w:r>
              <w:t>1.5. Условия получения дошкольного образования лицами с ограниченными возможностями здоровья и инвалидами</w:t>
            </w:r>
          </w:p>
        </w:tc>
        <w:tc>
          <w:tcPr>
            <w:tcW w:w="1701" w:type="dxa"/>
          </w:tcPr>
          <w:p w:rsidR="0030574B" w:rsidRPr="0040095C" w:rsidRDefault="0030574B" w:rsidP="002D66C4">
            <w:pPr>
              <w:pStyle w:val="ConsPlusNormal"/>
            </w:pPr>
          </w:p>
        </w:tc>
      </w:tr>
      <w:tr w:rsidR="0030574B" w:rsidTr="002D66C4">
        <w:tc>
          <w:tcPr>
            <w:tcW w:w="7370" w:type="dxa"/>
          </w:tcPr>
          <w:p w:rsidR="0030574B" w:rsidRDefault="0030574B" w:rsidP="002D66C4">
            <w:pPr>
              <w:pStyle w:val="ConsPlusNormal"/>
              <w:jc w:val="both"/>
            </w:pPr>
            <w: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Pr>
          <w:p w:rsidR="009334B8" w:rsidRPr="0040095C" w:rsidRDefault="009334B8" w:rsidP="002D66C4">
            <w:pPr>
              <w:pStyle w:val="ConsPlusNormal"/>
            </w:pPr>
            <w:r w:rsidRPr="0040095C">
              <w:t>0,9</w:t>
            </w:r>
          </w:p>
          <w:p w:rsidR="0030574B" w:rsidRPr="0040095C" w:rsidRDefault="0030574B" w:rsidP="002D66C4">
            <w:pPr>
              <w:pStyle w:val="ConsPlusNormal"/>
            </w:pPr>
            <w:r w:rsidRPr="0040095C">
              <w:t>процент</w:t>
            </w:r>
          </w:p>
        </w:tc>
      </w:tr>
      <w:tr w:rsidR="0030574B" w:rsidTr="002D66C4">
        <w:tc>
          <w:tcPr>
            <w:tcW w:w="7370" w:type="dxa"/>
          </w:tcPr>
          <w:p w:rsidR="0030574B" w:rsidRDefault="0030574B" w:rsidP="002D66C4">
            <w:pPr>
              <w:pStyle w:val="ConsPlusNormal"/>
              <w:jc w:val="both"/>
            </w:pPr>
            <w: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Pr>
          <w:p w:rsidR="00615465" w:rsidRPr="0040095C" w:rsidRDefault="00615465" w:rsidP="002D66C4">
            <w:pPr>
              <w:pStyle w:val="ConsPlusNormal"/>
            </w:pPr>
            <w:r w:rsidRPr="0040095C">
              <w:t>0,6</w:t>
            </w:r>
          </w:p>
          <w:p w:rsidR="0030574B" w:rsidRPr="0040095C" w:rsidRDefault="0030574B" w:rsidP="002D66C4">
            <w:pPr>
              <w:pStyle w:val="ConsPlusNormal"/>
            </w:pPr>
            <w:r w:rsidRPr="0040095C">
              <w:t>процент</w:t>
            </w:r>
          </w:p>
        </w:tc>
      </w:tr>
      <w:tr w:rsidR="0030574B" w:rsidTr="002D66C4">
        <w:tc>
          <w:tcPr>
            <w:tcW w:w="7370" w:type="dxa"/>
          </w:tcPr>
          <w:p w:rsidR="0030574B" w:rsidRDefault="0030574B" w:rsidP="002D66C4">
            <w:pPr>
              <w:pStyle w:val="ConsPlusNormal"/>
              <w:jc w:val="both"/>
            </w:pPr>
            <w:r>
              <w:t>1.5.3. Структура численности детей с ограниченными возможностями 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701" w:type="dxa"/>
          </w:tcPr>
          <w:p w:rsidR="0030574B" w:rsidRPr="0040095C" w:rsidRDefault="0030574B" w:rsidP="002D66C4">
            <w:pPr>
              <w:pStyle w:val="ConsPlusNormal"/>
            </w:pPr>
          </w:p>
        </w:tc>
      </w:tr>
      <w:tr w:rsidR="0030574B" w:rsidTr="002D66C4">
        <w:tc>
          <w:tcPr>
            <w:tcW w:w="7370" w:type="dxa"/>
          </w:tcPr>
          <w:p w:rsidR="0030574B" w:rsidRDefault="0030574B" w:rsidP="002D66C4">
            <w:pPr>
              <w:pStyle w:val="ConsPlusNormal"/>
              <w:jc w:val="both"/>
            </w:pPr>
            <w:r>
              <w:t>компенсирующей направленности, в том числе для воспитанников:</w:t>
            </w:r>
          </w:p>
        </w:tc>
        <w:tc>
          <w:tcPr>
            <w:tcW w:w="1701" w:type="dxa"/>
          </w:tcPr>
          <w:p w:rsidR="0030574B" w:rsidRPr="0040095C" w:rsidRDefault="00936F79"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с нарушениями слуха;</w:t>
            </w:r>
          </w:p>
        </w:tc>
        <w:tc>
          <w:tcPr>
            <w:tcW w:w="1701" w:type="dxa"/>
          </w:tcPr>
          <w:p w:rsidR="0030574B" w:rsidRPr="0040095C" w:rsidRDefault="00936F79"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с нарушениями речи;</w:t>
            </w:r>
          </w:p>
        </w:tc>
        <w:tc>
          <w:tcPr>
            <w:tcW w:w="1701" w:type="dxa"/>
          </w:tcPr>
          <w:p w:rsidR="0030574B" w:rsidRPr="0040095C" w:rsidRDefault="00936F79"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с нарушениями зрения;</w:t>
            </w:r>
          </w:p>
        </w:tc>
        <w:tc>
          <w:tcPr>
            <w:tcW w:w="1701" w:type="dxa"/>
          </w:tcPr>
          <w:p w:rsidR="0030574B" w:rsidRPr="0040095C" w:rsidRDefault="00936F79"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с умственной отсталостью (интеллектуальными нарушениями);</w:t>
            </w:r>
          </w:p>
        </w:tc>
        <w:tc>
          <w:tcPr>
            <w:tcW w:w="1701" w:type="dxa"/>
          </w:tcPr>
          <w:p w:rsidR="0030574B" w:rsidRPr="0040095C" w:rsidRDefault="00936F79"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с задержкой психического развития;</w:t>
            </w:r>
          </w:p>
        </w:tc>
        <w:tc>
          <w:tcPr>
            <w:tcW w:w="1701" w:type="dxa"/>
          </w:tcPr>
          <w:p w:rsidR="0030574B" w:rsidRPr="0040095C" w:rsidRDefault="00301C56" w:rsidP="002D66C4">
            <w:pPr>
              <w:pStyle w:val="ConsPlusNormal"/>
            </w:pPr>
            <w:r w:rsidRPr="0040095C">
              <w:t>0,3</w:t>
            </w:r>
            <w:r w:rsidR="00615465" w:rsidRPr="0040095C">
              <w:t xml:space="preserve"> </w:t>
            </w:r>
            <w:r w:rsidR="0030574B" w:rsidRPr="0040095C">
              <w:t>процент</w:t>
            </w:r>
          </w:p>
        </w:tc>
      </w:tr>
      <w:tr w:rsidR="0030574B" w:rsidTr="002D66C4">
        <w:tc>
          <w:tcPr>
            <w:tcW w:w="7370" w:type="dxa"/>
          </w:tcPr>
          <w:p w:rsidR="0030574B" w:rsidRDefault="0030574B" w:rsidP="002D66C4">
            <w:pPr>
              <w:pStyle w:val="ConsPlusNormal"/>
              <w:jc w:val="both"/>
            </w:pPr>
            <w:r>
              <w:t>с нарушениями опорно-двигательного аппарата;</w:t>
            </w:r>
          </w:p>
        </w:tc>
        <w:tc>
          <w:tcPr>
            <w:tcW w:w="1701" w:type="dxa"/>
          </w:tcPr>
          <w:p w:rsidR="0030574B" w:rsidRPr="0040095C" w:rsidRDefault="00B94EBD"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со сложными дефектами (множественными нарушениями);</w:t>
            </w:r>
          </w:p>
        </w:tc>
        <w:tc>
          <w:tcPr>
            <w:tcW w:w="1701" w:type="dxa"/>
          </w:tcPr>
          <w:p w:rsidR="0030574B" w:rsidRPr="0040095C" w:rsidRDefault="00615465" w:rsidP="002D66C4">
            <w:pPr>
              <w:pStyle w:val="ConsPlusNormal"/>
            </w:pPr>
            <w:r w:rsidRPr="0040095C">
              <w:t>0</w:t>
            </w:r>
            <w:r w:rsidR="00301C56" w:rsidRPr="0040095C">
              <w:t>,3</w:t>
            </w:r>
            <w:r w:rsidRPr="0040095C">
              <w:t xml:space="preserve"> </w:t>
            </w:r>
            <w:r w:rsidR="0030574B" w:rsidRPr="0040095C">
              <w:t>процент</w:t>
            </w:r>
          </w:p>
        </w:tc>
      </w:tr>
      <w:tr w:rsidR="0030574B" w:rsidTr="002D66C4">
        <w:tc>
          <w:tcPr>
            <w:tcW w:w="7370" w:type="dxa"/>
          </w:tcPr>
          <w:p w:rsidR="0030574B" w:rsidRDefault="0030574B" w:rsidP="002D66C4">
            <w:pPr>
              <w:pStyle w:val="ConsPlusNormal"/>
              <w:jc w:val="both"/>
            </w:pPr>
            <w:r>
              <w:t>с другими ограниченными возможностями здоровья.</w:t>
            </w:r>
          </w:p>
        </w:tc>
        <w:tc>
          <w:tcPr>
            <w:tcW w:w="1701" w:type="dxa"/>
          </w:tcPr>
          <w:p w:rsidR="0030574B" w:rsidRPr="0040095C" w:rsidRDefault="00615465" w:rsidP="002D66C4">
            <w:pPr>
              <w:pStyle w:val="ConsPlusNormal"/>
            </w:pPr>
            <w:r w:rsidRPr="0040095C">
              <w:t>0</w:t>
            </w:r>
            <w:r w:rsidR="00301C56" w:rsidRPr="0040095C">
              <w:t>,3</w:t>
            </w:r>
            <w:r w:rsidRPr="0040095C">
              <w:t xml:space="preserve"> </w:t>
            </w:r>
            <w:r w:rsidR="0030574B" w:rsidRPr="0040095C">
              <w:t>процент</w:t>
            </w:r>
          </w:p>
        </w:tc>
      </w:tr>
      <w:tr w:rsidR="0030574B" w:rsidTr="002D66C4">
        <w:tc>
          <w:tcPr>
            <w:tcW w:w="7370" w:type="dxa"/>
          </w:tcPr>
          <w:p w:rsidR="0030574B" w:rsidRDefault="0030574B" w:rsidP="002D66C4">
            <w:pPr>
              <w:pStyle w:val="ConsPlusNormal"/>
              <w:jc w:val="both"/>
            </w:pPr>
            <w:r>
              <w:t>оздоровительной направленности;</w:t>
            </w:r>
          </w:p>
        </w:tc>
        <w:tc>
          <w:tcPr>
            <w:tcW w:w="1701" w:type="dxa"/>
          </w:tcPr>
          <w:p w:rsidR="0030574B" w:rsidRPr="0040095C" w:rsidRDefault="0023180A"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комбинированной направленности.</w:t>
            </w:r>
          </w:p>
        </w:tc>
        <w:tc>
          <w:tcPr>
            <w:tcW w:w="1701" w:type="dxa"/>
          </w:tcPr>
          <w:p w:rsidR="0030574B" w:rsidRPr="0040095C" w:rsidRDefault="0023180A"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1701" w:type="dxa"/>
          </w:tcPr>
          <w:p w:rsidR="0030574B" w:rsidRPr="0040095C" w:rsidRDefault="0030574B" w:rsidP="002D66C4">
            <w:pPr>
              <w:pStyle w:val="ConsPlusNormal"/>
            </w:pPr>
          </w:p>
        </w:tc>
      </w:tr>
      <w:tr w:rsidR="0030574B" w:rsidRPr="00301C56" w:rsidTr="002D66C4">
        <w:tc>
          <w:tcPr>
            <w:tcW w:w="7370" w:type="dxa"/>
          </w:tcPr>
          <w:p w:rsidR="0030574B" w:rsidRDefault="0030574B" w:rsidP="002D66C4">
            <w:pPr>
              <w:pStyle w:val="ConsPlusNormal"/>
              <w:jc w:val="both"/>
            </w:pPr>
            <w:r>
              <w:t>компенсирующей направленности, в том числе для воспитанников:</w:t>
            </w:r>
          </w:p>
        </w:tc>
        <w:tc>
          <w:tcPr>
            <w:tcW w:w="1701" w:type="dxa"/>
          </w:tcPr>
          <w:p w:rsidR="0030574B" w:rsidRPr="0040095C" w:rsidRDefault="00301C56" w:rsidP="002D66C4">
            <w:pPr>
              <w:pStyle w:val="ConsPlusNormal"/>
            </w:pPr>
            <w:r w:rsidRPr="0040095C">
              <w:t xml:space="preserve">0,6 </w:t>
            </w:r>
            <w:r w:rsidR="0030574B" w:rsidRPr="0040095C">
              <w:t>процент</w:t>
            </w:r>
          </w:p>
        </w:tc>
      </w:tr>
      <w:tr w:rsidR="0030574B" w:rsidRPr="00301C56" w:rsidTr="002D66C4">
        <w:tc>
          <w:tcPr>
            <w:tcW w:w="7370" w:type="dxa"/>
          </w:tcPr>
          <w:p w:rsidR="0030574B" w:rsidRDefault="0030574B" w:rsidP="002D66C4">
            <w:pPr>
              <w:pStyle w:val="ConsPlusNormal"/>
              <w:jc w:val="both"/>
            </w:pPr>
            <w:r>
              <w:t>с нарушениями слуха;</w:t>
            </w:r>
          </w:p>
        </w:tc>
        <w:tc>
          <w:tcPr>
            <w:tcW w:w="1701" w:type="dxa"/>
          </w:tcPr>
          <w:p w:rsidR="0030574B" w:rsidRPr="0040095C" w:rsidRDefault="000A636E" w:rsidP="002D66C4">
            <w:pPr>
              <w:pStyle w:val="ConsPlusNormal"/>
            </w:pPr>
            <w:r w:rsidRPr="0040095C">
              <w:t>нет</w:t>
            </w:r>
          </w:p>
        </w:tc>
      </w:tr>
      <w:tr w:rsidR="0030574B" w:rsidRPr="00301C56" w:rsidTr="002D66C4">
        <w:tc>
          <w:tcPr>
            <w:tcW w:w="7370" w:type="dxa"/>
          </w:tcPr>
          <w:p w:rsidR="0030574B" w:rsidRDefault="0030574B" w:rsidP="002D66C4">
            <w:pPr>
              <w:pStyle w:val="ConsPlusNormal"/>
              <w:jc w:val="both"/>
            </w:pPr>
            <w:r>
              <w:t>с нарушениями речи;</w:t>
            </w:r>
          </w:p>
        </w:tc>
        <w:tc>
          <w:tcPr>
            <w:tcW w:w="1701" w:type="dxa"/>
          </w:tcPr>
          <w:p w:rsidR="0030574B" w:rsidRPr="0040095C" w:rsidRDefault="000A636E" w:rsidP="002D66C4">
            <w:pPr>
              <w:pStyle w:val="ConsPlusNormal"/>
            </w:pPr>
            <w:r w:rsidRPr="0040095C">
              <w:t>нет</w:t>
            </w:r>
          </w:p>
        </w:tc>
      </w:tr>
      <w:tr w:rsidR="0030574B" w:rsidRPr="00301C56" w:rsidTr="002D66C4">
        <w:tc>
          <w:tcPr>
            <w:tcW w:w="7370" w:type="dxa"/>
          </w:tcPr>
          <w:p w:rsidR="0030574B" w:rsidRDefault="0030574B" w:rsidP="002D66C4">
            <w:pPr>
              <w:pStyle w:val="ConsPlusNormal"/>
              <w:jc w:val="both"/>
            </w:pPr>
            <w:r>
              <w:t>с нарушениями зрения;</w:t>
            </w:r>
          </w:p>
        </w:tc>
        <w:tc>
          <w:tcPr>
            <w:tcW w:w="1701" w:type="dxa"/>
          </w:tcPr>
          <w:p w:rsidR="0030574B" w:rsidRPr="0040095C" w:rsidRDefault="000A636E" w:rsidP="002D66C4">
            <w:pPr>
              <w:pStyle w:val="ConsPlusNormal"/>
            </w:pPr>
            <w:r w:rsidRPr="0040095C">
              <w:t>нет</w:t>
            </w:r>
          </w:p>
        </w:tc>
      </w:tr>
      <w:tr w:rsidR="0030574B" w:rsidRPr="00301C56" w:rsidTr="002D66C4">
        <w:tc>
          <w:tcPr>
            <w:tcW w:w="7370" w:type="dxa"/>
          </w:tcPr>
          <w:p w:rsidR="0030574B" w:rsidRDefault="0030574B" w:rsidP="002D66C4">
            <w:pPr>
              <w:pStyle w:val="ConsPlusNormal"/>
              <w:jc w:val="both"/>
            </w:pPr>
            <w:r>
              <w:lastRenderedPageBreak/>
              <w:t>с умственной отсталостью (интеллектуальными нарушениями);</w:t>
            </w:r>
          </w:p>
        </w:tc>
        <w:tc>
          <w:tcPr>
            <w:tcW w:w="1701" w:type="dxa"/>
          </w:tcPr>
          <w:p w:rsidR="0030574B" w:rsidRPr="0040095C" w:rsidRDefault="000A636E" w:rsidP="002D66C4">
            <w:pPr>
              <w:pStyle w:val="ConsPlusNormal"/>
            </w:pPr>
            <w:r w:rsidRPr="0040095C">
              <w:t>нет</w:t>
            </w:r>
          </w:p>
        </w:tc>
      </w:tr>
      <w:tr w:rsidR="0030574B" w:rsidRPr="00301C56" w:rsidTr="002D66C4">
        <w:tc>
          <w:tcPr>
            <w:tcW w:w="7370" w:type="dxa"/>
          </w:tcPr>
          <w:p w:rsidR="0030574B" w:rsidRDefault="0030574B" w:rsidP="002D66C4">
            <w:pPr>
              <w:pStyle w:val="ConsPlusNormal"/>
              <w:jc w:val="both"/>
            </w:pPr>
            <w:r>
              <w:t>с задержкой психического развития;</w:t>
            </w:r>
          </w:p>
        </w:tc>
        <w:tc>
          <w:tcPr>
            <w:tcW w:w="1701" w:type="dxa"/>
          </w:tcPr>
          <w:p w:rsidR="0030574B" w:rsidRPr="0040095C" w:rsidRDefault="000A636E" w:rsidP="002D66C4">
            <w:pPr>
              <w:pStyle w:val="ConsPlusNormal"/>
            </w:pPr>
            <w:r w:rsidRPr="0040095C">
              <w:t>нет</w:t>
            </w:r>
          </w:p>
        </w:tc>
      </w:tr>
      <w:tr w:rsidR="0030574B" w:rsidRPr="00301C56" w:rsidTr="002D66C4">
        <w:tc>
          <w:tcPr>
            <w:tcW w:w="7370" w:type="dxa"/>
          </w:tcPr>
          <w:p w:rsidR="0030574B" w:rsidRDefault="0030574B" w:rsidP="002D66C4">
            <w:pPr>
              <w:pStyle w:val="ConsPlusNormal"/>
              <w:jc w:val="both"/>
            </w:pPr>
            <w:r>
              <w:t>с нарушениями опорно-двигательного аппарата;</w:t>
            </w:r>
          </w:p>
        </w:tc>
        <w:tc>
          <w:tcPr>
            <w:tcW w:w="1701" w:type="dxa"/>
          </w:tcPr>
          <w:p w:rsidR="0030574B" w:rsidRPr="0040095C" w:rsidRDefault="000A636E" w:rsidP="002D66C4">
            <w:pPr>
              <w:pStyle w:val="ConsPlusNormal"/>
            </w:pPr>
            <w:r w:rsidRPr="0040095C">
              <w:t>нет</w:t>
            </w:r>
          </w:p>
        </w:tc>
      </w:tr>
      <w:tr w:rsidR="0030574B" w:rsidRPr="00301C56" w:rsidTr="002D66C4">
        <w:tc>
          <w:tcPr>
            <w:tcW w:w="7370" w:type="dxa"/>
          </w:tcPr>
          <w:p w:rsidR="0030574B" w:rsidRDefault="0030574B" w:rsidP="002D66C4">
            <w:pPr>
              <w:pStyle w:val="ConsPlusNormal"/>
              <w:jc w:val="both"/>
            </w:pPr>
            <w:r>
              <w:t>со сложными дефектами (множественными нарушениями);</w:t>
            </w:r>
          </w:p>
        </w:tc>
        <w:tc>
          <w:tcPr>
            <w:tcW w:w="1701" w:type="dxa"/>
          </w:tcPr>
          <w:p w:rsidR="0030574B" w:rsidRPr="0040095C" w:rsidRDefault="00301C56" w:rsidP="002D66C4">
            <w:pPr>
              <w:pStyle w:val="ConsPlusNormal"/>
            </w:pPr>
            <w:r w:rsidRPr="0040095C">
              <w:t xml:space="preserve">0,3 </w:t>
            </w:r>
            <w:r w:rsidR="0030574B" w:rsidRPr="0040095C">
              <w:t>процент</w:t>
            </w:r>
          </w:p>
        </w:tc>
      </w:tr>
      <w:tr w:rsidR="0030574B" w:rsidRPr="00301C56" w:rsidTr="002D66C4">
        <w:tc>
          <w:tcPr>
            <w:tcW w:w="7370" w:type="dxa"/>
          </w:tcPr>
          <w:p w:rsidR="0030574B" w:rsidRDefault="0030574B" w:rsidP="002D66C4">
            <w:pPr>
              <w:pStyle w:val="ConsPlusNormal"/>
              <w:jc w:val="both"/>
            </w:pPr>
            <w:r>
              <w:t>с другими ограниченными возможностями здоровья;</w:t>
            </w:r>
          </w:p>
        </w:tc>
        <w:tc>
          <w:tcPr>
            <w:tcW w:w="1701" w:type="dxa"/>
          </w:tcPr>
          <w:p w:rsidR="0030574B" w:rsidRPr="0040095C" w:rsidRDefault="00301C56" w:rsidP="00301C56">
            <w:pPr>
              <w:pStyle w:val="ConsPlusNormal"/>
            </w:pPr>
            <w:r w:rsidRPr="0040095C">
              <w:t>0,3 п</w:t>
            </w:r>
            <w:r w:rsidR="0030574B" w:rsidRPr="0040095C">
              <w:t>роцент</w:t>
            </w:r>
          </w:p>
        </w:tc>
      </w:tr>
      <w:tr w:rsidR="0030574B" w:rsidRPr="00301C56" w:rsidTr="002D66C4">
        <w:tc>
          <w:tcPr>
            <w:tcW w:w="7370" w:type="dxa"/>
          </w:tcPr>
          <w:p w:rsidR="0030574B" w:rsidRDefault="0030574B" w:rsidP="002D66C4">
            <w:pPr>
              <w:pStyle w:val="ConsPlusNormal"/>
              <w:jc w:val="both"/>
            </w:pPr>
            <w:r>
              <w:t>оздоровительной направленности;</w:t>
            </w:r>
          </w:p>
        </w:tc>
        <w:tc>
          <w:tcPr>
            <w:tcW w:w="1701" w:type="dxa"/>
          </w:tcPr>
          <w:p w:rsidR="0030574B" w:rsidRPr="0040095C" w:rsidRDefault="000A636E" w:rsidP="002D66C4">
            <w:pPr>
              <w:pStyle w:val="ConsPlusNormal"/>
            </w:pPr>
            <w:r w:rsidRPr="0040095C">
              <w:t>нет</w:t>
            </w:r>
          </w:p>
        </w:tc>
      </w:tr>
      <w:tr w:rsidR="0030574B" w:rsidRPr="00301C56" w:rsidTr="002D66C4">
        <w:tc>
          <w:tcPr>
            <w:tcW w:w="7370" w:type="dxa"/>
          </w:tcPr>
          <w:p w:rsidR="0030574B" w:rsidRDefault="0030574B" w:rsidP="002D66C4">
            <w:pPr>
              <w:pStyle w:val="ConsPlusNormal"/>
              <w:jc w:val="both"/>
            </w:pPr>
            <w:r>
              <w:t>комбинированной направленности.</w:t>
            </w:r>
          </w:p>
        </w:tc>
        <w:tc>
          <w:tcPr>
            <w:tcW w:w="1701" w:type="dxa"/>
          </w:tcPr>
          <w:p w:rsidR="0030574B" w:rsidRPr="0040095C" w:rsidRDefault="000A636E"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1.6. Состояние здоровья лиц, обучающихся по программам дошкольного образования</w:t>
            </w:r>
          </w:p>
        </w:tc>
        <w:tc>
          <w:tcPr>
            <w:tcW w:w="1701" w:type="dxa"/>
          </w:tcPr>
          <w:p w:rsidR="0030574B" w:rsidRPr="0040095C" w:rsidRDefault="0030574B" w:rsidP="002D66C4">
            <w:pPr>
              <w:pStyle w:val="ConsPlusNormal"/>
            </w:pPr>
          </w:p>
        </w:tc>
      </w:tr>
      <w:tr w:rsidR="0030574B" w:rsidTr="002D66C4">
        <w:tc>
          <w:tcPr>
            <w:tcW w:w="7370" w:type="dxa"/>
          </w:tcPr>
          <w:p w:rsidR="0030574B" w:rsidRDefault="0030574B" w:rsidP="002D66C4">
            <w:pPr>
              <w:pStyle w:val="ConsPlusNormal"/>
              <w:jc w:val="both"/>
            </w:pPr>
            <w: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1701" w:type="dxa"/>
          </w:tcPr>
          <w:p w:rsidR="0030574B" w:rsidRPr="0040095C" w:rsidRDefault="00301C56" w:rsidP="002D66C4">
            <w:pPr>
              <w:pStyle w:val="ConsPlusNormal"/>
            </w:pPr>
            <w:r w:rsidRPr="0040095C">
              <w:t xml:space="preserve">63,5 </w:t>
            </w:r>
            <w:r w:rsidR="0030574B" w:rsidRPr="0040095C">
              <w:t>процент</w:t>
            </w:r>
          </w:p>
        </w:tc>
      </w:tr>
      <w:tr w:rsidR="0030574B" w:rsidTr="002D66C4">
        <w:tc>
          <w:tcPr>
            <w:tcW w:w="7370" w:type="dxa"/>
          </w:tcPr>
          <w:p w:rsidR="0030574B" w:rsidRDefault="0030574B" w:rsidP="002D66C4">
            <w:pPr>
              <w:pStyle w:val="ConsPlusNormal"/>
              <w:jc w:val="both"/>
            </w:pPr>
            <w: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1701" w:type="dxa"/>
          </w:tcPr>
          <w:p w:rsidR="0030574B" w:rsidRPr="0040095C" w:rsidRDefault="0030574B" w:rsidP="002D66C4">
            <w:pPr>
              <w:pStyle w:val="ConsPlusNormal"/>
            </w:pPr>
          </w:p>
        </w:tc>
      </w:tr>
      <w:tr w:rsidR="0030574B" w:rsidTr="002D66C4">
        <w:tc>
          <w:tcPr>
            <w:tcW w:w="7370" w:type="dxa"/>
          </w:tcPr>
          <w:p w:rsidR="0030574B" w:rsidRDefault="0030574B" w:rsidP="002D66C4">
            <w:pPr>
              <w:pStyle w:val="ConsPlusNormal"/>
              <w:jc w:val="both"/>
            </w:pPr>
            <w:r>
              <w:t>1.7.1. 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
        </w:tc>
        <w:tc>
          <w:tcPr>
            <w:tcW w:w="1701" w:type="dxa"/>
          </w:tcPr>
          <w:p w:rsidR="0030574B" w:rsidRPr="0040095C" w:rsidRDefault="0030574B" w:rsidP="002D66C4">
            <w:pPr>
              <w:pStyle w:val="ConsPlusNormal"/>
            </w:pPr>
          </w:p>
        </w:tc>
      </w:tr>
      <w:tr w:rsidR="0030574B" w:rsidTr="002D66C4">
        <w:tc>
          <w:tcPr>
            <w:tcW w:w="7370" w:type="dxa"/>
          </w:tcPr>
          <w:p w:rsidR="0030574B" w:rsidRDefault="0030574B" w:rsidP="002D66C4">
            <w:pPr>
              <w:pStyle w:val="ConsPlusNormal"/>
              <w:jc w:val="both"/>
            </w:pPr>
            <w:r>
              <w:t>дошкольные образовательные организации;</w:t>
            </w:r>
          </w:p>
        </w:tc>
        <w:tc>
          <w:tcPr>
            <w:tcW w:w="1701" w:type="dxa"/>
          </w:tcPr>
          <w:p w:rsidR="0030574B" w:rsidRPr="0040095C" w:rsidRDefault="00852990"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обособленные подразделения (филиалы) дошкольных образовательных организаций;</w:t>
            </w:r>
          </w:p>
        </w:tc>
        <w:tc>
          <w:tcPr>
            <w:tcW w:w="1701" w:type="dxa"/>
          </w:tcPr>
          <w:p w:rsidR="0030574B" w:rsidRPr="0040095C" w:rsidRDefault="00852990"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обособленные подразделения (филиалы) общеобразовательных организаций;</w:t>
            </w:r>
          </w:p>
        </w:tc>
        <w:tc>
          <w:tcPr>
            <w:tcW w:w="1701" w:type="dxa"/>
          </w:tcPr>
          <w:p w:rsidR="0030574B" w:rsidRPr="0040095C" w:rsidRDefault="00852990"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701" w:type="dxa"/>
          </w:tcPr>
          <w:p w:rsidR="0030574B" w:rsidRPr="0040095C" w:rsidRDefault="00852990"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1701" w:type="dxa"/>
          </w:tcPr>
          <w:p w:rsidR="0030574B" w:rsidRPr="0040095C" w:rsidRDefault="00852990"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1701" w:type="dxa"/>
          </w:tcPr>
          <w:p w:rsidR="0030574B" w:rsidRPr="0040095C" w:rsidRDefault="00852990" w:rsidP="002D66C4">
            <w:pPr>
              <w:pStyle w:val="ConsPlusNormal"/>
            </w:pPr>
            <w:r w:rsidRPr="0040095C">
              <w:t>нет</w:t>
            </w:r>
          </w:p>
        </w:tc>
      </w:tr>
      <w:tr w:rsidR="0030574B" w:rsidTr="002D66C4">
        <w:tc>
          <w:tcPr>
            <w:tcW w:w="7370" w:type="dxa"/>
          </w:tcPr>
          <w:p w:rsidR="0030574B" w:rsidRDefault="0030574B" w:rsidP="002D66C4">
            <w:pPr>
              <w:pStyle w:val="ConsPlusNormal"/>
              <w:jc w:val="both"/>
            </w:pPr>
            <w:r>
              <w:t>1.8. Финансово-экономическая деятельность дошкольных образовательных организаций</w:t>
            </w:r>
          </w:p>
        </w:tc>
        <w:tc>
          <w:tcPr>
            <w:tcW w:w="1701" w:type="dxa"/>
          </w:tcPr>
          <w:p w:rsidR="0030574B" w:rsidRPr="00D62238" w:rsidRDefault="0030574B" w:rsidP="002D66C4">
            <w:pPr>
              <w:pStyle w:val="ConsPlusNormal"/>
              <w:rPr>
                <w:highlight w:val="yellow"/>
              </w:rPr>
            </w:pPr>
          </w:p>
        </w:tc>
      </w:tr>
      <w:tr w:rsidR="0030574B" w:rsidTr="002D66C4">
        <w:tc>
          <w:tcPr>
            <w:tcW w:w="7370" w:type="dxa"/>
          </w:tcPr>
          <w:p w:rsidR="0030574B" w:rsidRDefault="0030574B" w:rsidP="002D66C4">
            <w:pPr>
              <w:pStyle w:val="ConsPlusNormal"/>
              <w:jc w:val="both"/>
            </w:pPr>
            <w:r>
              <w:t xml:space="preserve">1.8.1. Расходы консолидированного бюджета субъекта Российской </w:t>
            </w:r>
            <w:r>
              <w:lastRenderedPageBreak/>
              <w:t>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1701" w:type="dxa"/>
          </w:tcPr>
          <w:p w:rsidR="00D855D7" w:rsidRPr="0040095C" w:rsidRDefault="00D855D7" w:rsidP="002D66C4">
            <w:pPr>
              <w:pStyle w:val="ConsPlusNormal"/>
            </w:pPr>
            <w:r w:rsidRPr="0040095C">
              <w:lastRenderedPageBreak/>
              <w:t>153</w:t>
            </w:r>
          </w:p>
          <w:p w:rsidR="0030574B" w:rsidRPr="0040095C" w:rsidRDefault="0030574B" w:rsidP="002D66C4">
            <w:pPr>
              <w:pStyle w:val="ConsPlusNormal"/>
            </w:pPr>
            <w:r w:rsidRPr="0040095C">
              <w:lastRenderedPageBreak/>
              <w:t>тысяча рублей</w:t>
            </w:r>
          </w:p>
        </w:tc>
      </w:tr>
      <w:tr w:rsidR="0030574B" w:rsidTr="002D66C4">
        <w:tc>
          <w:tcPr>
            <w:tcW w:w="7370" w:type="dxa"/>
          </w:tcPr>
          <w:p w:rsidR="0030574B" w:rsidRDefault="0030574B" w:rsidP="002D66C4">
            <w:pPr>
              <w:pStyle w:val="ConsPlusNormal"/>
            </w:pPr>
            <w:r>
              <w:lastRenderedPageBreak/>
              <w:t>1.9. Создание безопасных условий при организации образовательного процесса в дошкольных образовательных организациях</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1701" w:type="dxa"/>
          </w:tcPr>
          <w:p w:rsidR="0030574B" w:rsidRDefault="00846351" w:rsidP="002D66C4">
            <w:pPr>
              <w:pStyle w:val="ConsPlusNormal"/>
            </w:pPr>
            <w:r>
              <w:t>нет</w:t>
            </w:r>
          </w:p>
        </w:tc>
      </w:tr>
      <w:tr w:rsidR="0030574B" w:rsidTr="002D66C4">
        <w:tc>
          <w:tcPr>
            <w:tcW w:w="7370" w:type="dxa"/>
          </w:tcPr>
          <w:p w:rsidR="0030574B" w:rsidRDefault="0030574B" w:rsidP="002D66C4">
            <w:pPr>
              <w:pStyle w:val="ConsPlusNormal"/>
              <w:jc w:val="both"/>
            </w:pPr>
            <w:r>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1701" w:type="dxa"/>
          </w:tcPr>
          <w:p w:rsidR="001D7C25" w:rsidRPr="0040095C" w:rsidRDefault="001D7C25" w:rsidP="002D66C4">
            <w:pPr>
              <w:pStyle w:val="ConsPlusNormal"/>
            </w:pPr>
            <w:r w:rsidRPr="0040095C">
              <w:t>50</w:t>
            </w:r>
          </w:p>
          <w:p w:rsidR="0030574B" w:rsidRPr="0040095C" w:rsidRDefault="0030574B" w:rsidP="002D66C4">
            <w:pPr>
              <w:pStyle w:val="ConsPlusNormal"/>
            </w:pPr>
            <w:r w:rsidRPr="0040095C">
              <w:t>процент</w:t>
            </w:r>
          </w:p>
        </w:tc>
      </w:tr>
      <w:tr w:rsidR="0030574B" w:rsidTr="002D66C4">
        <w:tc>
          <w:tcPr>
            <w:tcW w:w="7370" w:type="dxa"/>
          </w:tcPr>
          <w:p w:rsidR="0030574B" w:rsidRDefault="0030574B" w:rsidP="002D66C4">
            <w:pPr>
              <w:pStyle w:val="ConsPlusNormal"/>
              <w:jc w:val="center"/>
              <w:outlineLvl w:val="2"/>
            </w:pPr>
            <w:r w:rsidRPr="002D66C4">
              <w:t>2. Сведения о развитии начального общего образования, основного общего образования и среднего общего образования</w:t>
            </w:r>
          </w:p>
        </w:tc>
        <w:tc>
          <w:tcPr>
            <w:tcW w:w="1701" w:type="dxa"/>
          </w:tcPr>
          <w:p w:rsidR="0030574B" w:rsidRPr="00D62238" w:rsidRDefault="0030574B" w:rsidP="002D66C4">
            <w:pPr>
              <w:pStyle w:val="ConsPlusNormal"/>
              <w:rPr>
                <w:b/>
                <w:color w:val="FF0000"/>
                <w:highlight w:val="yellow"/>
              </w:rPr>
            </w:pPr>
          </w:p>
        </w:tc>
      </w:tr>
      <w:tr w:rsidR="0030574B" w:rsidTr="002D66C4">
        <w:tc>
          <w:tcPr>
            <w:tcW w:w="7370" w:type="dxa"/>
          </w:tcPr>
          <w:p w:rsidR="0030574B" w:rsidRDefault="0030574B" w:rsidP="002D66C4">
            <w:pPr>
              <w:pStyle w:val="ConsPlusNormal"/>
              <w:jc w:val="both"/>
            </w:pPr>
            <w:r>
              <w:t>2.1. Уровень доступности начального общего образования, основного общего образования и среднего общего образования и численность населения, получающего начальное общее, основное общее и среднее общее образование</w:t>
            </w:r>
          </w:p>
        </w:tc>
        <w:tc>
          <w:tcPr>
            <w:tcW w:w="1701" w:type="dxa"/>
          </w:tcPr>
          <w:p w:rsidR="0030574B" w:rsidRPr="00D62238" w:rsidRDefault="0030574B" w:rsidP="002D66C4">
            <w:pPr>
              <w:pStyle w:val="ConsPlusNormal"/>
              <w:rPr>
                <w:highlight w:val="yellow"/>
              </w:rPr>
            </w:pPr>
          </w:p>
        </w:tc>
      </w:tr>
      <w:tr w:rsidR="0030574B" w:rsidRPr="0012793A" w:rsidTr="002D66C4">
        <w:tc>
          <w:tcPr>
            <w:tcW w:w="7370" w:type="dxa"/>
          </w:tcPr>
          <w:p w:rsidR="0030574B" w:rsidRPr="0012793A" w:rsidRDefault="0030574B" w:rsidP="002D66C4">
            <w:pPr>
              <w:pStyle w:val="ConsPlusNormal"/>
              <w:jc w:val="both"/>
            </w:pPr>
            <w:r w:rsidRPr="0012793A">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7 - 18 лет).</w:t>
            </w:r>
          </w:p>
        </w:tc>
        <w:tc>
          <w:tcPr>
            <w:tcW w:w="1701" w:type="dxa"/>
          </w:tcPr>
          <w:p w:rsidR="0030574B" w:rsidRPr="006D6EFA" w:rsidRDefault="0030574B" w:rsidP="002D66C4">
            <w:pPr>
              <w:pStyle w:val="ConsPlusNormal"/>
            </w:pPr>
            <w:r w:rsidRPr="006D6EFA">
              <w:t>99,2</w:t>
            </w:r>
          </w:p>
          <w:p w:rsidR="0012793A" w:rsidRPr="006D6EFA" w:rsidRDefault="0012793A" w:rsidP="002D66C4">
            <w:pPr>
              <w:pStyle w:val="ConsPlusNormal"/>
            </w:pPr>
            <w:r w:rsidRPr="006D6EFA">
              <w:t>процент</w:t>
            </w:r>
          </w:p>
        </w:tc>
      </w:tr>
      <w:tr w:rsidR="0030574B" w:rsidRPr="0012793A" w:rsidTr="002D66C4">
        <w:tc>
          <w:tcPr>
            <w:tcW w:w="7370" w:type="dxa"/>
          </w:tcPr>
          <w:p w:rsidR="0030574B" w:rsidRPr="0012793A" w:rsidRDefault="0030574B" w:rsidP="002D66C4">
            <w:pPr>
              <w:pStyle w:val="ConsPlusNormal"/>
              <w:jc w:val="both"/>
            </w:pPr>
            <w:r w:rsidRPr="0012793A">
              <w:t>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 по образовательным программам начального общего, основного общего, среднего общего образования.</w:t>
            </w:r>
          </w:p>
        </w:tc>
        <w:tc>
          <w:tcPr>
            <w:tcW w:w="1701" w:type="dxa"/>
          </w:tcPr>
          <w:p w:rsidR="0030574B" w:rsidRPr="006D6EFA" w:rsidRDefault="0030574B" w:rsidP="002D66C4">
            <w:pPr>
              <w:pStyle w:val="ConsPlusNormal"/>
            </w:pPr>
            <w:r w:rsidRPr="006D6EFA">
              <w:t>89,9</w:t>
            </w:r>
          </w:p>
          <w:p w:rsidR="0012793A" w:rsidRPr="006D6EFA" w:rsidRDefault="0012793A" w:rsidP="002D66C4">
            <w:pPr>
              <w:pStyle w:val="ConsPlusNormal"/>
            </w:pPr>
            <w:r w:rsidRPr="006D6EFA">
              <w:t>процент</w:t>
            </w:r>
          </w:p>
        </w:tc>
      </w:tr>
      <w:tr w:rsidR="0030574B" w:rsidRPr="0012793A" w:rsidTr="002D66C4">
        <w:tc>
          <w:tcPr>
            <w:tcW w:w="7370" w:type="dxa"/>
          </w:tcPr>
          <w:p w:rsidR="0030574B" w:rsidRPr="0012793A" w:rsidRDefault="0030574B" w:rsidP="002D66C4">
            <w:pPr>
              <w:pStyle w:val="ConsPlusNormal"/>
              <w:jc w:val="both"/>
            </w:pPr>
            <w:r w:rsidRPr="0012793A">
              <w:t>2.1.3. Удельный вес численности обучающихся,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1701" w:type="dxa"/>
          </w:tcPr>
          <w:p w:rsidR="0030574B" w:rsidRPr="0012793A" w:rsidRDefault="0030574B" w:rsidP="002D66C4">
            <w:pPr>
              <w:pStyle w:val="ConsPlusNormal"/>
            </w:pPr>
            <w:r w:rsidRPr="0012793A">
              <w:t>63</w:t>
            </w:r>
          </w:p>
          <w:p w:rsidR="0012793A" w:rsidRPr="0012793A" w:rsidRDefault="0012793A" w:rsidP="002D66C4">
            <w:pPr>
              <w:pStyle w:val="ConsPlusNormal"/>
            </w:pPr>
            <w:r w:rsidRPr="0012793A">
              <w:t>процент</w:t>
            </w:r>
          </w:p>
        </w:tc>
      </w:tr>
      <w:tr w:rsidR="0030574B" w:rsidRPr="0012793A" w:rsidTr="002D66C4">
        <w:tc>
          <w:tcPr>
            <w:tcW w:w="7370" w:type="dxa"/>
          </w:tcPr>
          <w:p w:rsidR="0030574B" w:rsidRPr="0012793A" w:rsidRDefault="0030574B" w:rsidP="002D66C4">
            <w:pPr>
              <w:pStyle w:val="ConsPlusNormal"/>
              <w:jc w:val="both"/>
            </w:pPr>
            <w:r w:rsidRPr="0012793A">
              <w:t>2.1.4. Наполняемость классов по уровням общего образования:</w:t>
            </w:r>
          </w:p>
        </w:tc>
        <w:tc>
          <w:tcPr>
            <w:tcW w:w="1701" w:type="dxa"/>
          </w:tcPr>
          <w:p w:rsidR="0030574B" w:rsidRPr="0012793A" w:rsidRDefault="0030574B" w:rsidP="002D66C4">
            <w:pPr>
              <w:pStyle w:val="ConsPlusNormal"/>
            </w:pPr>
          </w:p>
        </w:tc>
      </w:tr>
      <w:tr w:rsidR="0030574B" w:rsidRPr="0012793A" w:rsidTr="002D66C4">
        <w:tc>
          <w:tcPr>
            <w:tcW w:w="7370" w:type="dxa"/>
          </w:tcPr>
          <w:p w:rsidR="0030574B" w:rsidRPr="0012793A" w:rsidRDefault="0030574B" w:rsidP="002D66C4">
            <w:pPr>
              <w:pStyle w:val="ConsPlusNormal"/>
              <w:jc w:val="both"/>
            </w:pPr>
            <w:r w:rsidRPr="0012793A">
              <w:t>начальное общее образование (1 - 4 классы);</w:t>
            </w:r>
          </w:p>
        </w:tc>
        <w:tc>
          <w:tcPr>
            <w:tcW w:w="1701" w:type="dxa"/>
          </w:tcPr>
          <w:p w:rsidR="0012793A" w:rsidRPr="0012793A" w:rsidRDefault="0030574B" w:rsidP="002D66C4">
            <w:pPr>
              <w:pStyle w:val="ConsPlusNormal"/>
            </w:pPr>
            <w:r w:rsidRPr="0012793A">
              <w:t>319</w:t>
            </w:r>
            <w:r w:rsidR="0012793A" w:rsidRPr="0012793A">
              <w:t xml:space="preserve"> человек</w:t>
            </w:r>
          </w:p>
        </w:tc>
      </w:tr>
      <w:tr w:rsidR="0030574B" w:rsidRPr="0012793A" w:rsidTr="002D66C4">
        <w:tc>
          <w:tcPr>
            <w:tcW w:w="7370" w:type="dxa"/>
          </w:tcPr>
          <w:p w:rsidR="0030574B" w:rsidRPr="0012793A" w:rsidRDefault="0030574B" w:rsidP="002D66C4">
            <w:pPr>
              <w:pStyle w:val="ConsPlusNormal"/>
              <w:jc w:val="both"/>
            </w:pPr>
            <w:r w:rsidRPr="0012793A">
              <w:t>основное общее образование (5 - 9 классы);</w:t>
            </w:r>
          </w:p>
        </w:tc>
        <w:tc>
          <w:tcPr>
            <w:tcW w:w="1701" w:type="dxa"/>
          </w:tcPr>
          <w:p w:rsidR="0030574B" w:rsidRPr="0012793A" w:rsidRDefault="0030574B" w:rsidP="002D66C4">
            <w:pPr>
              <w:pStyle w:val="ConsPlusNormal"/>
            </w:pPr>
            <w:r w:rsidRPr="0012793A">
              <w:t>351</w:t>
            </w:r>
            <w:r w:rsidR="0012793A" w:rsidRPr="0012793A">
              <w:t xml:space="preserve"> человек</w:t>
            </w:r>
          </w:p>
        </w:tc>
      </w:tr>
      <w:tr w:rsidR="0030574B" w:rsidTr="002D66C4">
        <w:tc>
          <w:tcPr>
            <w:tcW w:w="7370" w:type="dxa"/>
          </w:tcPr>
          <w:p w:rsidR="0030574B" w:rsidRPr="0012793A" w:rsidRDefault="0030574B" w:rsidP="002D66C4">
            <w:pPr>
              <w:pStyle w:val="ConsPlusNormal"/>
              <w:jc w:val="both"/>
            </w:pPr>
            <w:r w:rsidRPr="0012793A">
              <w:t>среднее общее образование (10 - 11 (12) классы).</w:t>
            </w:r>
          </w:p>
        </w:tc>
        <w:tc>
          <w:tcPr>
            <w:tcW w:w="1701" w:type="dxa"/>
          </w:tcPr>
          <w:p w:rsidR="0030574B" w:rsidRPr="0012793A" w:rsidRDefault="0030574B" w:rsidP="002D66C4">
            <w:pPr>
              <w:pStyle w:val="ConsPlusNormal"/>
            </w:pPr>
            <w:r w:rsidRPr="0012793A">
              <w:t>85</w:t>
            </w:r>
            <w:r w:rsidR="0012793A" w:rsidRPr="0012793A">
              <w:t xml:space="preserve"> человек</w:t>
            </w:r>
          </w:p>
        </w:tc>
      </w:tr>
      <w:tr w:rsidR="0030574B" w:rsidTr="00FE08F9">
        <w:trPr>
          <w:trHeight w:val="1026"/>
        </w:trPr>
        <w:tc>
          <w:tcPr>
            <w:tcW w:w="7370" w:type="dxa"/>
          </w:tcPr>
          <w:p w:rsidR="0030574B" w:rsidRDefault="0030574B" w:rsidP="002D66C4">
            <w:pPr>
              <w:pStyle w:val="ConsPlusNormal"/>
              <w:jc w:val="both"/>
            </w:pPr>
            <w:r>
              <w:t>2.1.5. Удельный вес численности обучающихся</w:t>
            </w:r>
            <w:r w:rsidRPr="0012793A">
              <w:t>, охваченных подвозом</w:t>
            </w:r>
            <w:r>
              <w:t>,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1701" w:type="dxa"/>
          </w:tcPr>
          <w:p w:rsidR="0030574B" w:rsidRDefault="0030574B" w:rsidP="002D66C4">
            <w:pPr>
              <w:pStyle w:val="ConsPlusNormal"/>
            </w:pPr>
            <w:r w:rsidRPr="0012793A">
              <w:t>100</w:t>
            </w:r>
          </w:p>
          <w:p w:rsidR="0012793A" w:rsidRDefault="0012793A" w:rsidP="002D66C4">
            <w:pPr>
              <w:pStyle w:val="ConsPlusNormal"/>
            </w:pPr>
            <w:r>
              <w:t>процент</w:t>
            </w:r>
          </w:p>
        </w:tc>
      </w:tr>
      <w:tr w:rsidR="0030574B" w:rsidTr="002D66C4">
        <w:tc>
          <w:tcPr>
            <w:tcW w:w="7370" w:type="dxa"/>
          </w:tcPr>
          <w:p w:rsidR="0030574B" w:rsidRPr="007A27F2" w:rsidRDefault="0030574B" w:rsidP="002D66C4">
            <w:pPr>
              <w:pStyle w:val="ConsPlusNormal"/>
              <w:jc w:val="both"/>
            </w:pPr>
            <w:r w:rsidRPr="007A27F2">
              <w:t xml:space="preserve">2.1.6. Оценка родителями обучающихся общеобразовательных организаций </w:t>
            </w:r>
            <w:r w:rsidRPr="007A27F2">
              <w:lastRenderedPageBreak/>
              <w:t xml:space="preserve">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общеобразовательных организаций). </w:t>
            </w:r>
            <w:hyperlink w:anchor="P1629" w:history="1">
              <w:r w:rsidRPr="007A27F2">
                <w:rPr>
                  <w:color w:val="0000FF"/>
                </w:rPr>
                <w:t>&lt;*&gt;</w:t>
              </w:r>
            </w:hyperlink>
          </w:p>
        </w:tc>
        <w:tc>
          <w:tcPr>
            <w:tcW w:w="1701" w:type="dxa"/>
          </w:tcPr>
          <w:p w:rsidR="0030574B" w:rsidRDefault="007A27F2" w:rsidP="002D66C4">
            <w:pPr>
              <w:pStyle w:val="ConsPlusNormal"/>
            </w:pPr>
            <w:r>
              <w:lastRenderedPageBreak/>
              <w:t>нет</w:t>
            </w:r>
          </w:p>
        </w:tc>
      </w:tr>
      <w:tr w:rsidR="0030574B" w:rsidTr="002D66C4">
        <w:tc>
          <w:tcPr>
            <w:tcW w:w="7370" w:type="dxa"/>
          </w:tcPr>
          <w:p w:rsidR="0030574B" w:rsidRDefault="0030574B" w:rsidP="002D66C4">
            <w:pPr>
              <w:pStyle w:val="ConsPlusNormal"/>
              <w:jc w:val="both"/>
            </w:pPr>
            <w:r>
              <w:lastRenderedPageBreak/>
              <w:t>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 xml:space="preserve">2.2.1. Удельный вес численности обучающихся </w:t>
            </w:r>
            <w:r w:rsidRPr="0012793A">
              <w:t>в первую смену</w:t>
            </w:r>
            <w:r>
              <w:t xml:space="preserve"> в общей численности обучающихся по образовательным программам начального общего, основного общего, среднего общего образования по очной форме обучения.</w:t>
            </w:r>
          </w:p>
        </w:tc>
        <w:tc>
          <w:tcPr>
            <w:tcW w:w="1701" w:type="dxa"/>
          </w:tcPr>
          <w:p w:rsidR="0030574B" w:rsidRDefault="0030574B" w:rsidP="002D66C4">
            <w:pPr>
              <w:pStyle w:val="ConsPlusNormal"/>
            </w:pPr>
            <w:r w:rsidRPr="0012793A">
              <w:t>100</w:t>
            </w:r>
          </w:p>
          <w:p w:rsidR="0012793A" w:rsidRDefault="0012793A" w:rsidP="002D66C4">
            <w:pPr>
              <w:pStyle w:val="ConsPlusNormal"/>
            </w:pPr>
            <w:r>
              <w:t>процент</w:t>
            </w:r>
          </w:p>
        </w:tc>
      </w:tr>
      <w:tr w:rsidR="0030574B" w:rsidTr="002D66C4">
        <w:tc>
          <w:tcPr>
            <w:tcW w:w="7370" w:type="dxa"/>
          </w:tcPr>
          <w:p w:rsidR="0030574B" w:rsidRDefault="0030574B" w:rsidP="002D66C4">
            <w:pPr>
              <w:pStyle w:val="ConsPlusNormal"/>
              <w:jc w:val="both"/>
            </w:pPr>
            <w:r>
              <w:t xml:space="preserve">2.2.2. Удельный вес численности обучающихся, </w:t>
            </w:r>
            <w:r w:rsidRPr="0012793A">
              <w:t>углубленно</w:t>
            </w:r>
            <w:r>
              <w:t xml:space="preserve"> изучающих отдельные учебные предметы, в общей численности обучающихся по образовательным программам начального общего, основного общего, среднего общего образования.</w:t>
            </w:r>
          </w:p>
        </w:tc>
        <w:tc>
          <w:tcPr>
            <w:tcW w:w="1701" w:type="dxa"/>
          </w:tcPr>
          <w:p w:rsidR="0030574B" w:rsidRDefault="0012793A"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2.2.3. Удельный вес численности обучающихся в классах (группах) </w:t>
            </w:r>
            <w:r w:rsidRPr="0012793A">
              <w:t>профильного обучения</w:t>
            </w:r>
            <w:r>
              <w:t xml:space="preserve"> в общей численности обучающихся в 10 - 11 (12) классах по образовательным программам среднего общего образования.</w:t>
            </w:r>
          </w:p>
        </w:tc>
        <w:tc>
          <w:tcPr>
            <w:tcW w:w="1701" w:type="dxa"/>
          </w:tcPr>
          <w:p w:rsidR="0030574B" w:rsidRDefault="0012793A"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2.2.4. Удельный вес численности обучающихся с использованием </w:t>
            </w:r>
            <w:r w:rsidRPr="0012793A">
              <w:t xml:space="preserve">дистанционных образовательных технологий </w:t>
            </w:r>
            <w:r w:rsidRPr="00CE432A">
              <w:t>в общей численности обучающихся по образовательным программам начального общего, основного общего, среднего общего образования.</w:t>
            </w:r>
          </w:p>
        </w:tc>
        <w:tc>
          <w:tcPr>
            <w:tcW w:w="1701" w:type="dxa"/>
          </w:tcPr>
          <w:p w:rsidR="0030574B" w:rsidRDefault="0012793A" w:rsidP="002D66C4">
            <w:pPr>
              <w:pStyle w:val="ConsPlusNormal"/>
            </w:pPr>
            <w:r>
              <w:t>нет</w:t>
            </w:r>
          </w:p>
        </w:tc>
      </w:tr>
      <w:tr w:rsidR="0030574B" w:rsidTr="002D66C4">
        <w:tc>
          <w:tcPr>
            <w:tcW w:w="7370" w:type="dxa"/>
          </w:tcPr>
          <w:p w:rsidR="0030574B" w:rsidRPr="00FF6CFD" w:rsidRDefault="0030574B" w:rsidP="002D66C4">
            <w:pPr>
              <w:pStyle w:val="ConsPlusNormal"/>
              <w:jc w:val="both"/>
              <w:rPr>
                <w:highlight w:val="yellow"/>
              </w:rPr>
            </w:pPr>
            <w:r w:rsidRPr="002A3357">
              <w:t xml:space="preserve">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 </w:t>
            </w:r>
            <w:hyperlink w:anchor="P1632" w:history="1">
              <w:r w:rsidRPr="002A3357">
                <w:rPr>
                  <w:color w:val="0000FF"/>
                </w:rPr>
                <w:t>&lt;****&gt;</w:t>
              </w:r>
            </w:hyperlink>
          </w:p>
        </w:tc>
        <w:tc>
          <w:tcPr>
            <w:tcW w:w="1701" w:type="dxa"/>
          </w:tcPr>
          <w:p w:rsidR="0030574B" w:rsidRPr="0040095C" w:rsidRDefault="006D6EFA" w:rsidP="002D66C4">
            <w:pPr>
              <w:pStyle w:val="ConsPlusNormal"/>
            </w:pPr>
            <w:r w:rsidRPr="0040095C">
              <w:t xml:space="preserve">4,5 </w:t>
            </w:r>
            <w:r w:rsidR="0030574B" w:rsidRPr="0040095C">
              <w:t>процент</w:t>
            </w:r>
          </w:p>
        </w:tc>
      </w:tr>
      <w:tr w:rsidR="0030574B" w:rsidTr="002D66C4">
        <w:tc>
          <w:tcPr>
            <w:tcW w:w="7370" w:type="dxa"/>
          </w:tcPr>
          <w:p w:rsidR="0030574B" w:rsidRDefault="0030574B" w:rsidP="002D66C4">
            <w:pPr>
              <w:pStyle w:val="ConsPlusNormal"/>
              <w:jc w:val="both"/>
            </w:pPr>
            <w:r>
              <w:t>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w:t>
            </w:r>
          </w:p>
        </w:tc>
        <w:tc>
          <w:tcPr>
            <w:tcW w:w="1701" w:type="dxa"/>
          </w:tcPr>
          <w:p w:rsidR="0030574B" w:rsidRDefault="0030574B" w:rsidP="002D66C4">
            <w:pPr>
              <w:pStyle w:val="ConsPlusNormal"/>
            </w:pPr>
          </w:p>
        </w:tc>
      </w:tr>
      <w:tr w:rsidR="0030574B" w:rsidRPr="0040095C" w:rsidTr="002D66C4">
        <w:tc>
          <w:tcPr>
            <w:tcW w:w="7370" w:type="dxa"/>
          </w:tcPr>
          <w:p w:rsidR="0030574B" w:rsidRPr="0040095C" w:rsidRDefault="0030574B" w:rsidP="002D66C4">
            <w:pPr>
              <w:pStyle w:val="ConsPlusNormal"/>
              <w:jc w:val="both"/>
            </w:pPr>
            <w:r w:rsidRPr="0040095C">
              <w:t>2.3.1. Численность обучающихся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1701" w:type="dxa"/>
          </w:tcPr>
          <w:p w:rsidR="0040095C" w:rsidRPr="0040095C" w:rsidRDefault="0040095C" w:rsidP="002D66C4">
            <w:pPr>
              <w:pStyle w:val="ConsPlusNormal"/>
            </w:pPr>
            <w:r w:rsidRPr="0040095C">
              <w:t>6,7</w:t>
            </w:r>
          </w:p>
          <w:p w:rsidR="0030574B" w:rsidRPr="0040095C" w:rsidRDefault="0030574B" w:rsidP="002D66C4">
            <w:pPr>
              <w:pStyle w:val="ConsPlusNormal"/>
            </w:pPr>
            <w:r w:rsidRPr="0040095C">
              <w:t>человек</w:t>
            </w:r>
          </w:p>
        </w:tc>
      </w:tr>
      <w:tr w:rsidR="0030574B" w:rsidRPr="0040095C" w:rsidTr="002D66C4">
        <w:tc>
          <w:tcPr>
            <w:tcW w:w="7370" w:type="dxa"/>
          </w:tcPr>
          <w:p w:rsidR="0030574B" w:rsidRPr="0040095C" w:rsidRDefault="0030574B" w:rsidP="002D66C4">
            <w:pPr>
              <w:pStyle w:val="ConsPlusNormal"/>
              <w:jc w:val="both"/>
            </w:pPr>
            <w:r w:rsidRPr="0040095C">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40095C" w:rsidRPr="0040095C" w:rsidRDefault="0040095C" w:rsidP="002D66C4">
            <w:pPr>
              <w:pStyle w:val="ConsPlusNormal"/>
            </w:pPr>
            <w:r w:rsidRPr="0040095C">
              <w:t>17,7</w:t>
            </w:r>
          </w:p>
          <w:p w:rsidR="0030574B" w:rsidRPr="0040095C" w:rsidRDefault="0030574B" w:rsidP="002D66C4">
            <w:pPr>
              <w:pStyle w:val="ConsPlusNormal"/>
            </w:pPr>
            <w:r w:rsidRPr="0040095C">
              <w:t>процент</w:t>
            </w:r>
          </w:p>
        </w:tc>
      </w:tr>
      <w:tr w:rsidR="0030574B" w:rsidRPr="0040095C" w:rsidTr="002D66C4">
        <w:tc>
          <w:tcPr>
            <w:tcW w:w="7370" w:type="dxa"/>
          </w:tcPr>
          <w:p w:rsidR="0030574B" w:rsidRPr="0040095C" w:rsidRDefault="0030574B" w:rsidP="002D66C4">
            <w:pPr>
              <w:pStyle w:val="ConsPlusNormal"/>
              <w:jc w:val="both"/>
            </w:pPr>
            <w:r w:rsidRPr="0040095C">
              <w:t xml:space="preserve">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w:t>
            </w:r>
            <w:r w:rsidRPr="0040095C">
              <w:lastRenderedPageBreak/>
              <w:t>физических лиц (среднемесячному доходу от трудовой деятельности) в субъекте Российской Федерации:</w:t>
            </w:r>
          </w:p>
        </w:tc>
        <w:tc>
          <w:tcPr>
            <w:tcW w:w="1701" w:type="dxa"/>
          </w:tcPr>
          <w:p w:rsidR="0030574B" w:rsidRPr="0040095C" w:rsidRDefault="0030574B" w:rsidP="002D66C4">
            <w:pPr>
              <w:pStyle w:val="ConsPlusNormal"/>
            </w:pPr>
          </w:p>
        </w:tc>
      </w:tr>
      <w:tr w:rsidR="0030574B" w:rsidRPr="0040095C" w:rsidTr="002D66C4">
        <w:tc>
          <w:tcPr>
            <w:tcW w:w="7370" w:type="dxa"/>
          </w:tcPr>
          <w:p w:rsidR="0030574B" w:rsidRPr="0040095C" w:rsidRDefault="0030574B" w:rsidP="002D66C4">
            <w:pPr>
              <w:pStyle w:val="ConsPlusNormal"/>
              <w:jc w:val="both"/>
            </w:pPr>
            <w:r w:rsidRPr="0040095C">
              <w:lastRenderedPageBreak/>
              <w:t>педагогических работников - всего;</w:t>
            </w:r>
          </w:p>
        </w:tc>
        <w:tc>
          <w:tcPr>
            <w:tcW w:w="1701" w:type="dxa"/>
          </w:tcPr>
          <w:p w:rsidR="00D855D7" w:rsidRPr="0040095C" w:rsidRDefault="00D855D7" w:rsidP="002D66C4">
            <w:pPr>
              <w:pStyle w:val="ConsPlusNormal"/>
            </w:pPr>
            <w:r w:rsidRPr="0040095C">
              <w:t>23,3</w:t>
            </w:r>
          </w:p>
          <w:p w:rsidR="0030574B" w:rsidRPr="0040095C" w:rsidRDefault="0030574B" w:rsidP="002D66C4">
            <w:pPr>
              <w:pStyle w:val="ConsPlusNormal"/>
            </w:pPr>
            <w:r w:rsidRPr="0040095C">
              <w:t>процент</w:t>
            </w:r>
          </w:p>
        </w:tc>
      </w:tr>
      <w:tr w:rsidR="0030574B" w:rsidTr="002D66C4">
        <w:tc>
          <w:tcPr>
            <w:tcW w:w="7370" w:type="dxa"/>
          </w:tcPr>
          <w:p w:rsidR="0030574B" w:rsidRPr="0040095C" w:rsidRDefault="0030574B" w:rsidP="002D66C4">
            <w:pPr>
              <w:pStyle w:val="ConsPlusNormal"/>
              <w:jc w:val="both"/>
            </w:pPr>
            <w:r w:rsidRPr="0040095C">
              <w:t>из них учителей.</w:t>
            </w:r>
          </w:p>
        </w:tc>
        <w:tc>
          <w:tcPr>
            <w:tcW w:w="1701" w:type="dxa"/>
          </w:tcPr>
          <w:p w:rsidR="00D855D7" w:rsidRPr="0040095C" w:rsidRDefault="00D855D7" w:rsidP="002D66C4">
            <w:pPr>
              <w:pStyle w:val="ConsPlusNormal"/>
            </w:pPr>
            <w:r w:rsidRPr="0040095C">
              <w:t>23,1</w:t>
            </w:r>
          </w:p>
          <w:p w:rsidR="0030574B" w:rsidRDefault="0030574B" w:rsidP="002D66C4">
            <w:pPr>
              <w:pStyle w:val="ConsPlusNormal"/>
            </w:pPr>
            <w:r w:rsidRPr="0040095C">
              <w:t>процент</w:t>
            </w:r>
          </w:p>
        </w:tc>
      </w:tr>
      <w:tr w:rsidR="0030574B" w:rsidTr="002D66C4">
        <w:tc>
          <w:tcPr>
            <w:tcW w:w="7370" w:type="dxa"/>
          </w:tcPr>
          <w:p w:rsidR="0030574B" w:rsidRPr="0040095C" w:rsidRDefault="0030574B" w:rsidP="002D66C4">
            <w:pPr>
              <w:pStyle w:val="ConsPlusNormal"/>
              <w:jc w:val="both"/>
            </w:pPr>
            <w:r w:rsidRPr="0040095C">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40095C" w:rsidRPr="0040095C" w:rsidRDefault="0040095C" w:rsidP="002D66C4">
            <w:pPr>
              <w:pStyle w:val="ConsPlusNormal"/>
            </w:pPr>
            <w:r w:rsidRPr="0040095C">
              <w:t>53</w:t>
            </w:r>
          </w:p>
          <w:p w:rsidR="0030574B" w:rsidRDefault="0030574B" w:rsidP="002D66C4">
            <w:pPr>
              <w:pStyle w:val="ConsPlusNormal"/>
            </w:pPr>
            <w:r w:rsidRPr="0040095C">
              <w:t>процент</w:t>
            </w:r>
          </w:p>
        </w:tc>
      </w:tr>
      <w:tr w:rsidR="0030574B" w:rsidRPr="0040095C" w:rsidTr="002D66C4">
        <w:tc>
          <w:tcPr>
            <w:tcW w:w="7370" w:type="dxa"/>
          </w:tcPr>
          <w:p w:rsidR="0030574B" w:rsidRPr="0040095C" w:rsidRDefault="0030574B" w:rsidP="002D66C4">
            <w:pPr>
              <w:pStyle w:val="ConsPlusNormal"/>
              <w:jc w:val="both"/>
            </w:pPr>
            <w:r w:rsidRPr="0040095C">
              <w:t>2.3.5. 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30574B" w:rsidRPr="0040095C" w:rsidRDefault="0030574B" w:rsidP="002D66C4">
            <w:pPr>
              <w:pStyle w:val="ConsPlusNormal"/>
            </w:pPr>
          </w:p>
        </w:tc>
      </w:tr>
      <w:tr w:rsidR="0030574B" w:rsidRPr="0040095C" w:rsidTr="002D66C4">
        <w:tc>
          <w:tcPr>
            <w:tcW w:w="7370" w:type="dxa"/>
          </w:tcPr>
          <w:p w:rsidR="0030574B" w:rsidRPr="0040095C" w:rsidRDefault="0030574B" w:rsidP="002D66C4">
            <w:pPr>
              <w:pStyle w:val="ConsPlusNormal"/>
              <w:jc w:val="both"/>
            </w:pPr>
            <w:r w:rsidRPr="0040095C">
              <w:t>социальных педагогов:</w:t>
            </w:r>
          </w:p>
        </w:tc>
        <w:tc>
          <w:tcPr>
            <w:tcW w:w="1701" w:type="dxa"/>
          </w:tcPr>
          <w:p w:rsidR="0030574B" w:rsidRPr="0040095C" w:rsidRDefault="0030574B" w:rsidP="002D66C4">
            <w:pPr>
              <w:pStyle w:val="ConsPlusNormal"/>
            </w:pPr>
          </w:p>
        </w:tc>
      </w:tr>
      <w:tr w:rsidR="0030574B" w:rsidRPr="0040095C" w:rsidTr="002D66C4">
        <w:tc>
          <w:tcPr>
            <w:tcW w:w="7370" w:type="dxa"/>
          </w:tcPr>
          <w:p w:rsidR="0030574B" w:rsidRPr="0040095C" w:rsidRDefault="0030574B" w:rsidP="002D66C4">
            <w:pPr>
              <w:pStyle w:val="ConsPlusNormal"/>
              <w:ind w:left="283"/>
              <w:jc w:val="both"/>
            </w:pPr>
            <w:r w:rsidRPr="0040095C">
              <w:t>всего;</w:t>
            </w:r>
          </w:p>
        </w:tc>
        <w:tc>
          <w:tcPr>
            <w:tcW w:w="1701" w:type="dxa"/>
          </w:tcPr>
          <w:p w:rsidR="0040095C" w:rsidRPr="0040095C" w:rsidRDefault="0040095C" w:rsidP="002D66C4">
            <w:pPr>
              <w:pStyle w:val="ConsPlusNormal"/>
            </w:pPr>
            <w:r w:rsidRPr="0040095C">
              <w:t>40</w:t>
            </w:r>
          </w:p>
          <w:p w:rsidR="0030574B" w:rsidRPr="0040095C" w:rsidRDefault="0030574B" w:rsidP="002D66C4">
            <w:pPr>
              <w:pStyle w:val="ConsPlusNormal"/>
            </w:pPr>
            <w:r w:rsidRPr="0040095C">
              <w:t>процент</w:t>
            </w:r>
          </w:p>
        </w:tc>
      </w:tr>
      <w:tr w:rsidR="0030574B" w:rsidRPr="0040095C" w:rsidTr="002D66C4">
        <w:tc>
          <w:tcPr>
            <w:tcW w:w="7370" w:type="dxa"/>
          </w:tcPr>
          <w:p w:rsidR="0030574B" w:rsidRPr="0040095C" w:rsidRDefault="0030574B" w:rsidP="002D66C4">
            <w:pPr>
              <w:pStyle w:val="ConsPlusNormal"/>
              <w:ind w:left="283"/>
              <w:jc w:val="both"/>
            </w:pPr>
            <w:r w:rsidRPr="0040095C">
              <w:t>из них в штате;</w:t>
            </w:r>
          </w:p>
        </w:tc>
        <w:tc>
          <w:tcPr>
            <w:tcW w:w="1701" w:type="dxa"/>
          </w:tcPr>
          <w:p w:rsidR="0040095C" w:rsidRPr="0040095C" w:rsidRDefault="0040095C" w:rsidP="002D66C4">
            <w:pPr>
              <w:pStyle w:val="ConsPlusNormal"/>
            </w:pPr>
            <w:r w:rsidRPr="0040095C">
              <w:t>40</w:t>
            </w:r>
          </w:p>
          <w:p w:rsidR="0030574B" w:rsidRPr="0040095C" w:rsidRDefault="0030574B" w:rsidP="002D66C4">
            <w:pPr>
              <w:pStyle w:val="ConsPlusNormal"/>
            </w:pPr>
            <w:r w:rsidRPr="0040095C">
              <w:t>процент</w:t>
            </w:r>
          </w:p>
        </w:tc>
      </w:tr>
      <w:tr w:rsidR="0030574B" w:rsidRPr="0040095C" w:rsidTr="002D66C4">
        <w:tc>
          <w:tcPr>
            <w:tcW w:w="7370" w:type="dxa"/>
          </w:tcPr>
          <w:p w:rsidR="0030574B" w:rsidRPr="0040095C" w:rsidRDefault="0030574B" w:rsidP="002D66C4">
            <w:pPr>
              <w:pStyle w:val="ConsPlusNormal"/>
              <w:jc w:val="both"/>
            </w:pPr>
            <w:r w:rsidRPr="0040095C">
              <w:t>педагогов-психологов:</w:t>
            </w:r>
          </w:p>
        </w:tc>
        <w:tc>
          <w:tcPr>
            <w:tcW w:w="1701" w:type="dxa"/>
          </w:tcPr>
          <w:p w:rsidR="0030574B" w:rsidRPr="0040095C" w:rsidRDefault="0030574B" w:rsidP="002D66C4">
            <w:pPr>
              <w:pStyle w:val="ConsPlusNormal"/>
            </w:pPr>
          </w:p>
        </w:tc>
      </w:tr>
      <w:tr w:rsidR="0030574B" w:rsidRPr="0040095C" w:rsidTr="002D66C4">
        <w:tc>
          <w:tcPr>
            <w:tcW w:w="7370" w:type="dxa"/>
          </w:tcPr>
          <w:p w:rsidR="0030574B" w:rsidRPr="0040095C" w:rsidRDefault="0030574B" w:rsidP="002D66C4">
            <w:pPr>
              <w:pStyle w:val="ConsPlusNormal"/>
              <w:ind w:left="283"/>
              <w:jc w:val="both"/>
            </w:pPr>
            <w:r w:rsidRPr="0040095C">
              <w:t>всего;</w:t>
            </w:r>
          </w:p>
        </w:tc>
        <w:tc>
          <w:tcPr>
            <w:tcW w:w="1701" w:type="dxa"/>
          </w:tcPr>
          <w:p w:rsidR="0040095C" w:rsidRPr="0040095C" w:rsidRDefault="0040095C" w:rsidP="002D66C4">
            <w:pPr>
              <w:pStyle w:val="ConsPlusNormal"/>
            </w:pPr>
            <w:r w:rsidRPr="0040095C">
              <w:t>40</w:t>
            </w:r>
          </w:p>
          <w:p w:rsidR="0030574B" w:rsidRPr="0040095C" w:rsidRDefault="0030574B" w:rsidP="002D66C4">
            <w:pPr>
              <w:pStyle w:val="ConsPlusNormal"/>
            </w:pPr>
            <w:r w:rsidRPr="0040095C">
              <w:t>процент</w:t>
            </w:r>
          </w:p>
        </w:tc>
      </w:tr>
      <w:tr w:rsidR="0030574B" w:rsidRPr="00FF6CFD" w:rsidTr="002D66C4">
        <w:tc>
          <w:tcPr>
            <w:tcW w:w="7370" w:type="dxa"/>
          </w:tcPr>
          <w:p w:rsidR="0030574B" w:rsidRPr="0040095C" w:rsidRDefault="0030574B" w:rsidP="002D66C4">
            <w:pPr>
              <w:pStyle w:val="ConsPlusNormal"/>
              <w:ind w:left="283"/>
              <w:jc w:val="both"/>
            </w:pPr>
            <w:r w:rsidRPr="0040095C">
              <w:t>из них в штате;</w:t>
            </w:r>
          </w:p>
        </w:tc>
        <w:tc>
          <w:tcPr>
            <w:tcW w:w="1701" w:type="dxa"/>
          </w:tcPr>
          <w:p w:rsidR="0040095C" w:rsidRPr="0040095C" w:rsidRDefault="0040095C" w:rsidP="002D66C4">
            <w:pPr>
              <w:pStyle w:val="ConsPlusNormal"/>
            </w:pPr>
            <w:r w:rsidRPr="0040095C">
              <w:t>40</w:t>
            </w:r>
          </w:p>
          <w:p w:rsidR="0030574B" w:rsidRPr="0040095C" w:rsidRDefault="0030574B" w:rsidP="002D66C4">
            <w:pPr>
              <w:pStyle w:val="ConsPlusNormal"/>
            </w:pPr>
            <w:r w:rsidRPr="0040095C">
              <w:t>процент</w:t>
            </w:r>
          </w:p>
        </w:tc>
      </w:tr>
      <w:tr w:rsidR="0030574B" w:rsidRPr="0040095C" w:rsidTr="002D66C4">
        <w:tc>
          <w:tcPr>
            <w:tcW w:w="7370" w:type="dxa"/>
          </w:tcPr>
          <w:p w:rsidR="0030574B" w:rsidRPr="0040095C" w:rsidRDefault="0030574B" w:rsidP="002D66C4">
            <w:pPr>
              <w:pStyle w:val="ConsPlusNormal"/>
              <w:jc w:val="both"/>
            </w:pPr>
            <w:r w:rsidRPr="0040095C">
              <w:t>учителей-логопедов:</w:t>
            </w:r>
          </w:p>
        </w:tc>
        <w:tc>
          <w:tcPr>
            <w:tcW w:w="1701" w:type="dxa"/>
          </w:tcPr>
          <w:p w:rsidR="0030574B" w:rsidRPr="0040095C" w:rsidRDefault="0030574B" w:rsidP="002D66C4">
            <w:pPr>
              <w:pStyle w:val="ConsPlusNormal"/>
            </w:pPr>
          </w:p>
        </w:tc>
      </w:tr>
      <w:tr w:rsidR="0030574B" w:rsidRPr="0040095C" w:rsidTr="002D66C4">
        <w:tc>
          <w:tcPr>
            <w:tcW w:w="7370" w:type="dxa"/>
          </w:tcPr>
          <w:p w:rsidR="0030574B" w:rsidRPr="0040095C" w:rsidRDefault="0030574B" w:rsidP="002D66C4">
            <w:pPr>
              <w:pStyle w:val="ConsPlusNormal"/>
              <w:ind w:left="283"/>
              <w:jc w:val="both"/>
            </w:pPr>
            <w:r w:rsidRPr="0040095C">
              <w:t>всего;</w:t>
            </w:r>
          </w:p>
        </w:tc>
        <w:tc>
          <w:tcPr>
            <w:tcW w:w="1701" w:type="dxa"/>
          </w:tcPr>
          <w:p w:rsidR="0040095C" w:rsidRPr="0040095C" w:rsidRDefault="0040095C" w:rsidP="002D66C4">
            <w:pPr>
              <w:pStyle w:val="ConsPlusNormal"/>
            </w:pPr>
            <w:r w:rsidRPr="0040095C">
              <w:t>60</w:t>
            </w:r>
          </w:p>
          <w:p w:rsidR="0030574B" w:rsidRPr="0040095C" w:rsidRDefault="0030574B" w:rsidP="002D66C4">
            <w:pPr>
              <w:pStyle w:val="ConsPlusNormal"/>
            </w:pPr>
            <w:r w:rsidRPr="0040095C">
              <w:t>процент</w:t>
            </w:r>
          </w:p>
        </w:tc>
      </w:tr>
      <w:tr w:rsidR="0030574B" w:rsidTr="002D66C4">
        <w:tc>
          <w:tcPr>
            <w:tcW w:w="7370" w:type="dxa"/>
          </w:tcPr>
          <w:p w:rsidR="0030574B" w:rsidRPr="0040095C" w:rsidRDefault="0030574B" w:rsidP="002D66C4">
            <w:pPr>
              <w:pStyle w:val="ConsPlusNormal"/>
              <w:ind w:left="283"/>
              <w:jc w:val="both"/>
            </w:pPr>
            <w:r w:rsidRPr="0040095C">
              <w:t>из них в штате.</w:t>
            </w:r>
          </w:p>
        </w:tc>
        <w:tc>
          <w:tcPr>
            <w:tcW w:w="1701" w:type="dxa"/>
          </w:tcPr>
          <w:p w:rsidR="0040095C" w:rsidRPr="0040095C" w:rsidRDefault="0040095C" w:rsidP="002D66C4">
            <w:pPr>
              <w:pStyle w:val="ConsPlusNormal"/>
            </w:pPr>
            <w:r w:rsidRPr="0040095C">
              <w:t>60</w:t>
            </w:r>
          </w:p>
          <w:p w:rsidR="0030574B" w:rsidRDefault="0030574B" w:rsidP="002D66C4">
            <w:pPr>
              <w:pStyle w:val="ConsPlusNormal"/>
            </w:pPr>
            <w:r w:rsidRPr="0040095C">
              <w:t>процент</w:t>
            </w:r>
          </w:p>
        </w:tc>
      </w:tr>
      <w:tr w:rsidR="0030574B" w:rsidTr="002D66C4">
        <w:tc>
          <w:tcPr>
            <w:tcW w:w="7370" w:type="dxa"/>
          </w:tcPr>
          <w:p w:rsidR="0030574B" w:rsidRDefault="0030574B" w:rsidP="002D66C4">
            <w:pPr>
              <w:pStyle w:val="ConsPlusNormal"/>
              <w:jc w:val="both"/>
            </w:pPr>
            <w:r>
              <w:t>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701" w:type="dxa"/>
          </w:tcPr>
          <w:p w:rsidR="00FF6CFD" w:rsidRDefault="00FF6CFD" w:rsidP="002D66C4">
            <w:pPr>
              <w:pStyle w:val="ConsPlusNormal"/>
            </w:pPr>
            <w:r>
              <w:t>19,9</w:t>
            </w:r>
          </w:p>
          <w:p w:rsidR="0030574B" w:rsidRDefault="0030574B" w:rsidP="002D66C4">
            <w:pPr>
              <w:pStyle w:val="ConsPlusNormal"/>
            </w:pPr>
            <w:r>
              <w:t>квадратный метр</w:t>
            </w:r>
          </w:p>
        </w:tc>
      </w:tr>
      <w:tr w:rsidR="0030574B" w:rsidTr="002D66C4">
        <w:tc>
          <w:tcPr>
            <w:tcW w:w="7370" w:type="dxa"/>
          </w:tcPr>
          <w:p w:rsidR="0030574B" w:rsidRDefault="0030574B" w:rsidP="002D66C4">
            <w:pPr>
              <w:pStyle w:val="ConsPlusNormal"/>
              <w:jc w:val="both"/>
            </w:pPr>
            <w:r>
              <w:lastRenderedPageBreak/>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1701" w:type="dxa"/>
          </w:tcPr>
          <w:p w:rsidR="00FF6CFD" w:rsidRPr="0040095C" w:rsidRDefault="00B00B57" w:rsidP="002D66C4">
            <w:pPr>
              <w:pStyle w:val="ConsPlusNormal"/>
            </w:pPr>
            <w:r w:rsidRPr="0040095C">
              <w:t xml:space="preserve"> </w:t>
            </w:r>
            <w:r w:rsidR="0040095C" w:rsidRPr="0040095C">
              <w:t>60,6</w:t>
            </w:r>
            <w:r w:rsidR="00FF6CFD" w:rsidRPr="0040095C">
              <w:t>0,70</w:t>
            </w:r>
          </w:p>
          <w:p w:rsidR="0030574B" w:rsidRPr="0040095C" w:rsidRDefault="0030574B" w:rsidP="002D66C4">
            <w:pPr>
              <w:pStyle w:val="ConsPlusNormal"/>
            </w:pPr>
            <w:r w:rsidRPr="0040095C">
              <w:t>процент</w:t>
            </w:r>
          </w:p>
        </w:tc>
      </w:tr>
      <w:tr w:rsidR="0030574B" w:rsidTr="002D66C4">
        <w:tc>
          <w:tcPr>
            <w:tcW w:w="7370" w:type="dxa"/>
          </w:tcPr>
          <w:p w:rsidR="0030574B" w:rsidRDefault="0030574B" w:rsidP="002D66C4">
            <w:pPr>
              <w:pStyle w:val="ConsPlusNormal"/>
              <w:jc w:val="both"/>
            </w:pPr>
            <w:r>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w:t>
            </w:r>
          </w:p>
        </w:tc>
        <w:tc>
          <w:tcPr>
            <w:tcW w:w="1701" w:type="dxa"/>
          </w:tcPr>
          <w:p w:rsidR="00DD4E5B" w:rsidRDefault="00DD4E5B" w:rsidP="002D66C4">
            <w:pPr>
              <w:pStyle w:val="ConsPlusNormal"/>
            </w:pPr>
            <w:r>
              <w:t>22,2</w:t>
            </w:r>
          </w:p>
          <w:p w:rsidR="0030574B" w:rsidRDefault="0030574B" w:rsidP="002D66C4">
            <w:pPr>
              <w:pStyle w:val="ConsPlusNormal"/>
            </w:pPr>
            <w:r>
              <w:t>единица</w:t>
            </w:r>
          </w:p>
        </w:tc>
      </w:tr>
      <w:tr w:rsidR="0030574B" w:rsidTr="002D66C4">
        <w:tc>
          <w:tcPr>
            <w:tcW w:w="7370" w:type="dxa"/>
          </w:tcPr>
          <w:p w:rsidR="0030574B" w:rsidRDefault="0030574B" w:rsidP="002D66C4">
            <w:pPr>
              <w:pStyle w:val="ConsPlusNormal"/>
              <w:jc w:val="both"/>
            </w:pPr>
            <w:r>
              <w:t>имеющих доступ к сети "Интернет".</w:t>
            </w:r>
          </w:p>
        </w:tc>
        <w:tc>
          <w:tcPr>
            <w:tcW w:w="1701" w:type="dxa"/>
          </w:tcPr>
          <w:p w:rsidR="00DD4E5B" w:rsidRDefault="00DD4E5B" w:rsidP="002D66C4">
            <w:pPr>
              <w:pStyle w:val="ConsPlusNormal"/>
            </w:pPr>
            <w:r>
              <w:t>19,5</w:t>
            </w:r>
          </w:p>
          <w:p w:rsidR="0030574B" w:rsidRDefault="0030574B" w:rsidP="002D66C4">
            <w:pPr>
              <w:pStyle w:val="ConsPlusNormal"/>
            </w:pPr>
            <w:r>
              <w:t>единица</w:t>
            </w:r>
          </w:p>
        </w:tc>
      </w:tr>
      <w:tr w:rsidR="0030574B" w:rsidTr="002D66C4">
        <w:tc>
          <w:tcPr>
            <w:tcW w:w="7370" w:type="dxa"/>
          </w:tcPr>
          <w:p w:rsidR="0030574B" w:rsidRDefault="0030574B" w:rsidP="002D66C4">
            <w:pPr>
              <w:pStyle w:val="ConsPlusNormal"/>
              <w:jc w:val="both"/>
            </w:pPr>
            <w:r>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1701" w:type="dxa"/>
          </w:tcPr>
          <w:p w:rsidR="007137AA" w:rsidRDefault="007137AA" w:rsidP="002D66C4">
            <w:pPr>
              <w:pStyle w:val="ConsPlusNormal"/>
            </w:pPr>
            <w:r>
              <w:t>20</w:t>
            </w:r>
          </w:p>
          <w:p w:rsidR="0030574B" w:rsidRDefault="0030574B" w:rsidP="002D66C4">
            <w:pPr>
              <w:pStyle w:val="ConsPlusNormal"/>
            </w:pPr>
            <w:r>
              <w:t>процент</w:t>
            </w:r>
          </w:p>
        </w:tc>
      </w:tr>
      <w:tr w:rsidR="0030574B" w:rsidTr="002D66C4">
        <w:tc>
          <w:tcPr>
            <w:tcW w:w="7370" w:type="dxa"/>
          </w:tcPr>
          <w:p w:rsidR="0030574B" w:rsidRDefault="0030574B" w:rsidP="002D66C4">
            <w:pPr>
              <w:pStyle w:val="ConsPlusNormal"/>
              <w:jc w:val="both"/>
            </w:pPr>
            <w:r>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1701" w:type="dxa"/>
          </w:tcPr>
          <w:p w:rsidR="0030574B" w:rsidRDefault="0030574B" w:rsidP="002D66C4">
            <w:pPr>
              <w:pStyle w:val="ConsPlusNormal"/>
            </w:pPr>
            <w:r w:rsidRPr="007137AA">
              <w:t>100</w:t>
            </w:r>
          </w:p>
          <w:p w:rsidR="007137AA" w:rsidRDefault="007137AA" w:rsidP="002D66C4">
            <w:pPr>
              <w:pStyle w:val="ConsPlusNormal"/>
            </w:pPr>
            <w:r>
              <w:t>процент</w:t>
            </w:r>
          </w:p>
        </w:tc>
      </w:tr>
      <w:tr w:rsidR="0030574B" w:rsidTr="002D66C4">
        <w:tc>
          <w:tcPr>
            <w:tcW w:w="7370" w:type="dxa"/>
          </w:tcPr>
          <w:p w:rsidR="0030574B" w:rsidRDefault="0030574B" w:rsidP="002D66C4">
            <w:pPr>
              <w:pStyle w:val="ConsPlusNormal"/>
              <w:jc w:val="both"/>
            </w:pPr>
            <w:r>
              <w:t>2.5. Условия получения начального общего, основного общего и среднего общего образования лицами с ограниченными возможностями здоровья и инвалидами</w:t>
            </w:r>
          </w:p>
        </w:tc>
        <w:tc>
          <w:tcPr>
            <w:tcW w:w="1701" w:type="dxa"/>
          </w:tcPr>
          <w:p w:rsidR="0030574B" w:rsidRDefault="0030574B" w:rsidP="002D66C4">
            <w:pPr>
              <w:pStyle w:val="ConsPlusNormal"/>
            </w:pPr>
          </w:p>
        </w:tc>
      </w:tr>
      <w:tr w:rsidR="0030574B" w:rsidTr="002D66C4">
        <w:tc>
          <w:tcPr>
            <w:tcW w:w="7370" w:type="dxa"/>
          </w:tcPr>
          <w:p w:rsidR="0030574B" w:rsidRPr="008B357E" w:rsidRDefault="0030574B" w:rsidP="002D66C4">
            <w:pPr>
              <w:pStyle w:val="ConsPlusNormal"/>
              <w:jc w:val="both"/>
            </w:pPr>
            <w:r w:rsidRPr="008B357E">
              <w:t>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30574B" w:rsidRDefault="00617784" w:rsidP="002D66C4">
            <w:pPr>
              <w:pStyle w:val="ConsPlusNormal"/>
            </w:pPr>
            <w:r>
              <w:t>нет</w:t>
            </w:r>
          </w:p>
        </w:tc>
      </w:tr>
      <w:tr w:rsidR="0030574B" w:rsidRPr="008B357E" w:rsidTr="002D66C4">
        <w:tc>
          <w:tcPr>
            <w:tcW w:w="7370" w:type="dxa"/>
          </w:tcPr>
          <w:p w:rsidR="0030574B" w:rsidRPr="008B357E" w:rsidRDefault="0030574B" w:rsidP="002D66C4">
            <w:pPr>
              <w:pStyle w:val="ConsPlusNormal"/>
              <w:jc w:val="both"/>
            </w:pPr>
            <w:r w:rsidRPr="008B357E">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1701" w:type="dxa"/>
          </w:tcPr>
          <w:p w:rsidR="0030574B" w:rsidRPr="008B357E" w:rsidRDefault="00BB0324" w:rsidP="00BB0324">
            <w:pPr>
              <w:pStyle w:val="ConsPlusNormal"/>
            </w:pPr>
            <w:r>
              <w:t>нет</w:t>
            </w:r>
          </w:p>
        </w:tc>
      </w:tr>
      <w:tr w:rsidR="0030574B" w:rsidTr="002D66C4">
        <w:tc>
          <w:tcPr>
            <w:tcW w:w="7370" w:type="dxa"/>
          </w:tcPr>
          <w:p w:rsidR="0030574B" w:rsidRPr="008B357E" w:rsidRDefault="0030574B" w:rsidP="002D66C4">
            <w:pPr>
              <w:pStyle w:val="ConsPlusNormal"/>
              <w:jc w:val="both"/>
            </w:pPr>
            <w:r w:rsidRPr="008B357E">
              <w:t>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численности обучающихся по адаптированным основным общеобразовательным программам.</w:t>
            </w:r>
          </w:p>
        </w:tc>
        <w:tc>
          <w:tcPr>
            <w:tcW w:w="1701" w:type="dxa"/>
          </w:tcPr>
          <w:p w:rsidR="0030574B" w:rsidRDefault="00B00B57" w:rsidP="002D66C4">
            <w:pPr>
              <w:pStyle w:val="ConsPlusNormal"/>
            </w:pPr>
            <w:r w:rsidRPr="008B357E">
              <w:t xml:space="preserve">17,2 </w:t>
            </w:r>
            <w:r w:rsidR="0030574B" w:rsidRPr="008B357E">
              <w:t>процент</w:t>
            </w:r>
          </w:p>
        </w:tc>
      </w:tr>
      <w:tr w:rsidR="0030574B" w:rsidTr="002D66C4">
        <w:tc>
          <w:tcPr>
            <w:tcW w:w="7370" w:type="dxa"/>
          </w:tcPr>
          <w:p w:rsidR="0030574B" w:rsidRPr="008B357E" w:rsidRDefault="0030574B" w:rsidP="002D66C4">
            <w:pPr>
              <w:pStyle w:val="ConsPlusNormal"/>
              <w:jc w:val="both"/>
            </w:pPr>
            <w:r w:rsidRPr="008B357E">
              <w:t xml:space="preserve">2.5.4. Удельный вес численности обучающихся в соответствии с федеральным государственным образовательным стандартом образования </w:t>
            </w:r>
            <w:r w:rsidRPr="008B357E">
              <w:lastRenderedPageBreak/>
              <w:t>обучающихся с умственной отсталостью (интеллектуальными нарушениями) в общей численности обучающихся по адаптированным основным общеобразовательным программам.</w:t>
            </w:r>
          </w:p>
        </w:tc>
        <w:tc>
          <w:tcPr>
            <w:tcW w:w="1701" w:type="dxa"/>
          </w:tcPr>
          <w:p w:rsidR="0030574B" w:rsidRDefault="00CA3B22" w:rsidP="002D66C4">
            <w:pPr>
              <w:pStyle w:val="ConsPlusNormal"/>
            </w:pPr>
            <w:r w:rsidRPr="008B357E">
              <w:lastRenderedPageBreak/>
              <w:t xml:space="preserve">8,6 </w:t>
            </w:r>
            <w:r w:rsidR="0030574B" w:rsidRPr="008B357E">
              <w:t>процент</w:t>
            </w:r>
          </w:p>
        </w:tc>
      </w:tr>
      <w:tr w:rsidR="0030574B" w:rsidTr="002D66C4">
        <w:tc>
          <w:tcPr>
            <w:tcW w:w="7370" w:type="dxa"/>
          </w:tcPr>
          <w:p w:rsidR="0030574B" w:rsidRDefault="0030574B" w:rsidP="002D66C4">
            <w:pPr>
              <w:pStyle w:val="ConsPlusNormal"/>
              <w:jc w:val="both"/>
            </w:pPr>
            <w:r>
              <w:lastRenderedPageBreak/>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для глухих;</w:t>
            </w:r>
          </w:p>
        </w:tc>
        <w:tc>
          <w:tcPr>
            <w:tcW w:w="1701" w:type="dxa"/>
          </w:tcPr>
          <w:p w:rsidR="0030574B" w:rsidRPr="0040095C" w:rsidRDefault="008B357E" w:rsidP="002D66C4">
            <w:pPr>
              <w:pStyle w:val="ConsPlusNormal"/>
            </w:pPr>
            <w:r w:rsidRPr="0040095C">
              <w:t>нет</w:t>
            </w:r>
          </w:p>
        </w:tc>
      </w:tr>
      <w:tr w:rsidR="008B357E" w:rsidTr="002D66C4">
        <w:tc>
          <w:tcPr>
            <w:tcW w:w="7370" w:type="dxa"/>
          </w:tcPr>
          <w:p w:rsidR="008B357E" w:rsidRDefault="008B357E" w:rsidP="002D66C4">
            <w:pPr>
              <w:pStyle w:val="ConsPlusNormal"/>
              <w:jc w:val="both"/>
            </w:pPr>
            <w:r>
              <w:t>для слабослышащих и позднооглохших;</w:t>
            </w:r>
          </w:p>
        </w:tc>
        <w:tc>
          <w:tcPr>
            <w:tcW w:w="1701" w:type="dxa"/>
          </w:tcPr>
          <w:p w:rsidR="008B357E" w:rsidRPr="0040095C" w:rsidRDefault="008B357E" w:rsidP="00A600F8">
            <w:pPr>
              <w:pStyle w:val="ConsPlusNormal"/>
            </w:pPr>
            <w:r w:rsidRPr="0040095C">
              <w:t>нет</w:t>
            </w:r>
          </w:p>
        </w:tc>
      </w:tr>
      <w:tr w:rsidR="008B357E" w:rsidTr="002D66C4">
        <w:tc>
          <w:tcPr>
            <w:tcW w:w="7370" w:type="dxa"/>
          </w:tcPr>
          <w:p w:rsidR="008B357E" w:rsidRDefault="008B357E" w:rsidP="002D66C4">
            <w:pPr>
              <w:pStyle w:val="ConsPlusNormal"/>
              <w:jc w:val="both"/>
            </w:pPr>
            <w:r>
              <w:t>для слепых;</w:t>
            </w:r>
          </w:p>
        </w:tc>
        <w:tc>
          <w:tcPr>
            <w:tcW w:w="1701" w:type="dxa"/>
          </w:tcPr>
          <w:p w:rsidR="008B357E" w:rsidRPr="0040095C" w:rsidRDefault="008B357E" w:rsidP="00A600F8">
            <w:pPr>
              <w:pStyle w:val="ConsPlusNormal"/>
            </w:pPr>
            <w:r w:rsidRPr="0040095C">
              <w:t>нет</w:t>
            </w:r>
          </w:p>
        </w:tc>
      </w:tr>
      <w:tr w:rsidR="008B357E" w:rsidTr="002D66C4">
        <w:tc>
          <w:tcPr>
            <w:tcW w:w="7370" w:type="dxa"/>
          </w:tcPr>
          <w:p w:rsidR="008B357E" w:rsidRDefault="008B357E" w:rsidP="002D66C4">
            <w:pPr>
              <w:pStyle w:val="ConsPlusNormal"/>
              <w:jc w:val="both"/>
            </w:pPr>
            <w:r>
              <w:t>для слабовидящих;</w:t>
            </w:r>
          </w:p>
        </w:tc>
        <w:tc>
          <w:tcPr>
            <w:tcW w:w="1701" w:type="dxa"/>
          </w:tcPr>
          <w:p w:rsidR="008B357E" w:rsidRPr="0040095C" w:rsidRDefault="008B357E" w:rsidP="00A600F8">
            <w:pPr>
              <w:pStyle w:val="ConsPlusNormal"/>
            </w:pPr>
            <w:r w:rsidRPr="0040095C">
              <w:t>нет</w:t>
            </w:r>
          </w:p>
        </w:tc>
      </w:tr>
      <w:tr w:rsidR="0030574B" w:rsidTr="002D66C4">
        <w:tc>
          <w:tcPr>
            <w:tcW w:w="7370" w:type="dxa"/>
          </w:tcPr>
          <w:p w:rsidR="0030574B" w:rsidRDefault="0030574B" w:rsidP="002D66C4">
            <w:pPr>
              <w:pStyle w:val="ConsPlusNormal"/>
              <w:jc w:val="both"/>
            </w:pPr>
            <w:r>
              <w:t>с тяжелыми нарушениями речи;</w:t>
            </w:r>
          </w:p>
        </w:tc>
        <w:tc>
          <w:tcPr>
            <w:tcW w:w="1701" w:type="dxa"/>
          </w:tcPr>
          <w:p w:rsidR="0030574B" w:rsidRPr="0040095C" w:rsidRDefault="00CA3B22" w:rsidP="002D66C4">
            <w:pPr>
              <w:pStyle w:val="ConsPlusNormal"/>
            </w:pPr>
            <w:r w:rsidRPr="0040095C">
              <w:t xml:space="preserve">56,9 </w:t>
            </w:r>
            <w:r w:rsidR="0030574B" w:rsidRPr="0040095C">
              <w:t>процент</w:t>
            </w:r>
          </w:p>
        </w:tc>
      </w:tr>
      <w:tr w:rsidR="0030574B" w:rsidTr="002D66C4">
        <w:tc>
          <w:tcPr>
            <w:tcW w:w="7370" w:type="dxa"/>
          </w:tcPr>
          <w:p w:rsidR="0030574B" w:rsidRDefault="0030574B" w:rsidP="002D66C4">
            <w:pPr>
              <w:pStyle w:val="ConsPlusNormal"/>
              <w:jc w:val="both"/>
            </w:pPr>
            <w:r>
              <w:t>с нарушениями опорно-двигательного аппарата;</w:t>
            </w:r>
          </w:p>
        </w:tc>
        <w:tc>
          <w:tcPr>
            <w:tcW w:w="1701" w:type="dxa"/>
          </w:tcPr>
          <w:p w:rsidR="0030574B" w:rsidRPr="0040095C" w:rsidRDefault="00CA3B22" w:rsidP="002D66C4">
            <w:pPr>
              <w:pStyle w:val="ConsPlusNormal"/>
            </w:pPr>
            <w:r w:rsidRPr="0040095C">
              <w:t xml:space="preserve">1,7 </w:t>
            </w:r>
            <w:r w:rsidR="0030574B" w:rsidRPr="0040095C">
              <w:t>процент</w:t>
            </w:r>
          </w:p>
        </w:tc>
      </w:tr>
      <w:tr w:rsidR="0030574B" w:rsidTr="002D66C4">
        <w:tc>
          <w:tcPr>
            <w:tcW w:w="7370" w:type="dxa"/>
          </w:tcPr>
          <w:p w:rsidR="0030574B" w:rsidRDefault="0030574B" w:rsidP="002D66C4">
            <w:pPr>
              <w:pStyle w:val="ConsPlusNormal"/>
              <w:jc w:val="both"/>
            </w:pPr>
            <w:r>
              <w:t>с задержкой психического развития;</w:t>
            </w:r>
          </w:p>
        </w:tc>
        <w:tc>
          <w:tcPr>
            <w:tcW w:w="1701" w:type="dxa"/>
          </w:tcPr>
          <w:p w:rsidR="0030574B" w:rsidRPr="0040095C" w:rsidRDefault="00CA3B22" w:rsidP="002D66C4">
            <w:pPr>
              <w:pStyle w:val="ConsPlusNormal"/>
            </w:pPr>
            <w:r w:rsidRPr="0040095C">
              <w:t xml:space="preserve">17,2 </w:t>
            </w:r>
            <w:r w:rsidR="0030574B" w:rsidRPr="0040095C">
              <w:t>процент</w:t>
            </w:r>
          </w:p>
        </w:tc>
      </w:tr>
      <w:tr w:rsidR="008B357E" w:rsidTr="002D66C4">
        <w:tc>
          <w:tcPr>
            <w:tcW w:w="7370" w:type="dxa"/>
          </w:tcPr>
          <w:p w:rsidR="008B357E" w:rsidRDefault="008B357E" w:rsidP="002D66C4">
            <w:pPr>
              <w:pStyle w:val="ConsPlusNormal"/>
              <w:jc w:val="both"/>
            </w:pPr>
            <w:r>
              <w:t>с расстройствами аутистического спектра;</w:t>
            </w:r>
          </w:p>
        </w:tc>
        <w:tc>
          <w:tcPr>
            <w:tcW w:w="1701" w:type="dxa"/>
          </w:tcPr>
          <w:p w:rsidR="008B357E" w:rsidRPr="0040095C" w:rsidRDefault="008B357E" w:rsidP="00A600F8">
            <w:pPr>
              <w:pStyle w:val="ConsPlusNormal"/>
            </w:pPr>
            <w:r w:rsidRPr="0040095C">
              <w:t>нет</w:t>
            </w:r>
          </w:p>
        </w:tc>
      </w:tr>
      <w:tr w:rsidR="0030574B" w:rsidTr="002D66C4">
        <w:tc>
          <w:tcPr>
            <w:tcW w:w="7370" w:type="dxa"/>
          </w:tcPr>
          <w:p w:rsidR="0030574B" w:rsidRDefault="0030574B" w:rsidP="002D66C4">
            <w:pPr>
              <w:pStyle w:val="ConsPlusNormal"/>
              <w:jc w:val="both"/>
            </w:pPr>
            <w:r>
              <w:t>с умственной отсталостью (интеллектуальными нарушениями).</w:t>
            </w:r>
          </w:p>
        </w:tc>
        <w:tc>
          <w:tcPr>
            <w:tcW w:w="1701" w:type="dxa"/>
          </w:tcPr>
          <w:p w:rsidR="0030574B" w:rsidRPr="0040095C" w:rsidRDefault="00CA3B22" w:rsidP="002D66C4">
            <w:pPr>
              <w:pStyle w:val="ConsPlusNormal"/>
            </w:pPr>
            <w:r w:rsidRPr="0040095C">
              <w:t xml:space="preserve">25,8 </w:t>
            </w:r>
            <w:r w:rsidR="0030574B" w:rsidRPr="0040095C">
              <w:t>процент</w:t>
            </w:r>
          </w:p>
        </w:tc>
      </w:tr>
      <w:tr w:rsidR="0030574B" w:rsidTr="002D66C4">
        <w:tc>
          <w:tcPr>
            <w:tcW w:w="7370" w:type="dxa"/>
          </w:tcPr>
          <w:p w:rsidR="0030574B" w:rsidRDefault="0030574B" w:rsidP="002D66C4">
            <w:pPr>
              <w:pStyle w:val="ConsPlusNormal"/>
              <w:jc w:val="both"/>
            </w:pPr>
            <w:r>
              <w:t>2.5.6. Численность обучающихся по образовательным программам начального общего, основного общего, среднего общего образования в расчете на 1 работника:</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учителя-дефектолога;</w:t>
            </w:r>
          </w:p>
        </w:tc>
        <w:tc>
          <w:tcPr>
            <w:tcW w:w="1701" w:type="dxa"/>
          </w:tcPr>
          <w:p w:rsidR="0030574B" w:rsidRDefault="008B357E" w:rsidP="002D66C4">
            <w:pPr>
              <w:pStyle w:val="ConsPlusNormal"/>
            </w:pPr>
            <w:r>
              <w:t xml:space="preserve">1 </w:t>
            </w:r>
            <w:r w:rsidR="0030574B">
              <w:t>человек</w:t>
            </w:r>
          </w:p>
        </w:tc>
      </w:tr>
      <w:tr w:rsidR="0030574B" w:rsidTr="002D66C4">
        <w:tc>
          <w:tcPr>
            <w:tcW w:w="7370" w:type="dxa"/>
          </w:tcPr>
          <w:p w:rsidR="0030574B" w:rsidRDefault="0030574B" w:rsidP="002D66C4">
            <w:pPr>
              <w:pStyle w:val="ConsPlusNormal"/>
              <w:jc w:val="both"/>
            </w:pPr>
            <w:r>
              <w:t>учителя-логопеда;</w:t>
            </w:r>
          </w:p>
        </w:tc>
        <w:tc>
          <w:tcPr>
            <w:tcW w:w="1701" w:type="dxa"/>
          </w:tcPr>
          <w:p w:rsidR="0030574B" w:rsidRDefault="008B357E" w:rsidP="002D66C4">
            <w:pPr>
              <w:pStyle w:val="ConsPlusNormal"/>
            </w:pPr>
            <w:r>
              <w:t xml:space="preserve">3 </w:t>
            </w:r>
            <w:r w:rsidR="0030574B">
              <w:t>человек</w:t>
            </w:r>
          </w:p>
        </w:tc>
      </w:tr>
      <w:tr w:rsidR="0030574B" w:rsidTr="002D66C4">
        <w:tc>
          <w:tcPr>
            <w:tcW w:w="7370" w:type="dxa"/>
          </w:tcPr>
          <w:p w:rsidR="0030574B" w:rsidRDefault="0030574B" w:rsidP="002D66C4">
            <w:pPr>
              <w:pStyle w:val="ConsPlusNormal"/>
              <w:jc w:val="both"/>
            </w:pPr>
            <w:r>
              <w:t>педагога-психолога;</w:t>
            </w:r>
          </w:p>
        </w:tc>
        <w:tc>
          <w:tcPr>
            <w:tcW w:w="1701" w:type="dxa"/>
          </w:tcPr>
          <w:p w:rsidR="0030574B" w:rsidRDefault="008B357E" w:rsidP="002D66C4">
            <w:pPr>
              <w:pStyle w:val="ConsPlusNormal"/>
            </w:pPr>
            <w:r>
              <w:t xml:space="preserve">2 </w:t>
            </w:r>
            <w:r w:rsidR="0030574B">
              <w:t>человек</w:t>
            </w:r>
          </w:p>
        </w:tc>
      </w:tr>
      <w:tr w:rsidR="0030574B" w:rsidTr="002D66C4">
        <w:tc>
          <w:tcPr>
            <w:tcW w:w="7370" w:type="dxa"/>
          </w:tcPr>
          <w:p w:rsidR="0030574B" w:rsidRDefault="0030574B" w:rsidP="002D66C4">
            <w:pPr>
              <w:pStyle w:val="ConsPlusNormal"/>
              <w:jc w:val="both"/>
            </w:pPr>
            <w:r>
              <w:t>тьютора, ассистента (помощника).</w:t>
            </w:r>
          </w:p>
        </w:tc>
        <w:tc>
          <w:tcPr>
            <w:tcW w:w="1701" w:type="dxa"/>
          </w:tcPr>
          <w:p w:rsidR="0030574B" w:rsidRDefault="00BB0324" w:rsidP="002D66C4">
            <w:pPr>
              <w:pStyle w:val="ConsPlusNormal"/>
            </w:pPr>
            <w:r>
              <w:t>нет</w:t>
            </w:r>
          </w:p>
        </w:tc>
      </w:tr>
      <w:tr w:rsidR="0030574B" w:rsidTr="002D66C4">
        <w:tc>
          <w:tcPr>
            <w:tcW w:w="7370" w:type="dxa"/>
          </w:tcPr>
          <w:p w:rsidR="0030574B" w:rsidRDefault="0030574B" w:rsidP="002D66C4">
            <w:pPr>
              <w:pStyle w:val="ConsPlusNormal"/>
              <w:jc w:val="both"/>
            </w:pPr>
            <w:r>
              <w:t>2.6. Результаты аттестации лиц, обучающихся по образовательным программам начального общего образования, основного общего образования и среднего общего образования</w:t>
            </w:r>
          </w:p>
        </w:tc>
        <w:tc>
          <w:tcPr>
            <w:tcW w:w="1701" w:type="dxa"/>
          </w:tcPr>
          <w:p w:rsidR="0030574B" w:rsidRDefault="0030574B" w:rsidP="002D66C4">
            <w:pPr>
              <w:pStyle w:val="ConsPlusNormal"/>
            </w:pPr>
          </w:p>
        </w:tc>
      </w:tr>
      <w:tr w:rsidR="0030574B" w:rsidTr="002D66C4">
        <w:tc>
          <w:tcPr>
            <w:tcW w:w="7370" w:type="dxa"/>
          </w:tcPr>
          <w:p w:rsidR="0030574B" w:rsidRPr="00AF5C00" w:rsidRDefault="0030574B" w:rsidP="002D66C4">
            <w:pPr>
              <w:pStyle w:val="ConsPlusNormal"/>
              <w:jc w:val="both"/>
            </w:pPr>
            <w:r w:rsidRPr="00AF5C00">
              <w:t xml:space="preserve">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 </w:t>
            </w:r>
            <w:hyperlink w:anchor="P1629" w:history="1">
              <w:r w:rsidRPr="00AF5C00">
                <w:rPr>
                  <w:color w:val="0000FF"/>
                </w:rPr>
                <w:t>&lt;*&gt;</w:t>
              </w:r>
            </w:hyperlink>
          </w:p>
        </w:tc>
        <w:tc>
          <w:tcPr>
            <w:tcW w:w="1701" w:type="dxa"/>
          </w:tcPr>
          <w:p w:rsidR="0030574B" w:rsidRPr="00AF5C00" w:rsidRDefault="0030574B" w:rsidP="002D66C4">
            <w:pPr>
              <w:pStyle w:val="ConsPlusNormal"/>
            </w:pPr>
            <w:r w:rsidRPr="00AF5C00">
              <w:t>100</w:t>
            </w:r>
          </w:p>
          <w:p w:rsidR="00AF5C00" w:rsidRPr="00AF5C00" w:rsidRDefault="00AF5C00" w:rsidP="002D66C4">
            <w:pPr>
              <w:pStyle w:val="ConsPlusNormal"/>
            </w:pPr>
            <w:r w:rsidRPr="00AF5C00">
              <w:t>процент</w:t>
            </w:r>
          </w:p>
        </w:tc>
      </w:tr>
      <w:tr w:rsidR="0030574B" w:rsidTr="002D66C4">
        <w:tc>
          <w:tcPr>
            <w:tcW w:w="7370" w:type="dxa"/>
          </w:tcPr>
          <w:p w:rsidR="0030574B" w:rsidRDefault="0030574B" w:rsidP="002D66C4">
            <w:pPr>
              <w:pStyle w:val="ConsPlusNormal"/>
              <w:jc w:val="both"/>
            </w:pPr>
            <w:r>
              <w:t xml:space="preserve">2.6.2. Среднее значение количества баллов по </w:t>
            </w:r>
            <w:r w:rsidRPr="00AF5C00">
              <w:t>ЕГЭ,</w:t>
            </w:r>
            <w:r>
              <w:t xml:space="preserve"> полученных выпускниками, освоившими образовательные программы среднего общего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 xml:space="preserve">по математике; </w:t>
            </w:r>
            <w:hyperlink w:anchor="P1629" w:history="1">
              <w:r>
                <w:rPr>
                  <w:color w:val="0000FF"/>
                </w:rPr>
                <w:t>&lt;*&gt;</w:t>
              </w:r>
            </w:hyperlink>
          </w:p>
        </w:tc>
        <w:tc>
          <w:tcPr>
            <w:tcW w:w="1701" w:type="dxa"/>
          </w:tcPr>
          <w:p w:rsidR="0030574B" w:rsidRDefault="0030574B" w:rsidP="002D66C4">
            <w:pPr>
              <w:pStyle w:val="ConsPlusNormal"/>
            </w:pPr>
            <w:r>
              <w:t xml:space="preserve">Ср.оценка по </w:t>
            </w:r>
            <w:r w:rsidRPr="00AF5C00">
              <w:t>матем.баз-4</w:t>
            </w:r>
          </w:p>
          <w:p w:rsidR="0030574B" w:rsidRDefault="0030574B" w:rsidP="002D66C4">
            <w:pPr>
              <w:pStyle w:val="ConsPlusNormal"/>
            </w:pPr>
            <w:r>
              <w:t>Ср.балл по матем.проф</w:t>
            </w:r>
            <w:r w:rsidRPr="00AF5C00">
              <w:t xml:space="preserve">.-52 </w:t>
            </w:r>
          </w:p>
        </w:tc>
      </w:tr>
      <w:tr w:rsidR="0030574B" w:rsidTr="002D66C4">
        <w:tc>
          <w:tcPr>
            <w:tcW w:w="7370" w:type="dxa"/>
          </w:tcPr>
          <w:p w:rsidR="0030574B" w:rsidRDefault="0030574B" w:rsidP="002D66C4">
            <w:pPr>
              <w:pStyle w:val="ConsPlusNormal"/>
              <w:jc w:val="both"/>
            </w:pPr>
            <w:r>
              <w:t xml:space="preserve">по русскому языку. </w:t>
            </w:r>
            <w:hyperlink w:anchor="P1629" w:history="1">
              <w:r>
                <w:rPr>
                  <w:color w:val="0000FF"/>
                </w:rPr>
                <w:t>&lt;*&gt;</w:t>
              </w:r>
            </w:hyperlink>
          </w:p>
        </w:tc>
        <w:tc>
          <w:tcPr>
            <w:tcW w:w="1701" w:type="dxa"/>
          </w:tcPr>
          <w:p w:rsidR="0030574B" w:rsidRDefault="0030574B" w:rsidP="002D66C4">
            <w:pPr>
              <w:pStyle w:val="ConsPlusNormal"/>
            </w:pPr>
            <w:r w:rsidRPr="00AF5C00">
              <w:t>Ср.балл -74</w:t>
            </w:r>
          </w:p>
        </w:tc>
      </w:tr>
      <w:tr w:rsidR="0030574B" w:rsidTr="002D66C4">
        <w:tc>
          <w:tcPr>
            <w:tcW w:w="7370" w:type="dxa"/>
          </w:tcPr>
          <w:p w:rsidR="0030574B" w:rsidRDefault="0030574B" w:rsidP="002D66C4">
            <w:pPr>
              <w:pStyle w:val="ConsPlusNormal"/>
              <w:jc w:val="both"/>
            </w:pPr>
            <w:r>
              <w:lastRenderedPageBreak/>
              <w:t xml:space="preserve">2.6.3. Среднее значение количества баллов по государственной итоговой аттестации, полученных выпускниками, освоившими образовательные </w:t>
            </w:r>
            <w:r w:rsidRPr="000D03A0">
              <w:t>программы основного общего образования</w:t>
            </w:r>
            <w:r>
              <w:t>:</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 xml:space="preserve">по математике; </w:t>
            </w:r>
            <w:hyperlink w:anchor="P1629" w:history="1">
              <w:r>
                <w:rPr>
                  <w:color w:val="0000FF"/>
                </w:rPr>
                <w:t>&lt;*&gt;</w:t>
              </w:r>
            </w:hyperlink>
            <w:r>
              <w:t>-</w:t>
            </w:r>
            <w:r w:rsidRPr="000D03A0">
              <w:t>средняя оценка</w:t>
            </w:r>
          </w:p>
        </w:tc>
        <w:tc>
          <w:tcPr>
            <w:tcW w:w="1701" w:type="dxa"/>
          </w:tcPr>
          <w:p w:rsidR="0030574B" w:rsidRPr="000D03A0" w:rsidRDefault="0030574B" w:rsidP="002D66C4">
            <w:pPr>
              <w:pStyle w:val="ConsPlusNormal"/>
            </w:pPr>
            <w:r w:rsidRPr="000D03A0">
              <w:t>3,8</w:t>
            </w:r>
            <w:r w:rsidR="000D03A0" w:rsidRPr="000D03A0">
              <w:t xml:space="preserve"> балл</w:t>
            </w:r>
          </w:p>
        </w:tc>
      </w:tr>
      <w:tr w:rsidR="0030574B" w:rsidTr="002D66C4">
        <w:tc>
          <w:tcPr>
            <w:tcW w:w="7370" w:type="dxa"/>
          </w:tcPr>
          <w:p w:rsidR="0030574B" w:rsidRDefault="0030574B" w:rsidP="002D66C4">
            <w:pPr>
              <w:pStyle w:val="ConsPlusNormal"/>
              <w:jc w:val="both"/>
            </w:pPr>
            <w:r>
              <w:t xml:space="preserve">по русскому языку. </w:t>
            </w:r>
            <w:hyperlink w:anchor="P1629" w:history="1">
              <w:r>
                <w:rPr>
                  <w:color w:val="0000FF"/>
                </w:rPr>
                <w:t>&lt;*&gt;</w:t>
              </w:r>
            </w:hyperlink>
          </w:p>
        </w:tc>
        <w:tc>
          <w:tcPr>
            <w:tcW w:w="1701" w:type="dxa"/>
          </w:tcPr>
          <w:p w:rsidR="0030574B" w:rsidRPr="000D03A0" w:rsidRDefault="0030574B" w:rsidP="002D66C4">
            <w:pPr>
              <w:pStyle w:val="ConsPlusNormal"/>
            </w:pPr>
            <w:r w:rsidRPr="000D03A0">
              <w:t>4,3</w:t>
            </w:r>
            <w:r w:rsidR="000D03A0" w:rsidRPr="000D03A0">
              <w:t xml:space="preserve"> балл</w:t>
            </w:r>
          </w:p>
        </w:tc>
      </w:tr>
      <w:tr w:rsidR="0030574B" w:rsidRPr="000D03A0" w:rsidTr="002D66C4">
        <w:tc>
          <w:tcPr>
            <w:tcW w:w="7370" w:type="dxa"/>
          </w:tcPr>
          <w:p w:rsidR="0030574B" w:rsidRPr="000D03A0" w:rsidRDefault="0030574B" w:rsidP="002D66C4">
            <w:pPr>
              <w:pStyle w:val="ConsPlusNormal"/>
              <w:jc w:val="both"/>
            </w:pPr>
            <w:r w:rsidRPr="000D03A0">
              <w:t>2.6.4. Удельный вес численности обучающихся, получивших на государственной итоговой аттестации неудовлетворительные результаты, в общей численности обучающихся, участвовавших в государственной итоговой аттестации по образовательным программам:</w:t>
            </w:r>
          </w:p>
        </w:tc>
        <w:tc>
          <w:tcPr>
            <w:tcW w:w="1701" w:type="dxa"/>
          </w:tcPr>
          <w:p w:rsidR="0030574B" w:rsidRPr="000D03A0" w:rsidRDefault="0030574B" w:rsidP="002D66C4">
            <w:pPr>
              <w:pStyle w:val="ConsPlusNormal"/>
            </w:pPr>
          </w:p>
        </w:tc>
      </w:tr>
      <w:tr w:rsidR="0030574B" w:rsidRPr="000D03A0" w:rsidTr="002D66C4">
        <w:tc>
          <w:tcPr>
            <w:tcW w:w="7370" w:type="dxa"/>
          </w:tcPr>
          <w:p w:rsidR="0030574B" w:rsidRPr="000D03A0" w:rsidRDefault="0030574B" w:rsidP="002D66C4">
            <w:pPr>
              <w:pStyle w:val="ConsPlusNormal"/>
              <w:jc w:val="both"/>
            </w:pPr>
            <w:r w:rsidRPr="000D03A0">
              <w:t>основного общего образования;</w:t>
            </w:r>
          </w:p>
        </w:tc>
        <w:tc>
          <w:tcPr>
            <w:tcW w:w="1701" w:type="dxa"/>
          </w:tcPr>
          <w:p w:rsidR="0030574B" w:rsidRPr="000D03A0" w:rsidRDefault="00BB0324" w:rsidP="00BB0324">
            <w:pPr>
              <w:pStyle w:val="ConsPlusNormal"/>
            </w:pPr>
            <w:r>
              <w:t>нет</w:t>
            </w:r>
          </w:p>
        </w:tc>
      </w:tr>
      <w:tr w:rsidR="0030574B" w:rsidTr="002D66C4">
        <w:tc>
          <w:tcPr>
            <w:tcW w:w="7370" w:type="dxa"/>
          </w:tcPr>
          <w:p w:rsidR="0030574B" w:rsidRPr="000D03A0" w:rsidRDefault="0030574B" w:rsidP="002D66C4">
            <w:pPr>
              <w:pStyle w:val="ConsPlusNormal"/>
              <w:jc w:val="both"/>
            </w:pPr>
            <w:r w:rsidRPr="000D03A0">
              <w:t>среднего общего образования.</w:t>
            </w:r>
          </w:p>
        </w:tc>
        <w:tc>
          <w:tcPr>
            <w:tcW w:w="1701" w:type="dxa"/>
          </w:tcPr>
          <w:p w:rsidR="0030574B" w:rsidRPr="000D03A0" w:rsidRDefault="00BB0324" w:rsidP="00BB0324">
            <w:pPr>
              <w:pStyle w:val="ConsPlusNormal"/>
            </w:pPr>
            <w:r>
              <w:t>нет</w:t>
            </w:r>
          </w:p>
        </w:tc>
      </w:tr>
      <w:tr w:rsidR="0030574B" w:rsidTr="002D66C4">
        <w:tc>
          <w:tcPr>
            <w:tcW w:w="7370" w:type="dxa"/>
          </w:tcPr>
          <w:p w:rsidR="0030574B" w:rsidRDefault="0030574B" w:rsidP="002D66C4">
            <w:pPr>
              <w:pStyle w:val="ConsPlusNormal"/>
              <w:jc w:val="both"/>
            </w:pPr>
            <w:r>
              <w:t>2.7. Состояние здоровья лиц, обучающихся по основным общеобразовательным программам, здоровьесберегающие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w:t>
            </w:r>
          </w:p>
        </w:tc>
        <w:tc>
          <w:tcPr>
            <w:tcW w:w="1701" w:type="dxa"/>
          </w:tcPr>
          <w:p w:rsidR="0030574B" w:rsidRDefault="0030574B" w:rsidP="002D66C4">
            <w:pPr>
              <w:pStyle w:val="ConsPlusNormal"/>
            </w:pPr>
          </w:p>
        </w:tc>
      </w:tr>
      <w:tr w:rsidR="0030574B" w:rsidRPr="008C3A2E" w:rsidTr="002D66C4">
        <w:tc>
          <w:tcPr>
            <w:tcW w:w="7370" w:type="dxa"/>
          </w:tcPr>
          <w:p w:rsidR="0030574B" w:rsidRPr="00F80BA1" w:rsidRDefault="0030574B" w:rsidP="002D66C4">
            <w:pPr>
              <w:pStyle w:val="ConsPlusNormal"/>
              <w:jc w:val="both"/>
            </w:pPr>
            <w:r w:rsidRPr="00F80BA1">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F80BA1" w:rsidRPr="00F80BA1" w:rsidRDefault="00F80BA1" w:rsidP="002D66C4">
            <w:pPr>
              <w:pStyle w:val="ConsPlusNormal"/>
            </w:pPr>
            <w:r w:rsidRPr="00F80BA1">
              <w:t>98</w:t>
            </w:r>
          </w:p>
          <w:p w:rsidR="0030574B" w:rsidRPr="00F80BA1" w:rsidRDefault="0030574B" w:rsidP="002D66C4">
            <w:pPr>
              <w:pStyle w:val="ConsPlusNormal"/>
            </w:pPr>
            <w:r w:rsidRPr="00F80BA1">
              <w:t>процент</w:t>
            </w:r>
          </w:p>
        </w:tc>
      </w:tr>
      <w:tr w:rsidR="0030574B" w:rsidRPr="00100DBA" w:rsidTr="002D66C4">
        <w:tc>
          <w:tcPr>
            <w:tcW w:w="7370" w:type="dxa"/>
          </w:tcPr>
          <w:p w:rsidR="0030574B" w:rsidRPr="00100DBA" w:rsidRDefault="0030574B" w:rsidP="002D66C4">
            <w:pPr>
              <w:pStyle w:val="ConsPlusNormal"/>
              <w:jc w:val="both"/>
            </w:pPr>
            <w:r w:rsidRPr="00100DBA">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100DBA" w:rsidRPr="00100DBA" w:rsidRDefault="00100DBA" w:rsidP="002D66C4">
            <w:pPr>
              <w:pStyle w:val="ConsPlusNormal"/>
            </w:pPr>
            <w:r w:rsidRPr="00100DBA">
              <w:t>60</w:t>
            </w:r>
          </w:p>
          <w:p w:rsidR="0030574B" w:rsidRPr="00100DBA" w:rsidRDefault="0030574B" w:rsidP="002D66C4">
            <w:pPr>
              <w:pStyle w:val="ConsPlusNormal"/>
            </w:pPr>
            <w:r w:rsidRPr="00100DBA">
              <w:t>процент</w:t>
            </w:r>
          </w:p>
        </w:tc>
      </w:tr>
      <w:tr w:rsidR="0030574B" w:rsidTr="002D66C4">
        <w:tc>
          <w:tcPr>
            <w:tcW w:w="7370" w:type="dxa"/>
          </w:tcPr>
          <w:p w:rsidR="0030574B" w:rsidRPr="00100DBA" w:rsidRDefault="0030574B" w:rsidP="002D66C4">
            <w:pPr>
              <w:pStyle w:val="ConsPlusNormal"/>
              <w:jc w:val="both"/>
            </w:pPr>
            <w:r w:rsidRPr="00100DBA">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100DBA" w:rsidRPr="00100DBA" w:rsidRDefault="00100DBA" w:rsidP="002D66C4">
            <w:pPr>
              <w:pStyle w:val="ConsPlusNormal"/>
            </w:pPr>
            <w:r w:rsidRPr="00100DBA">
              <w:t>100</w:t>
            </w:r>
          </w:p>
          <w:p w:rsidR="0030574B" w:rsidRDefault="0030574B" w:rsidP="002D66C4">
            <w:pPr>
              <w:pStyle w:val="ConsPlusNormal"/>
            </w:pPr>
            <w:r w:rsidRPr="00100DBA">
              <w:t>процент</w:t>
            </w:r>
          </w:p>
        </w:tc>
      </w:tr>
      <w:tr w:rsidR="0030574B" w:rsidTr="002D66C4">
        <w:tc>
          <w:tcPr>
            <w:tcW w:w="7370" w:type="dxa"/>
          </w:tcPr>
          <w:p w:rsidR="0030574B" w:rsidRPr="008C3A2E" w:rsidRDefault="0030574B" w:rsidP="002D66C4">
            <w:pPr>
              <w:pStyle w:val="ConsPlusNormal"/>
              <w:jc w:val="both"/>
            </w:pPr>
            <w:r w:rsidRPr="008C3A2E">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30574B" w:rsidRDefault="008C3A2E" w:rsidP="002D66C4">
            <w:pPr>
              <w:pStyle w:val="ConsPlusNormal"/>
            </w:pPr>
            <w:r>
              <w:t>нет</w:t>
            </w:r>
          </w:p>
        </w:tc>
      </w:tr>
      <w:tr w:rsidR="0030574B" w:rsidTr="002D66C4">
        <w:tc>
          <w:tcPr>
            <w:tcW w:w="7370" w:type="dxa"/>
          </w:tcPr>
          <w:p w:rsidR="0030574B" w:rsidRDefault="0030574B" w:rsidP="002D66C4">
            <w:pPr>
              <w:pStyle w:val="ConsPlusNormal"/>
              <w:jc w:val="both"/>
            </w:pPr>
            <w: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1701" w:type="dxa"/>
          </w:tcPr>
          <w:p w:rsidR="0030574B" w:rsidRDefault="0030574B" w:rsidP="002D66C4">
            <w:pPr>
              <w:pStyle w:val="ConsPlusNormal"/>
            </w:pPr>
          </w:p>
        </w:tc>
      </w:tr>
      <w:tr w:rsidR="0030574B" w:rsidTr="002D66C4">
        <w:tc>
          <w:tcPr>
            <w:tcW w:w="7370" w:type="dxa"/>
          </w:tcPr>
          <w:p w:rsidR="0030574B" w:rsidRPr="002F245B" w:rsidRDefault="0030574B" w:rsidP="002D66C4">
            <w:pPr>
              <w:pStyle w:val="ConsPlusNormal"/>
              <w:jc w:val="both"/>
            </w:pPr>
            <w:r w:rsidRPr="002F245B">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30574B" w:rsidRDefault="002F245B"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2.9. Финансово-экономическая деятельность общеобразовательных организаций, а также иных организаций, осуществляющих образовательную </w:t>
            </w:r>
            <w:r>
              <w:lastRenderedPageBreak/>
              <w:t>деятельность в части реализации основных общеобразовательных программ</w:t>
            </w:r>
          </w:p>
        </w:tc>
        <w:tc>
          <w:tcPr>
            <w:tcW w:w="1701" w:type="dxa"/>
          </w:tcPr>
          <w:p w:rsidR="0030574B" w:rsidRDefault="0030574B" w:rsidP="002D66C4">
            <w:pPr>
              <w:pStyle w:val="ConsPlusNormal"/>
            </w:pPr>
          </w:p>
        </w:tc>
      </w:tr>
      <w:tr w:rsidR="0030574B" w:rsidRPr="0062510E" w:rsidTr="002D66C4">
        <w:tc>
          <w:tcPr>
            <w:tcW w:w="7370" w:type="dxa"/>
          </w:tcPr>
          <w:p w:rsidR="0030574B" w:rsidRPr="0062510E" w:rsidRDefault="0030574B" w:rsidP="002D66C4">
            <w:pPr>
              <w:pStyle w:val="ConsPlusNormal"/>
              <w:jc w:val="both"/>
            </w:pPr>
            <w:r w:rsidRPr="0062510E">
              <w:lastRenderedPageBreak/>
              <w:t>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1701" w:type="dxa"/>
          </w:tcPr>
          <w:p w:rsidR="0062510E" w:rsidRPr="0062510E" w:rsidRDefault="0062510E" w:rsidP="002D66C4">
            <w:pPr>
              <w:pStyle w:val="ConsPlusNormal"/>
            </w:pPr>
            <w:r w:rsidRPr="0062510E">
              <w:t>228</w:t>
            </w:r>
          </w:p>
          <w:p w:rsidR="0030574B" w:rsidRPr="0062510E" w:rsidRDefault="0030574B" w:rsidP="002D66C4">
            <w:pPr>
              <w:pStyle w:val="ConsPlusNormal"/>
            </w:pPr>
            <w:r w:rsidRPr="0062510E">
              <w:t>тысяча рублей</w:t>
            </w:r>
          </w:p>
        </w:tc>
      </w:tr>
      <w:tr w:rsidR="0030574B" w:rsidTr="002D66C4">
        <w:tc>
          <w:tcPr>
            <w:tcW w:w="7370" w:type="dxa"/>
          </w:tcPr>
          <w:p w:rsidR="0030574B" w:rsidRPr="0062510E" w:rsidRDefault="0030574B" w:rsidP="002D66C4">
            <w:pPr>
              <w:pStyle w:val="ConsPlusNormal"/>
              <w:jc w:val="both"/>
            </w:pPr>
            <w:r w:rsidRPr="0062510E">
              <w:t>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62510E" w:rsidRPr="0062510E" w:rsidRDefault="0062510E" w:rsidP="002D66C4">
            <w:pPr>
              <w:pStyle w:val="ConsPlusNormal"/>
            </w:pPr>
            <w:r w:rsidRPr="0062510E">
              <w:t>6,5</w:t>
            </w:r>
          </w:p>
          <w:p w:rsidR="0030574B" w:rsidRDefault="0030574B" w:rsidP="002D66C4">
            <w:pPr>
              <w:pStyle w:val="ConsPlusNormal"/>
            </w:pPr>
            <w:r w:rsidRPr="0062510E">
              <w:t>процент</w:t>
            </w:r>
          </w:p>
        </w:tc>
      </w:tr>
      <w:tr w:rsidR="0030574B" w:rsidTr="002D66C4">
        <w:tc>
          <w:tcPr>
            <w:tcW w:w="7370" w:type="dxa"/>
          </w:tcPr>
          <w:p w:rsidR="0030574B" w:rsidRDefault="0030574B" w:rsidP="002D66C4">
            <w:pPr>
              <w:pStyle w:val="ConsPlusNormal"/>
              <w:jc w:val="both"/>
            </w:pPr>
            <w:r>
              <w:t>2.10. Создание безопасных условий при организации образовательного процесса в общеобразовательных организациях</w:t>
            </w:r>
          </w:p>
        </w:tc>
        <w:tc>
          <w:tcPr>
            <w:tcW w:w="1701" w:type="dxa"/>
          </w:tcPr>
          <w:p w:rsidR="0030574B" w:rsidRDefault="0030574B" w:rsidP="002D66C4">
            <w:pPr>
              <w:pStyle w:val="ConsPlusNormal"/>
            </w:pPr>
          </w:p>
        </w:tc>
      </w:tr>
      <w:tr w:rsidR="0030574B" w:rsidTr="002D66C4">
        <w:tc>
          <w:tcPr>
            <w:tcW w:w="7370" w:type="dxa"/>
          </w:tcPr>
          <w:p w:rsidR="0030574B" w:rsidRPr="0083152A" w:rsidRDefault="0030574B" w:rsidP="002D66C4">
            <w:pPr>
              <w:pStyle w:val="ConsPlusNormal"/>
              <w:jc w:val="both"/>
            </w:pPr>
            <w:r w:rsidRPr="0083152A">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30574B" w:rsidRDefault="00BB0324" w:rsidP="00BB0324">
            <w:pPr>
              <w:pStyle w:val="ConsPlusNormal"/>
            </w:pPr>
            <w:r>
              <w:t>нет</w:t>
            </w:r>
          </w:p>
        </w:tc>
      </w:tr>
      <w:tr w:rsidR="0030574B" w:rsidTr="002D66C4">
        <w:tc>
          <w:tcPr>
            <w:tcW w:w="7370" w:type="dxa"/>
          </w:tcPr>
          <w:p w:rsidR="0030574B" w:rsidRPr="00F05ED0" w:rsidRDefault="0030574B" w:rsidP="002D66C4">
            <w:pPr>
              <w:pStyle w:val="ConsPlusNormal"/>
              <w:jc w:val="both"/>
            </w:pPr>
            <w:r w:rsidRPr="00F05ED0">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30574B" w:rsidRDefault="00BB0324" w:rsidP="002D66C4">
            <w:pPr>
              <w:pStyle w:val="ConsPlusNormal"/>
            </w:pPr>
            <w:r>
              <w:t>нет</w:t>
            </w:r>
          </w:p>
        </w:tc>
      </w:tr>
      <w:tr w:rsidR="0030574B" w:rsidTr="002D66C4">
        <w:tc>
          <w:tcPr>
            <w:tcW w:w="7370" w:type="dxa"/>
          </w:tcPr>
          <w:p w:rsidR="0030574B" w:rsidRDefault="0030574B" w:rsidP="002D66C4">
            <w:pPr>
              <w:pStyle w:val="ConsPlusNormal"/>
              <w:jc w:val="both"/>
            </w:pPr>
            <w:r>
              <w:t>2.10.3.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C1247B" w:rsidRDefault="00C1247B" w:rsidP="002D66C4">
            <w:pPr>
              <w:pStyle w:val="ConsPlusNormal"/>
            </w:pPr>
            <w:r>
              <w:t>10</w:t>
            </w:r>
          </w:p>
          <w:p w:rsidR="0030574B" w:rsidRDefault="0030574B" w:rsidP="002D66C4">
            <w:pPr>
              <w:pStyle w:val="ConsPlusNormal"/>
            </w:pPr>
            <w:r>
              <w:t>процент</w:t>
            </w:r>
          </w:p>
        </w:tc>
      </w:tr>
      <w:tr w:rsidR="0030574B" w:rsidTr="002D66C4">
        <w:tc>
          <w:tcPr>
            <w:tcW w:w="7370" w:type="dxa"/>
          </w:tcPr>
          <w:p w:rsidR="0030574B" w:rsidRDefault="0030574B" w:rsidP="002D66C4">
            <w:pPr>
              <w:pStyle w:val="ConsPlusNormal"/>
              <w:jc w:val="center"/>
              <w:outlineLvl w:val="1"/>
            </w:pPr>
            <w:r>
              <w:t>II. Профессиональное образование</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center"/>
              <w:outlineLvl w:val="2"/>
            </w:pPr>
            <w:r>
              <w:t>3. Сведения о развитии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3.1. Уровень доступности среднего профессионального образования и численность населения, получающего среднее профессиональное образование</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3.1.1. Охват молодежи образовательными программами среднего профессионального образования - программами подготовки квалифицированных рабочих, служащих (отношение численности студентов, обучающихся по программам подготовки квалифицированных рабочих, служащих, к численности населения в возрасте 15 - 17 лет).</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3.1.2. Охват молодежи образовательными программами среднего </w:t>
            </w:r>
            <w:r>
              <w:lastRenderedPageBreak/>
              <w:t>профессионального образования - программами подготовки специалистов среднего звена (отношение численности студентов, обучающихся по программам подготовки специалистов среднего звена, к численности населения в возрасте 15 - 19 лет).</w:t>
            </w:r>
          </w:p>
        </w:tc>
        <w:tc>
          <w:tcPr>
            <w:tcW w:w="1701" w:type="dxa"/>
          </w:tcPr>
          <w:p w:rsidR="0030574B" w:rsidRDefault="00CA59B1" w:rsidP="002D66C4">
            <w:pPr>
              <w:pStyle w:val="ConsPlusNormal"/>
            </w:pPr>
            <w:r>
              <w:lastRenderedPageBreak/>
              <w:t>нет</w:t>
            </w:r>
          </w:p>
        </w:tc>
      </w:tr>
      <w:tr w:rsidR="0030574B" w:rsidTr="002D66C4">
        <w:tc>
          <w:tcPr>
            <w:tcW w:w="7370" w:type="dxa"/>
          </w:tcPr>
          <w:p w:rsidR="0030574B" w:rsidRDefault="0030574B" w:rsidP="002D66C4">
            <w:pPr>
              <w:pStyle w:val="ConsPlusNormal"/>
              <w:jc w:val="both"/>
            </w:pPr>
            <w:r>
              <w:lastRenderedPageBreak/>
              <w:t>3.1.3. Число поданных заявлений о приеме на обучение по образовательным программам среднего профессионального образования за счет бюджетных ассигнований в расчете на 100 бюджетных мест.</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3.2.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3.2.1. Удельный вес численности лиц, освоивших образовательные программы среднего профессионального образования с использованием электронного обучения, дистанционных образовательных технологий, в общей численности выпускников, получивших среднее профессиональное образование:</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программы подготовки квалифицированных рабочих, служащих:</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с использованием электронного обучения;</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с использованием дистанционных образовательных технологий.</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подготовки специалистов среднего звена:</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с использованием электронного обучения;</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с использованием дистанционных образовательных технологий.</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3.2.2. Удельный вес численности лиц, обучающихся по образовательным программам среднего профессионального образования - программам подготовки квалифицированных рабочих, служащих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на базе основного общего образования;</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на базе среднего общего образования.</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3.2.3. Удельный вес численности лиц, обучающихся по образовательным программам среднего профессионального образования - программам подготовки специалистов среднего звена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на базе основного общего образования;</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на базе среднего общего образования.</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3.2.4. Структура численности студентов, обучающихся по образовательным </w:t>
            </w:r>
            <w:r>
              <w:lastRenderedPageBreak/>
              <w:t>программам среднего профессионального образования - программам подготовки квалифицированных рабочих, служащих,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lastRenderedPageBreak/>
              <w:t>очная форма обучения;</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очно-заочная форма обучения;</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заочная форма обучения.</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3.2.5. Структура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очная форма обучения;</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очно-заочная форма обучения;</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заочная форма обучения.</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3.2.6.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подготовки квалифицированных рабочих, служащих;</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подготовки специалистов среднего звена.</w:t>
            </w:r>
          </w:p>
        </w:tc>
        <w:tc>
          <w:tcPr>
            <w:tcW w:w="1701" w:type="dxa"/>
          </w:tcPr>
          <w:p w:rsidR="0030574B" w:rsidRDefault="00CA59B1"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3.2.7. Удельный вес числа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числе организаций, осуществляющих образовательную деятельность по образовательным программам среднего профессионального образования. </w:t>
            </w:r>
            <w:hyperlink w:anchor="P1630" w:history="1">
              <w:r>
                <w:rPr>
                  <w:color w:val="0000FF"/>
                </w:rPr>
                <w:t>&lt;**&gt;</w:t>
              </w:r>
            </w:hyperlink>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3.2.8. Доля несовершеннолетних, состоящих на различных видах учета, обучающихся по образовательным программам среднего профессионального образования. </w:t>
            </w:r>
            <w:hyperlink w:anchor="P1632" w:history="1">
              <w:r>
                <w:rPr>
                  <w:color w:val="0000FF"/>
                </w:rPr>
                <w:t>&lt;****&gt;</w:t>
              </w:r>
            </w:hyperlink>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3.3.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 а также оценка уровня заработной платы педагогических работников</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lastRenderedPageBreak/>
              <w:t>3.3.1.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высшее образование:</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ind w:left="283"/>
              <w:jc w:val="both"/>
            </w:pPr>
            <w:r>
              <w:t>всего;</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ind w:left="283"/>
              <w:jc w:val="both"/>
            </w:pPr>
            <w:r>
              <w:t>преподаватели;</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ind w:left="283"/>
              <w:jc w:val="both"/>
            </w:pPr>
            <w:r>
              <w:t>мастера производственного обучения;</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среднее профессиональное образование по программам подготовки специалистов среднего звена:</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ind w:left="283"/>
            </w:pPr>
            <w:r>
              <w:t>всего;</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ind w:left="283"/>
            </w:pPr>
            <w:r>
              <w:t>преподаватели;</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ind w:left="283"/>
            </w:pPr>
            <w:r>
              <w:t>мастера производственного обучения.</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3.3.2. Удельный вес численности лиц, имеющих квалификационную категорию,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высшую квалификационную категорию;</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первую квалификационную категорию.</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3.3.3. Численность студентов, обучающихся по образовательным программам среднего профессионального образования, в расчете на 1 преподавателя и мастера производственного обучения в организациях, осуществляющих образовательную деятельность по образовательным программам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программы подготовки квалифицированных рабочих, служащих;</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подготовки специалистов среднего звена.</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3.3.4. Отношение среднемесячной заработной платы преподавателей и мастеров производственного обучения государственных и муниципальных организаций, осуществляющих образовательную деятельность по образовательным программам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3.3.5. Удельный вес численности педагогических работников, освоивших </w:t>
            </w:r>
            <w:r>
              <w:lastRenderedPageBreak/>
              <w:t>дополнительные профессиональные программы в форме стажировки в организациях (предприятиях) реального сектора экономики в течение последних 3-х лет, в общей численности педагогических работников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Pr>
          <w:p w:rsidR="0030574B" w:rsidRDefault="0083226B" w:rsidP="002D66C4">
            <w:pPr>
              <w:pStyle w:val="ConsPlusNormal"/>
            </w:pPr>
            <w:r>
              <w:lastRenderedPageBreak/>
              <w:t>нет</w:t>
            </w:r>
          </w:p>
        </w:tc>
      </w:tr>
      <w:tr w:rsidR="0030574B" w:rsidTr="00FE08F9">
        <w:trPr>
          <w:trHeight w:val="1785"/>
        </w:trPr>
        <w:tc>
          <w:tcPr>
            <w:tcW w:w="7370" w:type="dxa"/>
          </w:tcPr>
          <w:p w:rsidR="0030574B" w:rsidRDefault="0030574B" w:rsidP="002D66C4">
            <w:pPr>
              <w:pStyle w:val="ConsPlusNormal"/>
              <w:jc w:val="both"/>
            </w:pPr>
            <w:r>
              <w:lastRenderedPageBreak/>
              <w:t xml:space="preserve">3.3.6. Удельный вес численности преподавателей и мастеров производственного обучения из числа работников реального сектора экономики, работающих на условиях внешнего совместительства, в общей численности преподавателей и мастеров производственного обучения организаций, осуществляющих образовательную деятельность по образовательным программам среднего профессионального образования. </w:t>
            </w:r>
            <w:hyperlink w:anchor="P1630" w:history="1">
              <w:r>
                <w:rPr>
                  <w:color w:val="0000FF"/>
                </w:rPr>
                <w:t>&lt;**&gt;</w:t>
              </w:r>
            </w:hyperlink>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3.3.7. Удельный вес штатных преподавателей профессиональных образовательных организаций, желающих сменить работу, в общей численности штатных преподавателей профессиональных образовательных организаций. </w:t>
            </w:r>
            <w:hyperlink w:anchor="P1629" w:history="1">
              <w:r>
                <w:rPr>
                  <w:color w:val="0000FF"/>
                </w:rPr>
                <w:t>&lt;*&gt;</w:t>
              </w:r>
            </w:hyperlink>
            <w:r>
              <w:t xml:space="preserve">; </w:t>
            </w:r>
            <w:hyperlink w:anchor="P1631" w:history="1">
              <w:r>
                <w:rPr>
                  <w:color w:val="0000FF"/>
                </w:rPr>
                <w:t>&lt;***&gt;</w:t>
              </w:r>
            </w:hyperlink>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3.3.8. Распространенность дополнительной занятости штатных преподавателей профессиональных образовательных организаций (удельный вес штатных преподавателей профессиональных образовательных организаций, имеющих дополнительную работу, в общей численности штатных преподавателей профессиональных образовательных организаций). </w:t>
            </w:r>
            <w:hyperlink w:anchor="P1629" w:history="1">
              <w:r>
                <w:rPr>
                  <w:color w:val="0000FF"/>
                </w:rPr>
                <w:t>&lt;*&gt;</w:t>
              </w:r>
            </w:hyperlink>
            <w:r>
              <w:t xml:space="preserve">; </w:t>
            </w:r>
            <w:hyperlink w:anchor="P1631" w:history="1">
              <w:r>
                <w:rPr>
                  <w:color w:val="0000FF"/>
                </w:rPr>
                <w:t>&lt;***&gt;</w:t>
              </w:r>
            </w:hyperlink>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3.4. Материально-техническое и информационное обеспечение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3.4.1. Обеспеченность студентов, обучающихся по образовательным программам среднего профессионального образования, общежитиями (удельный вес численности студентов, проживающих в общежитиях, в общей численности студентов, нуждающихся в общежитиях):</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программы подготовки квалифицированных рабочих, служащих;</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подготовки специалистов среднего звена.</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3.4.2. Обеспеченность студентов, обучающихся по образовательным программам среднего профессионального образования, сетью общественного питания.</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3.4.3. Число персональных компьютеров, используемых в учебных целях, в расчете на 100 студентов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имеющих доступ к сети "Интернет".</w:t>
            </w:r>
          </w:p>
        </w:tc>
        <w:tc>
          <w:tcPr>
            <w:tcW w:w="1701" w:type="dxa"/>
          </w:tcPr>
          <w:p w:rsidR="0030574B" w:rsidRDefault="0083226B"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3.4.4. Удельный вес числа организаций, имеющих доступ к сети "Интернет" с максимальной скоростью передачи данных 2 Мбит/сек и выше, в общем </w:t>
            </w:r>
            <w:r>
              <w:lastRenderedPageBreak/>
              <w:t>числе организаций, осуществляющих образовательную деятельность по образовательным программам среднего профессионального образования, подключенных к сети "Интернет".</w:t>
            </w:r>
          </w:p>
        </w:tc>
        <w:tc>
          <w:tcPr>
            <w:tcW w:w="1701" w:type="dxa"/>
          </w:tcPr>
          <w:p w:rsidR="0030574B" w:rsidRDefault="0083226B" w:rsidP="002D66C4">
            <w:pPr>
              <w:pStyle w:val="ConsPlusNormal"/>
            </w:pPr>
            <w:r>
              <w:lastRenderedPageBreak/>
              <w:t>нет</w:t>
            </w:r>
          </w:p>
        </w:tc>
      </w:tr>
      <w:tr w:rsidR="0030574B" w:rsidTr="002D66C4">
        <w:tc>
          <w:tcPr>
            <w:tcW w:w="7370" w:type="dxa"/>
          </w:tcPr>
          <w:p w:rsidR="0030574B" w:rsidRDefault="0030574B" w:rsidP="002D66C4">
            <w:pPr>
              <w:pStyle w:val="ConsPlusNormal"/>
              <w:jc w:val="both"/>
            </w:pPr>
            <w:r>
              <w:lastRenderedPageBreak/>
              <w:t>3.4.5. Площадь учебно-лабораторных зданий (корпусов) организаций, осуществляющих образовательную деятельность по образовательным программам среднего профессионального образования, в расчете на 1 студента.</w:t>
            </w:r>
          </w:p>
        </w:tc>
        <w:tc>
          <w:tcPr>
            <w:tcW w:w="1701" w:type="dxa"/>
          </w:tcPr>
          <w:p w:rsidR="0030574B" w:rsidRDefault="00863CD1" w:rsidP="002D66C4">
            <w:pPr>
              <w:pStyle w:val="ConsPlusNormal"/>
            </w:pPr>
            <w:r>
              <w:t>нет</w:t>
            </w:r>
          </w:p>
        </w:tc>
      </w:tr>
      <w:tr w:rsidR="0030574B" w:rsidTr="002D66C4">
        <w:tc>
          <w:tcPr>
            <w:tcW w:w="7370" w:type="dxa"/>
          </w:tcPr>
          <w:p w:rsidR="0030574B" w:rsidRDefault="0030574B" w:rsidP="002D66C4">
            <w:pPr>
              <w:pStyle w:val="ConsPlusNormal"/>
              <w:jc w:val="both"/>
            </w:pPr>
            <w:r>
              <w:t>3.5. Условия получения среднего профессионального образования лицами с ограниченными возможностями здоровья и инвалидами</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3.5.1. Удельный вес числа зданий, доступных для маломобильных групп населения, в общем числе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учебно-лабораторные здания (корпуса);</w:t>
            </w:r>
          </w:p>
        </w:tc>
        <w:tc>
          <w:tcPr>
            <w:tcW w:w="1701" w:type="dxa"/>
          </w:tcPr>
          <w:p w:rsidR="0030574B" w:rsidRDefault="00863CD1" w:rsidP="002D66C4">
            <w:pPr>
              <w:pStyle w:val="ConsPlusNormal"/>
            </w:pPr>
            <w:r>
              <w:t>нет</w:t>
            </w:r>
          </w:p>
        </w:tc>
      </w:tr>
      <w:tr w:rsidR="0030574B" w:rsidTr="002D66C4">
        <w:tc>
          <w:tcPr>
            <w:tcW w:w="7370" w:type="dxa"/>
          </w:tcPr>
          <w:p w:rsidR="0030574B" w:rsidRDefault="0030574B" w:rsidP="002D66C4">
            <w:pPr>
              <w:pStyle w:val="ConsPlusNormal"/>
              <w:jc w:val="both"/>
            </w:pPr>
            <w:r>
              <w:t>здания общежитий.</w:t>
            </w:r>
          </w:p>
        </w:tc>
        <w:tc>
          <w:tcPr>
            <w:tcW w:w="1701" w:type="dxa"/>
          </w:tcPr>
          <w:p w:rsidR="0030574B" w:rsidRDefault="00863CD1" w:rsidP="002D66C4">
            <w:pPr>
              <w:pStyle w:val="ConsPlusNormal"/>
            </w:pPr>
            <w:r>
              <w:t>нет</w:t>
            </w:r>
          </w:p>
        </w:tc>
      </w:tr>
      <w:tr w:rsidR="0030574B" w:rsidTr="002D66C4">
        <w:tc>
          <w:tcPr>
            <w:tcW w:w="7370" w:type="dxa"/>
          </w:tcPr>
          <w:p w:rsidR="0030574B" w:rsidRDefault="0030574B" w:rsidP="002D66C4">
            <w:pPr>
              <w:pStyle w:val="ConsPlusNormal"/>
              <w:jc w:val="both"/>
            </w:pPr>
            <w:r>
              <w:t>3.5.2.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студенты с ограниченными возможностями здоровья;</w:t>
            </w:r>
          </w:p>
        </w:tc>
        <w:tc>
          <w:tcPr>
            <w:tcW w:w="1701" w:type="dxa"/>
          </w:tcPr>
          <w:p w:rsidR="0030574B" w:rsidRDefault="00863CD1" w:rsidP="002D66C4">
            <w:pPr>
              <w:pStyle w:val="ConsPlusNormal"/>
            </w:pPr>
            <w:r>
              <w:t>нет</w:t>
            </w:r>
          </w:p>
        </w:tc>
      </w:tr>
      <w:tr w:rsidR="0030574B" w:rsidTr="002D66C4">
        <w:tc>
          <w:tcPr>
            <w:tcW w:w="7370" w:type="dxa"/>
          </w:tcPr>
          <w:p w:rsidR="0030574B" w:rsidRDefault="0030574B" w:rsidP="002D66C4">
            <w:pPr>
              <w:pStyle w:val="ConsPlusNormal"/>
              <w:ind w:firstLine="283"/>
              <w:jc w:val="both"/>
            </w:pPr>
            <w:r>
              <w:t>из них инвалиды и дети-инвалиды;</w:t>
            </w:r>
          </w:p>
        </w:tc>
        <w:tc>
          <w:tcPr>
            <w:tcW w:w="1701" w:type="dxa"/>
          </w:tcPr>
          <w:p w:rsidR="0030574B" w:rsidRDefault="00863CD1" w:rsidP="002D66C4">
            <w:pPr>
              <w:pStyle w:val="ConsPlusNormal"/>
            </w:pPr>
            <w:r>
              <w:t>нет</w:t>
            </w:r>
          </w:p>
        </w:tc>
      </w:tr>
      <w:tr w:rsidR="0030574B" w:rsidTr="002D66C4">
        <w:tc>
          <w:tcPr>
            <w:tcW w:w="7370" w:type="dxa"/>
          </w:tcPr>
          <w:p w:rsidR="0030574B" w:rsidRDefault="0030574B" w:rsidP="002D66C4">
            <w:pPr>
              <w:pStyle w:val="ConsPlusNormal"/>
              <w:jc w:val="both"/>
            </w:pPr>
            <w:r>
              <w:t>студенты, имеющие инвалидность (кроме студентов с ограниченными возможностями здоровья).</w:t>
            </w:r>
          </w:p>
        </w:tc>
        <w:tc>
          <w:tcPr>
            <w:tcW w:w="1701" w:type="dxa"/>
          </w:tcPr>
          <w:p w:rsidR="0030574B" w:rsidRDefault="007D3B88" w:rsidP="002D66C4">
            <w:pPr>
              <w:pStyle w:val="ConsPlusNormal"/>
            </w:pPr>
            <w:r>
              <w:t>нет</w:t>
            </w:r>
          </w:p>
        </w:tc>
      </w:tr>
      <w:tr w:rsidR="0030574B" w:rsidTr="002D66C4">
        <w:tc>
          <w:tcPr>
            <w:tcW w:w="7370" w:type="dxa"/>
          </w:tcPr>
          <w:p w:rsidR="0030574B" w:rsidRDefault="0030574B" w:rsidP="002D66C4">
            <w:pPr>
              <w:pStyle w:val="ConsPlusNormal"/>
              <w:jc w:val="both"/>
            </w:pPr>
            <w:r>
              <w:t>3.5.3. Структура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 по формам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очная форма обучения;</w:t>
            </w:r>
          </w:p>
        </w:tc>
        <w:tc>
          <w:tcPr>
            <w:tcW w:w="1701" w:type="dxa"/>
          </w:tcPr>
          <w:p w:rsidR="0030574B" w:rsidRDefault="001F3634" w:rsidP="002D66C4">
            <w:pPr>
              <w:pStyle w:val="ConsPlusNormal"/>
            </w:pPr>
            <w:r>
              <w:t>нет</w:t>
            </w:r>
          </w:p>
        </w:tc>
      </w:tr>
      <w:tr w:rsidR="0030574B" w:rsidTr="002D66C4">
        <w:tc>
          <w:tcPr>
            <w:tcW w:w="7370" w:type="dxa"/>
          </w:tcPr>
          <w:p w:rsidR="0030574B" w:rsidRDefault="0030574B" w:rsidP="002D66C4">
            <w:pPr>
              <w:pStyle w:val="ConsPlusNormal"/>
              <w:jc w:val="both"/>
            </w:pPr>
            <w:r>
              <w:t>очно-заочная форма обучения;</w:t>
            </w:r>
          </w:p>
        </w:tc>
        <w:tc>
          <w:tcPr>
            <w:tcW w:w="1701" w:type="dxa"/>
          </w:tcPr>
          <w:p w:rsidR="0030574B" w:rsidRDefault="001F3634" w:rsidP="002D66C4">
            <w:pPr>
              <w:pStyle w:val="ConsPlusNormal"/>
            </w:pPr>
            <w:r>
              <w:t>нет</w:t>
            </w:r>
          </w:p>
        </w:tc>
      </w:tr>
      <w:tr w:rsidR="0030574B" w:rsidTr="002D66C4">
        <w:tc>
          <w:tcPr>
            <w:tcW w:w="7370" w:type="dxa"/>
          </w:tcPr>
          <w:p w:rsidR="0030574B" w:rsidRDefault="0030574B" w:rsidP="002D66C4">
            <w:pPr>
              <w:pStyle w:val="ConsPlusNormal"/>
              <w:jc w:val="both"/>
            </w:pPr>
            <w:r>
              <w:t>заочная форма обучения.</w:t>
            </w:r>
          </w:p>
        </w:tc>
        <w:tc>
          <w:tcPr>
            <w:tcW w:w="1701" w:type="dxa"/>
          </w:tcPr>
          <w:p w:rsidR="0030574B" w:rsidRDefault="001F3634" w:rsidP="002D66C4">
            <w:pPr>
              <w:pStyle w:val="ConsPlusNormal"/>
            </w:pPr>
            <w:r>
              <w:t>нет</w:t>
            </w:r>
          </w:p>
        </w:tc>
      </w:tr>
      <w:tr w:rsidR="0030574B" w:rsidTr="002D66C4">
        <w:tc>
          <w:tcPr>
            <w:tcW w:w="7370" w:type="dxa"/>
          </w:tcPr>
          <w:p w:rsidR="0030574B" w:rsidRDefault="0030574B" w:rsidP="002D66C4">
            <w:pPr>
              <w:pStyle w:val="ConsPlusNormal"/>
              <w:jc w:val="both"/>
            </w:pPr>
            <w:r>
              <w:t>3.5.4. Удельный вес численности студентов с ограниченными возможностями здоровья и студентов, имеющих инвалидность, обучающихся по адаптированным образовательным программам, в общей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w:t>
            </w:r>
          </w:p>
        </w:tc>
        <w:tc>
          <w:tcPr>
            <w:tcW w:w="1701" w:type="dxa"/>
          </w:tcPr>
          <w:p w:rsidR="0030574B" w:rsidRDefault="00035163"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подготовки квалифицированных рабочих, служащих;</w:t>
            </w:r>
          </w:p>
        </w:tc>
        <w:tc>
          <w:tcPr>
            <w:tcW w:w="1701" w:type="dxa"/>
          </w:tcPr>
          <w:p w:rsidR="0030574B" w:rsidRDefault="00035163"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подготовки специалистов среднего звена.</w:t>
            </w:r>
          </w:p>
        </w:tc>
        <w:tc>
          <w:tcPr>
            <w:tcW w:w="1701" w:type="dxa"/>
          </w:tcPr>
          <w:p w:rsidR="0030574B" w:rsidRDefault="00035163" w:rsidP="002D66C4">
            <w:pPr>
              <w:pStyle w:val="ConsPlusNormal"/>
            </w:pPr>
            <w:r>
              <w:t>нет</w:t>
            </w:r>
          </w:p>
        </w:tc>
      </w:tr>
      <w:tr w:rsidR="0030574B" w:rsidTr="002D66C4">
        <w:tc>
          <w:tcPr>
            <w:tcW w:w="7370" w:type="dxa"/>
          </w:tcPr>
          <w:p w:rsidR="0030574B" w:rsidRDefault="0030574B" w:rsidP="002D66C4">
            <w:pPr>
              <w:pStyle w:val="ConsPlusNormal"/>
              <w:jc w:val="both"/>
            </w:pPr>
            <w:r>
              <w:lastRenderedPageBreak/>
              <w:t>3.6. Учебные и внеучебные достижения обучающихся лиц и профессиональные достижения выпускников организаций, реализующих программы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3.6.1.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среднего профессионального образования за счет бюджетных ассигнований:</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w:t>
            </w:r>
          </w:p>
        </w:tc>
        <w:tc>
          <w:tcPr>
            <w:tcW w:w="1701" w:type="dxa"/>
          </w:tcPr>
          <w:p w:rsidR="0030574B" w:rsidRDefault="00035163"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подготовки квалифицированных рабочих, служащих;</w:t>
            </w:r>
          </w:p>
        </w:tc>
        <w:tc>
          <w:tcPr>
            <w:tcW w:w="1701" w:type="dxa"/>
          </w:tcPr>
          <w:p w:rsidR="0030574B" w:rsidRDefault="00035163"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подготовки специалистов среднего звена.</w:t>
            </w:r>
          </w:p>
        </w:tc>
        <w:tc>
          <w:tcPr>
            <w:tcW w:w="1701" w:type="dxa"/>
          </w:tcPr>
          <w:p w:rsidR="0030574B" w:rsidRDefault="00035163" w:rsidP="002D66C4">
            <w:pPr>
              <w:pStyle w:val="ConsPlusNormal"/>
            </w:pPr>
            <w:r>
              <w:t>нет</w:t>
            </w:r>
          </w:p>
        </w:tc>
      </w:tr>
      <w:tr w:rsidR="0030574B" w:rsidTr="002D66C4">
        <w:tc>
          <w:tcPr>
            <w:tcW w:w="7370" w:type="dxa"/>
          </w:tcPr>
          <w:p w:rsidR="0030574B" w:rsidRDefault="0030574B" w:rsidP="002D66C4">
            <w:pPr>
              <w:pStyle w:val="ConsPlusNormal"/>
              <w:jc w:val="both"/>
            </w:pPr>
            <w:r>
              <w:t>3.6.2. Уровень безработицы выпускников, завершивших обучение по образовательным программам среднего профессионального образования в течение трех лет, предшествовавших отчетному периоду:</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 xml:space="preserve">программы подготовки квалифицированных рабочих, служащих; </w:t>
            </w:r>
            <w:hyperlink w:anchor="P1629" w:history="1">
              <w:r>
                <w:rPr>
                  <w:color w:val="0000FF"/>
                </w:rPr>
                <w:t>&lt;*&gt;</w:t>
              </w:r>
            </w:hyperlink>
          </w:p>
        </w:tc>
        <w:tc>
          <w:tcPr>
            <w:tcW w:w="1701" w:type="dxa"/>
          </w:tcPr>
          <w:p w:rsidR="0030574B" w:rsidRDefault="00035163"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программы подготовки специалистов среднего звена. </w:t>
            </w:r>
            <w:hyperlink w:anchor="P1629" w:history="1">
              <w:r>
                <w:rPr>
                  <w:color w:val="0000FF"/>
                </w:rPr>
                <w:t>&lt;*&gt;</w:t>
              </w:r>
            </w:hyperlink>
          </w:p>
        </w:tc>
        <w:tc>
          <w:tcPr>
            <w:tcW w:w="1701" w:type="dxa"/>
          </w:tcPr>
          <w:p w:rsidR="0030574B" w:rsidRDefault="00035163"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3.6.3. Удельный вес численности лиц, обучающихся по 50 наиболее перспективным и востребованным на рынке труда профессиям и специальностям, требующим среднего профессионального образования, в общей численности студентов, обучающихся по образовательным программам среднего профессионального образования. </w:t>
            </w:r>
            <w:hyperlink w:anchor="P1630" w:history="1">
              <w:r>
                <w:rPr>
                  <w:color w:val="0000FF"/>
                </w:rPr>
                <w:t>&lt;**&gt;</w:t>
              </w:r>
            </w:hyperlink>
          </w:p>
        </w:tc>
        <w:tc>
          <w:tcPr>
            <w:tcW w:w="1701" w:type="dxa"/>
          </w:tcPr>
          <w:p w:rsidR="0030574B" w:rsidRDefault="00035163"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3.6.4. Удельный вес численности лиц, участвующих в региональных чемпионатах "Молодые профессионалы" (WorldSkills Russia), региональных этапах всероссийских олимпиад профессионального мастерства и отраслевых чемпионатах, в общей численности студентов, обучающихся по образовательным программам среднего профессионального образования. </w:t>
            </w:r>
            <w:hyperlink w:anchor="P1630" w:history="1">
              <w:r>
                <w:rPr>
                  <w:color w:val="0000FF"/>
                </w:rPr>
                <w:t>&lt;**&gt;</w:t>
              </w:r>
            </w:hyperlink>
          </w:p>
        </w:tc>
        <w:tc>
          <w:tcPr>
            <w:tcW w:w="1701" w:type="dxa"/>
          </w:tcPr>
          <w:p w:rsidR="0030574B" w:rsidRDefault="00035163"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3.6.5. Удельный вес числа субъектов Российской Федерации, чьи команды участвуют в национальных чемпионатах профессионального мастерства, в том числе в финале Национального чемпионата "Молодые профессионалы" (WorldSkills Russia), в общем числе субъектов Российской Федерации. </w:t>
            </w:r>
            <w:hyperlink w:anchor="P1630" w:history="1">
              <w:r>
                <w:rPr>
                  <w:color w:val="0000FF"/>
                </w:rPr>
                <w:t>&lt;**&gt;</w:t>
              </w:r>
            </w:hyperlink>
          </w:p>
        </w:tc>
        <w:tc>
          <w:tcPr>
            <w:tcW w:w="1701" w:type="dxa"/>
          </w:tcPr>
          <w:p w:rsidR="0030574B" w:rsidRDefault="00331CC6"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3.6.6. Удельный вес численности лиц, участвующих в национальных чемпионатах "Молодые профессионалы" (WorldSkills Russia), всероссийской олимпиаде профессионального мастерства, в общей численности студентов, обучающихся по образовательным программам среднего профессионального образования. </w:t>
            </w:r>
            <w:hyperlink w:anchor="P1630" w:history="1">
              <w:r>
                <w:rPr>
                  <w:color w:val="0000FF"/>
                </w:rPr>
                <w:t>&lt;**&gt;</w:t>
              </w:r>
            </w:hyperlink>
          </w:p>
        </w:tc>
        <w:tc>
          <w:tcPr>
            <w:tcW w:w="1701" w:type="dxa"/>
          </w:tcPr>
          <w:p w:rsidR="0030574B" w:rsidRDefault="00331CC6" w:rsidP="002D66C4">
            <w:pPr>
              <w:pStyle w:val="ConsPlusNormal"/>
            </w:pPr>
            <w:r>
              <w:t>нет</w:t>
            </w:r>
          </w:p>
        </w:tc>
      </w:tr>
      <w:tr w:rsidR="0030574B" w:rsidTr="002D66C4">
        <w:tc>
          <w:tcPr>
            <w:tcW w:w="7370" w:type="dxa"/>
          </w:tcPr>
          <w:p w:rsidR="0030574B" w:rsidRDefault="0030574B" w:rsidP="002D66C4">
            <w:pPr>
              <w:pStyle w:val="ConsPlusNormal"/>
              <w:jc w:val="both"/>
            </w:pPr>
            <w:r>
              <w:t>3.7. Изменение сети организаций, осуществляющих образовательную деятельность по образовательным программам среднего профессионального образования (в том числе ликвидация и реорганизация организаций, осуществляющих образовательную деятельность)</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3.7.1. Темп роста числа организаций (филиалов), осуществляющих образовательную деятельность по образовательным программам среднего профессионального образования.</w:t>
            </w:r>
          </w:p>
        </w:tc>
        <w:tc>
          <w:tcPr>
            <w:tcW w:w="1701" w:type="dxa"/>
          </w:tcPr>
          <w:p w:rsidR="0030574B" w:rsidRDefault="00331CC6" w:rsidP="002D66C4">
            <w:pPr>
              <w:pStyle w:val="ConsPlusNormal"/>
            </w:pPr>
            <w:r>
              <w:t>нет</w:t>
            </w:r>
          </w:p>
        </w:tc>
      </w:tr>
      <w:tr w:rsidR="0030574B" w:rsidTr="002D66C4">
        <w:tc>
          <w:tcPr>
            <w:tcW w:w="7370" w:type="dxa"/>
          </w:tcPr>
          <w:p w:rsidR="0030574B" w:rsidRDefault="0030574B" w:rsidP="002D66C4">
            <w:pPr>
              <w:pStyle w:val="ConsPlusNormal"/>
              <w:jc w:val="both"/>
            </w:pPr>
            <w:r>
              <w:lastRenderedPageBreak/>
              <w:t>3.8. Финансово-экономическая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3.8.1. Удельный вес финансовых средств от приносящей доход деятельности в общем объеме финансовых средств, полученных организациями, реализующими образовательные программы среднего профессионального образования, от реализации образовательных программ среднего профессионального образования.</w:t>
            </w:r>
          </w:p>
        </w:tc>
        <w:tc>
          <w:tcPr>
            <w:tcW w:w="1701" w:type="dxa"/>
          </w:tcPr>
          <w:p w:rsidR="0030574B" w:rsidRDefault="00257C56" w:rsidP="002D66C4">
            <w:pPr>
              <w:pStyle w:val="ConsPlusNormal"/>
            </w:pPr>
            <w:r>
              <w:t>нет</w:t>
            </w:r>
          </w:p>
        </w:tc>
      </w:tr>
      <w:tr w:rsidR="0030574B" w:rsidTr="002D66C4">
        <w:tc>
          <w:tcPr>
            <w:tcW w:w="7370" w:type="dxa"/>
          </w:tcPr>
          <w:p w:rsidR="0030574B" w:rsidRDefault="0030574B" w:rsidP="002D66C4">
            <w:pPr>
              <w:pStyle w:val="ConsPlusNormal"/>
              <w:jc w:val="both"/>
            </w:pPr>
            <w:r>
              <w:t>3.8.2. Объем финансовых средств, поступивших в образовательные организации, реализующие образовательные программы среднего профессионального образования, от реализации программ среднего профессионального образования в расчете на 1 студента, обучающегося по образовательным программам среднего профессионального образования.</w:t>
            </w:r>
          </w:p>
        </w:tc>
        <w:tc>
          <w:tcPr>
            <w:tcW w:w="1701" w:type="dxa"/>
          </w:tcPr>
          <w:p w:rsidR="0030574B" w:rsidRDefault="00257C56" w:rsidP="002D66C4">
            <w:pPr>
              <w:pStyle w:val="ConsPlusNormal"/>
            </w:pPr>
            <w:r>
              <w:t>нет</w:t>
            </w:r>
          </w:p>
        </w:tc>
      </w:tr>
      <w:tr w:rsidR="0030574B" w:rsidTr="002D66C4">
        <w:tc>
          <w:tcPr>
            <w:tcW w:w="7370" w:type="dxa"/>
          </w:tcPr>
          <w:p w:rsidR="0030574B" w:rsidRDefault="0030574B" w:rsidP="002D66C4">
            <w:pPr>
              <w:pStyle w:val="ConsPlusNormal"/>
              <w:jc w:val="both"/>
            </w:pPr>
            <w:r>
              <w:t>3.9. Структура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 (в том числе характеристика филиалов)</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3.9.1. Удельный вес числа организаций, имеющих филиалы, которые реализуют образовательные программы среднего профессионального образования, в общем числе профессиональных образовательных организаций, реализующих образовательные программы среднего профессионального образования.</w:t>
            </w:r>
          </w:p>
        </w:tc>
        <w:tc>
          <w:tcPr>
            <w:tcW w:w="1701" w:type="dxa"/>
          </w:tcPr>
          <w:p w:rsidR="0030574B" w:rsidRDefault="00F82C8C"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3.9.2. Удельный вес числа образовательных организаций, создавших кафедры и иные структурные подразделения, обеспечивающие практическую подготовку студентов, обучающихся по образовательным программам среднего профессионального образования, на базе организаций реального сектора экономики, осуществляющих деятельность по профилю соответствующей образовательной программы, в общем числе организаций, реализующих образовательные программы среднего профессионального образования. </w:t>
            </w:r>
            <w:hyperlink w:anchor="P1630" w:history="1">
              <w:r>
                <w:rPr>
                  <w:color w:val="0000FF"/>
                </w:rPr>
                <w:t>&lt;**&gt;</w:t>
              </w:r>
            </w:hyperlink>
          </w:p>
        </w:tc>
        <w:tc>
          <w:tcPr>
            <w:tcW w:w="1701" w:type="dxa"/>
          </w:tcPr>
          <w:p w:rsidR="0030574B" w:rsidRDefault="00F82C8C" w:rsidP="002D66C4">
            <w:pPr>
              <w:pStyle w:val="ConsPlusNormal"/>
            </w:pPr>
            <w:r>
              <w:t>нет</w:t>
            </w:r>
          </w:p>
        </w:tc>
      </w:tr>
      <w:tr w:rsidR="0030574B" w:rsidTr="002D66C4">
        <w:tc>
          <w:tcPr>
            <w:tcW w:w="7370" w:type="dxa"/>
          </w:tcPr>
          <w:p w:rsidR="0030574B" w:rsidRDefault="0030574B" w:rsidP="002D66C4">
            <w:pPr>
              <w:pStyle w:val="ConsPlusNormal"/>
              <w:jc w:val="both"/>
            </w:pPr>
            <w:r>
              <w:t>3.10.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3.10.1. Удельный вес площади зданий, оборудованной охранно-пожарной сигнализацией,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учебно-лабораторные здания (корпуса);</w:t>
            </w:r>
          </w:p>
        </w:tc>
        <w:tc>
          <w:tcPr>
            <w:tcW w:w="1701" w:type="dxa"/>
          </w:tcPr>
          <w:p w:rsidR="0030574B" w:rsidRDefault="00C07960" w:rsidP="002D66C4">
            <w:pPr>
              <w:pStyle w:val="ConsPlusNormal"/>
            </w:pPr>
            <w:r>
              <w:t>нет</w:t>
            </w:r>
          </w:p>
        </w:tc>
      </w:tr>
      <w:tr w:rsidR="0030574B" w:rsidTr="002D66C4">
        <w:tc>
          <w:tcPr>
            <w:tcW w:w="7370" w:type="dxa"/>
          </w:tcPr>
          <w:p w:rsidR="0030574B" w:rsidRDefault="0030574B" w:rsidP="002D66C4">
            <w:pPr>
              <w:pStyle w:val="ConsPlusNormal"/>
              <w:jc w:val="both"/>
            </w:pPr>
            <w:r>
              <w:t>здания общежитий.</w:t>
            </w:r>
          </w:p>
        </w:tc>
        <w:tc>
          <w:tcPr>
            <w:tcW w:w="1701" w:type="dxa"/>
          </w:tcPr>
          <w:p w:rsidR="0030574B" w:rsidRDefault="00C07960" w:rsidP="002D66C4">
            <w:pPr>
              <w:pStyle w:val="ConsPlusNormal"/>
            </w:pPr>
            <w:r>
              <w:t>нет</w:t>
            </w:r>
          </w:p>
        </w:tc>
      </w:tr>
      <w:tr w:rsidR="0030574B" w:rsidTr="002D66C4">
        <w:tc>
          <w:tcPr>
            <w:tcW w:w="7370" w:type="dxa"/>
          </w:tcPr>
          <w:p w:rsidR="0030574B" w:rsidRDefault="0030574B" w:rsidP="002D66C4">
            <w:pPr>
              <w:pStyle w:val="ConsPlusNormal"/>
              <w:jc w:val="both"/>
            </w:pPr>
            <w:r>
              <w:t>3.10.2. Удельный вес площади зданий, находящейся в аварийном состоянии,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lastRenderedPageBreak/>
              <w:t>учебно-лабораторные здания (корпуса);</w:t>
            </w:r>
          </w:p>
        </w:tc>
        <w:tc>
          <w:tcPr>
            <w:tcW w:w="1701" w:type="dxa"/>
          </w:tcPr>
          <w:p w:rsidR="0030574B" w:rsidRDefault="00C07960" w:rsidP="002D66C4">
            <w:pPr>
              <w:pStyle w:val="ConsPlusNormal"/>
            </w:pPr>
            <w:r>
              <w:t>нет</w:t>
            </w:r>
          </w:p>
        </w:tc>
      </w:tr>
      <w:tr w:rsidR="0030574B" w:rsidTr="002D66C4">
        <w:tc>
          <w:tcPr>
            <w:tcW w:w="7370" w:type="dxa"/>
          </w:tcPr>
          <w:p w:rsidR="0030574B" w:rsidRDefault="0030574B" w:rsidP="002D66C4">
            <w:pPr>
              <w:pStyle w:val="ConsPlusNormal"/>
              <w:jc w:val="both"/>
            </w:pPr>
            <w:r>
              <w:t>здания общежитий.</w:t>
            </w:r>
          </w:p>
        </w:tc>
        <w:tc>
          <w:tcPr>
            <w:tcW w:w="1701" w:type="dxa"/>
          </w:tcPr>
          <w:p w:rsidR="0030574B" w:rsidRDefault="00C07960" w:rsidP="002D66C4">
            <w:pPr>
              <w:pStyle w:val="ConsPlusNormal"/>
            </w:pPr>
            <w:r>
              <w:t>нет</w:t>
            </w:r>
          </w:p>
        </w:tc>
      </w:tr>
      <w:tr w:rsidR="0030574B" w:rsidTr="002D66C4">
        <w:tc>
          <w:tcPr>
            <w:tcW w:w="7370" w:type="dxa"/>
          </w:tcPr>
          <w:p w:rsidR="0030574B" w:rsidRDefault="0030574B" w:rsidP="002D66C4">
            <w:pPr>
              <w:pStyle w:val="ConsPlusNormal"/>
              <w:jc w:val="both"/>
            </w:pPr>
            <w:r>
              <w:t>3.10.3. Удельный вес площади зданий, требующей капитального ремонта,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учебно-лабораторные здания (корпуса);</w:t>
            </w:r>
          </w:p>
        </w:tc>
        <w:tc>
          <w:tcPr>
            <w:tcW w:w="1701" w:type="dxa"/>
          </w:tcPr>
          <w:p w:rsidR="0030574B" w:rsidRDefault="00C07960" w:rsidP="002D66C4">
            <w:pPr>
              <w:pStyle w:val="ConsPlusNormal"/>
            </w:pPr>
            <w:r>
              <w:t>нет</w:t>
            </w:r>
          </w:p>
        </w:tc>
      </w:tr>
      <w:tr w:rsidR="0030574B" w:rsidTr="002D66C4">
        <w:tc>
          <w:tcPr>
            <w:tcW w:w="7370" w:type="dxa"/>
          </w:tcPr>
          <w:p w:rsidR="0030574B" w:rsidRDefault="0030574B" w:rsidP="002D66C4">
            <w:pPr>
              <w:pStyle w:val="ConsPlusNormal"/>
              <w:jc w:val="both"/>
            </w:pPr>
            <w:r>
              <w:t>здания общежитий.</w:t>
            </w:r>
          </w:p>
        </w:tc>
        <w:tc>
          <w:tcPr>
            <w:tcW w:w="1701" w:type="dxa"/>
          </w:tcPr>
          <w:p w:rsidR="0030574B" w:rsidRDefault="00C07960" w:rsidP="002D66C4">
            <w:pPr>
              <w:pStyle w:val="ConsPlusNormal"/>
            </w:pPr>
            <w:r>
              <w:t>нет</w:t>
            </w:r>
          </w:p>
        </w:tc>
      </w:tr>
      <w:tr w:rsidR="0030574B" w:rsidTr="002D66C4">
        <w:tc>
          <w:tcPr>
            <w:tcW w:w="7370" w:type="dxa"/>
          </w:tcPr>
          <w:p w:rsidR="0030574B" w:rsidRDefault="0030574B" w:rsidP="002D66C4">
            <w:pPr>
              <w:pStyle w:val="ConsPlusNormal"/>
              <w:jc w:val="center"/>
              <w:outlineLvl w:val="2"/>
            </w:pPr>
            <w:r>
              <w:t xml:space="preserve">4. Сведения о развитии высшего образования </w:t>
            </w:r>
            <w:hyperlink w:anchor="P1632" w:history="1">
              <w:r>
                <w:rPr>
                  <w:color w:val="0000FF"/>
                </w:rPr>
                <w:t>&lt;****&gt;</w:t>
              </w:r>
            </w:hyperlink>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4.1. Уровень доступности высшего образования и численность населения, получающего высшее образование</w:t>
            </w:r>
          </w:p>
        </w:tc>
        <w:tc>
          <w:tcPr>
            <w:tcW w:w="1701" w:type="dxa"/>
          </w:tcPr>
          <w:p w:rsidR="0030574B" w:rsidRDefault="0030574B" w:rsidP="002D66C4">
            <w:pPr>
              <w:pStyle w:val="ConsPlusNormal"/>
            </w:pPr>
          </w:p>
        </w:tc>
      </w:tr>
      <w:tr w:rsidR="0030574B" w:rsidTr="00FE08F9">
        <w:trPr>
          <w:trHeight w:val="1375"/>
        </w:trPr>
        <w:tc>
          <w:tcPr>
            <w:tcW w:w="7370" w:type="dxa"/>
          </w:tcPr>
          <w:p w:rsidR="0030574B" w:rsidRDefault="0030574B" w:rsidP="002D66C4">
            <w:pPr>
              <w:pStyle w:val="ConsPlusNormal"/>
              <w:jc w:val="both"/>
            </w:pPr>
            <w:r>
              <w:t>4.1.1. Охват молодежи образовательными программами высшего образования (отношение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 к численности населения в возрасте 17 - 25 лет).</w:t>
            </w:r>
          </w:p>
        </w:tc>
        <w:tc>
          <w:tcPr>
            <w:tcW w:w="1701" w:type="dxa"/>
          </w:tcPr>
          <w:p w:rsidR="0030574B" w:rsidRDefault="00C07960" w:rsidP="002D66C4">
            <w:pPr>
              <w:pStyle w:val="ConsPlusNormal"/>
            </w:pPr>
            <w:r>
              <w:t>нет</w:t>
            </w:r>
          </w:p>
        </w:tc>
      </w:tr>
      <w:tr w:rsidR="0030574B" w:rsidTr="002D66C4">
        <w:tc>
          <w:tcPr>
            <w:tcW w:w="7370" w:type="dxa"/>
          </w:tcPr>
          <w:p w:rsidR="0030574B" w:rsidRDefault="0030574B" w:rsidP="002D66C4">
            <w:pPr>
              <w:pStyle w:val="ConsPlusNormal"/>
              <w:jc w:val="both"/>
            </w:pPr>
            <w:r>
              <w:t>4.1.2. Удельный вес численности студентов, обучающихся в ведущих классических университетах Российской Федерации, федеральных университетах и национальных исследовательских университетах, в общей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w:t>
            </w:r>
          </w:p>
        </w:tc>
        <w:tc>
          <w:tcPr>
            <w:tcW w:w="1701" w:type="dxa"/>
          </w:tcPr>
          <w:p w:rsidR="0030574B" w:rsidRDefault="00C07960" w:rsidP="002D66C4">
            <w:pPr>
              <w:pStyle w:val="ConsPlusNormal"/>
            </w:pPr>
            <w:r>
              <w:t>нет</w:t>
            </w:r>
          </w:p>
        </w:tc>
      </w:tr>
      <w:tr w:rsidR="0030574B" w:rsidTr="002D66C4">
        <w:tc>
          <w:tcPr>
            <w:tcW w:w="7370" w:type="dxa"/>
          </w:tcPr>
          <w:p w:rsidR="0030574B" w:rsidRDefault="0030574B" w:rsidP="002D66C4">
            <w:pPr>
              <w:pStyle w:val="ConsPlusNormal"/>
              <w:jc w:val="both"/>
            </w:pPr>
            <w:r>
              <w:t>4.2. Содержание образовательной деятельности и организация образовательного процесса по образовательным программам высшего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4.2.1. Структура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очная форма обучения;</w:t>
            </w:r>
          </w:p>
        </w:tc>
        <w:tc>
          <w:tcPr>
            <w:tcW w:w="1701" w:type="dxa"/>
          </w:tcPr>
          <w:p w:rsidR="0030574B" w:rsidRDefault="009A0C04" w:rsidP="002D66C4">
            <w:pPr>
              <w:pStyle w:val="ConsPlusNormal"/>
            </w:pPr>
            <w:r>
              <w:t>нет</w:t>
            </w:r>
          </w:p>
        </w:tc>
      </w:tr>
      <w:tr w:rsidR="0030574B" w:rsidTr="002D66C4">
        <w:tc>
          <w:tcPr>
            <w:tcW w:w="7370" w:type="dxa"/>
          </w:tcPr>
          <w:p w:rsidR="0030574B" w:rsidRDefault="0030574B" w:rsidP="002D66C4">
            <w:pPr>
              <w:pStyle w:val="ConsPlusNormal"/>
              <w:jc w:val="both"/>
            </w:pPr>
            <w:r>
              <w:t>очно-заочная форма обучения;</w:t>
            </w:r>
          </w:p>
        </w:tc>
        <w:tc>
          <w:tcPr>
            <w:tcW w:w="1701" w:type="dxa"/>
          </w:tcPr>
          <w:p w:rsidR="0030574B" w:rsidRDefault="009A0C04" w:rsidP="002D66C4">
            <w:pPr>
              <w:pStyle w:val="ConsPlusNormal"/>
            </w:pPr>
            <w:r>
              <w:t>нет</w:t>
            </w:r>
          </w:p>
        </w:tc>
      </w:tr>
      <w:tr w:rsidR="0030574B" w:rsidTr="002D66C4">
        <w:tc>
          <w:tcPr>
            <w:tcW w:w="7370" w:type="dxa"/>
          </w:tcPr>
          <w:p w:rsidR="0030574B" w:rsidRDefault="0030574B" w:rsidP="002D66C4">
            <w:pPr>
              <w:pStyle w:val="ConsPlusNormal"/>
              <w:jc w:val="both"/>
            </w:pPr>
            <w:r>
              <w:t>заочная форма обучения.</w:t>
            </w:r>
          </w:p>
        </w:tc>
        <w:tc>
          <w:tcPr>
            <w:tcW w:w="1701" w:type="dxa"/>
          </w:tcPr>
          <w:p w:rsidR="0030574B" w:rsidRDefault="009A0C04" w:rsidP="002D66C4">
            <w:pPr>
              <w:pStyle w:val="ConsPlusNormal"/>
            </w:pPr>
            <w:r>
              <w:t>нет</w:t>
            </w:r>
          </w:p>
        </w:tc>
      </w:tr>
      <w:tr w:rsidR="0030574B" w:rsidTr="002D66C4">
        <w:tc>
          <w:tcPr>
            <w:tcW w:w="7370" w:type="dxa"/>
          </w:tcPr>
          <w:p w:rsidR="0030574B" w:rsidRDefault="0030574B" w:rsidP="002D66C4">
            <w:pPr>
              <w:pStyle w:val="ConsPlusNormal"/>
              <w:jc w:val="both"/>
            </w:pPr>
            <w:r>
              <w:t>4.2.2.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w:t>
            </w:r>
          </w:p>
        </w:tc>
        <w:tc>
          <w:tcPr>
            <w:tcW w:w="1701" w:type="dxa"/>
          </w:tcPr>
          <w:p w:rsidR="0030574B" w:rsidRDefault="009A0C04" w:rsidP="002D66C4">
            <w:pPr>
              <w:pStyle w:val="ConsPlusNormal"/>
            </w:pPr>
            <w:r>
              <w:t>нет</w:t>
            </w:r>
          </w:p>
        </w:tc>
      </w:tr>
      <w:tr w:rsidR="0030574B" w:rsidTr="002D66C4">
        <w:tc>
          <w:tcPr>
            <w:tcW w:w="7370" w:type="dxa"/>
          </w:tcPr>
          <w:p w:rsidR="0030574B" w:rsidRDefault="0030574B" w:rsidP="002D66C4">
            <w:pPr>
              <w:pStyle w:val="ConsPlusNormal"/>
              <w:jc w:val="both"/>
            </w:pPr>
            <w:r>
              <w:lastRenderedPageBreak/>
              <w:t>4.2.3. Удельный вес численности лиц, обучающихся с применением электронного обучения, дистанционных образовательных технологий, в общей численности студентов, обучающихся по образовательным программам высшего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с применением электронного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ind w:left="283"/>
              <w:jc w:val="both"/>
            </w:pPr>
            <w:r>
              <w:t>программы бакалавриата;</w:t>
            </w:r>
          </w:p>
        </w:tc>
        <w:tc>
          <w:tcPr>
            <w:tcW w:w="1701" w:type="dxa"/>
          </w:tcPr>
          <w:p w:rsidR="0030574B" w:rsidRDefault="009A0C04" w:rsidP="002D66C4">
            <w:pPr>
              <w:pStyle w:val="ConsPlusNormal"/>
            </w:pPr>
            <w:r>
              <w:t>нет</w:t>
            </w:r>
          </w:p>
        </w:tc>
      </w:tr>
      <w:tr w:rsidR="0030574B" w:rsidTr="002D66C4">
        <w:tc>
          <w:tcPr>
            <w:tcW w:w="7370" w:type="dxa"/>
          </w:tcPr>
          <w:p w:rsidR="0030574B" w:rsidRDefault="0030574B" w:rsidP="002D66C4">
            <w:pPr>
              <w:pStyle w:val="ConsPlusNormal"/>
              <w:ind w:left="283"/>
              <w:jc w:val="both"/>
            </w:pPr>
            <w:r>
              <w:t>программы специалитета;</w:t>
            </w:r>
          </w:p>
        </w:tc>
        <w:tc>
          <w:tcPr>
            <w:tcW w:w="1701" w:type="dxa"/>
          </w:tcPr>
          <w:p w:rsidR="0030574B" w:rsidRDefault="009A0C04" w:rsidP="002D66C4">
            <w:pPr>
              <w:pStyle w:val="ConsPlusNormal"/>
            </w:pPr>
            <w:r>
              <w:t>нет</w:t>
            </w:r>
          </w:p>
        </w:tc>
      </w:tr>
      <w:tr w:rsidR="0030574B" w:rsidTr="002D66C4">
        <w:tc>
          <w:tcPr>
            <w:tcW w:w="7370" w:type="dxa"/>
          </w:tcPr>
          <w:p w:rsidR="0030574B" w:rsidRDefault="0030574B" w:rsidP="002D66C4">
            <w:pPr>
              <w:pStyle w:val="ConsPlusNormal"/>
              <w:ind w:left="283"/>
              <w:jc w:val="both"/>
            </w:pPr>
            <w:r>
              <w:t>программы магистратуры.</w:t>
            </w:r>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jc w:val="both"/>
            </w:pPr>
            <w:r>
              <w:t>с применением дистанционных образовательных технологий:</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ind w:left="283"/>
              <w:jc w:val="both"/>
            </w:pPr>
            <w:r>
              <w:t>программы бакалавриата;</w:t>
            </w:r>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ind w:left="283"/>
              <w:jc w:val="both"/>
            </w:pPr>
            <w:r>
              <w:t>программы специалитета;</w:t>
            </w:r>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ind w:left="283"/>
              <w:jc w:val="both"/>
            </w:pPr>
            <w:r>
              <w:t>программы магистратуры.</w:t>
            </w:r>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jc w:val="both"/>
            </w:pPr>
            <w:r>
              <w:t xml:space="preserve">4.2.4. Доля несовершеннолетних, состоящих на различных видах учета, обучающихся по образовательным программам высшего образования. </w:t>
            </w:r>
            <w:hyperlink w:anchor="P1632" w:history="1">
              <w:r>
                <w:rPr>
                  <w:color w:val="0000FF"/>
                </w:rPr>
                <w:t>&lt;****&gt;</w:t>
              </w:r>
            </w:hyperlink>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jc w:val="both"/>
            </w:pPr>
            <w:r>
              <w:t>4.3. Кадровое обеспечение образовательных организаций высшего образования и иных организаций, осуществляющих образовательную деятельность в части реализации образовательных программ высшего образования, а также оценка уровня заработной платы педагогических работников</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4.3.1. 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доктора наук;</w:t>
            </w:r>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jc w:val="both"/>
            </w:pPr>
            <w:r>
              <w:t>кандидата наук.</w:t>
            </w:r>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jc w:val="both"/>
            </w:pPr>
            <w:r>
              <w:t>4.3.2. Удельный вес численности лиц в возрасте до 30 лет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w:t>
            </w:r>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jc w:val="both"/>
            </w:pPr>
            <w:r>
              <w:t>4.3.3. Соотношение численности штатного профессорско-преподавательского состава и профессорско-преподавательского состава, работающего на условиях внешнего совместительства, организаций, осуществляющих образовательную деятельность по образовательным программам высшего образования - программам бакалавриата, программам специалитета, программам магистратуры (на 100 работников штатного состава приходится внешних совместителей).</w:t>
            </w:r>
          </w:p>
        </w:tc>
        <w:tc>
          <w:tcPr>
            <w:tcW w:w="1701" w:type="dxa"/>
          </w:tcPr>
          <w:p w:rsidR="0030574B" w:rsidRDefault="009A0C04" w:rsidP="002D66C4">
            <w:pPr>
              <w:pStyle w:val="ConsPlusNormal"/>
            </w:pPr>
            <w:r>
              <w:t>нет</w:t>
            </w:r>
          </w:p>
        </w:tc>
      </w:tr>
      <w:tr w:rsidR="0030574B" w:rsidTr="002D66C4">
        <w:tc>
          <w:tcPr>
            <w:tcW w:w="7370" w:type="dxa"/>
          </w:tcPr>
          <w:p w:rsidR="0030574B" w:rsidRDefault="0030574B" w:rsidP="002D66C4">
            <w:pPr>
              <w:pStyle w:val="ConsPlusNormal"/>
            </w:pPr>
            <w:r>
              <w:lastRenderedPageBreak/>
              <w:t>4.3.4. Численность студентов, обучающихся по образовательным программам высшего образования - программам бакалавриата, программам специалитета, программам магистратуры, в расчете на 1 работника профессорско-преподавательского состава.</w:t>
            </w:r>
          </w:p>
        </w:tc>
        <w:tc>
          <w:tcPr>
            <w:tcW w:w="1701" w:type="dxa"/>
          </w:tcPr>
          <w:p w:rsidR="0030574B" w:rsidRDefault="009A0C04" w:rsidP="002D66C4">
            <w:pPr>
              <w:pStyle w:val="ConsPlusNormal"/>
            </w:pPr>
            <w:r>
              <w:t>нет</w:t>
            </w:r>
          </w:p>
        </w:tc>
      </w:tr>
      <w:tr w:rsidR="0030574B" w:rsidTr="002D66C4">
        <w:tc>
          <w:tcPr>
            <w:tcW w:w="7370" w:type="dxa"/>
          </w:tcPr>
          <w:p w:rsidR="0030574B" w:rsidRDefault="0030574B" w:rsidP="002D66C4">
            <w:pPr>
              <w:pStyle w:val="ConsPlusNormal"/>
              <w:jc w:val="both"/>
            </w:pPr>
            <w:r>
              <w:t>4.3.5. Отношение среднемесячной заработной платы профессорско-преподавательского состава государственных и муниципальных образовательных организаций высшего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jc w:val="both"/>
            </w:pPr>
            <w:r>
              <w:t xml:space="preserve">4.3.6. Удельный вес штатных преподавателей образовательных организаций высшего образования, желающих сменить работу, в общей численности штатных преподавателей образовательных организаций высшего образования. </w:t>
            </w:r>
            <w:hyperlink w:anchor="P1629" w:history="1">
              <w:r>
                <w:rPr>
                  <w:color w:val="0000FF"/>
                </w:rPr>
                <w:t>&lt;*&gt;</w:t>
              </w:r>
            </w:hyperlink>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jc w:val="both"/>
            </w:pPr>
            <w:r>
              <w:t xml:space="preserve">4.3.7. Распространенность дополнительной занятости преподавателей образовательных организаций высшего образования (удельный вес штатных преподавателей образовательных организаций высшего образования, имеющих дополнительную работу, в общей численности штатных преподавателей образовательных организаций высшего образования). </w:t>
            </w:r>
            <w:hyperlink w:anchor="P1629" w:history="1">
              <w:r>
                <w:rPr>
                  <w:color w:val="0000FF"/>
                </w:rPr>
                <w:t>&lt;*&gt;</w:t>
              </w:r>
            </w:hyperlink>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jc w:val="both"/>
            </w:pPr>
            <w:r>
              <w:t>4.4. Материально-техническое и информационное обеспечение образовательных организаций высшего образования и иных организаций, осуществляющих образовательную деятельность в части реализации образовательных программ высшего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4.4.1. Обеспеченность студентов, обучающихся по образовательным программам высшего образования - программам бакалавриата, программам специалитета, программам магистратуры, общежитиями (удельный вес численности студентов, проживающих в общежитиях, в общей численности студентов, нуждающихся в общежитиях).</w:t>
            </w:r>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pPr>
            <w:r>
              <w:t>4.4.2. Обеспеченность студентов, обучающихся по образовательным программам высшего образования - программам бакалавриата, программам специалитета, программам магистратуры, сетью общественного питания.</w:t>
            </w:r>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jc w:val="both"/>
            </w:pPr>
            <w:r>
              <w:t>4.4.3. Число персональных компьютеров, используемых в учебных целях, в расчете на 100 студентов образовательных организаций высшего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w:t>
            </w:r>
          </w:p>
        </w:tc>
        <w:tc>
          <w:tcPr>
            <w:tcW w:w="1701" w:type="dxa"/>
          </w:tcPr>
          <w:p w:rsidR="0030574B" w:rsidRDefault="009A0C04" w:rsidP="002D66C4">
            <w:pPr>
              <w:pStyle w:val="ConsPlusNormal"/>
            </w:pPr>
            <w:r>
              <w:t>нет</w:t>
            </w:r>
          </w:p>
        </w:tc>
      </w:tr>
      <w:tr w:rsidR="0030574B" w:rsidTr="002D66C4">
        <w:tc>
          <w:tcPr>
            <w:tcW w:w="7370" w:type="dxa"/>
          </w:tcPr>
          <w:p w:rsidR="0030574B" w:rsidRDefault="0030574B" w:rsidP="002D66C4">
            <w:pPr>
              <w:pStyle w:val="ConsPlusNormal"/>
              <w:jc w:val="both"/>
            </w:pPr>
            <w:r>
              <w:t>имеющих доступ к сети "Интернет".</w:t>
            </w:r>
          </w:p>
        </w:tc>
        <w:tc>
          <w:tcPr>
            <w:tcW w:w="1701" w:type="dxa"/>
          </w:tcPr>
          <w:p w:rsidR="0030574B" w:rsidRDefault="009A0C04" w:rsidP="002D66C4">
            <w:pPr>
              <w:pStyle w:val="ConsPlusNormal"/>
            </w:pPr>
            <w:r>
              <w:t>нет</w:t>
            </w:r>
          </w:p>
        </w:tc>
      </w:tr>
      <w:tr w:rsidR="0030574B" w:rsidTr="002D66C4">
        <w:tc>
          <w:tcPr>
            <w:tcW w:w="7370" w:type="dxa"/>
          </w:tcPr>
          <w:p w:rsidR="0030574B" w:rsidRDefault="0030574B" w:rsidP="002D66C4">
            <w:pPr>
              <w:pStyle w:val="ConsPlusNormal"/>
              <w:jc w:val="both"/>
            </w:pPr>
            <w:r>
              <w:t>4.4.4. Удельный вес числа образовательных организаций, имеющих доступ к сети "Интернет" с максимальной скоростью передачи данных 2 Мбит/сек и выше, в общем числе образовательных организаций высшего образования, подключенных к сети "Интернет".</w:t>
            </w:r>
          </w:p>
        </w:tc>
        <w:tc>
          <w:tcPr>
            <w:tcW w:w="1701" w:type="dxa"/>
          </w:tcPr>
          <w:p w:rsidR="0030574B" w:rsidRDefault="0030574B" w:rsidP="002D66C4">
            <w:pPr>
              <w:pStyle w:val="ConsPlusNormal"/>
            </w:pPr>
            <w:r>
              <w:t>н</w:t>
            </w:r>
            <w:r w:rsidR="009A0C04">
              <w:t>е</w:t>
            </w:r>
            <w:r>
              <w:t>т</w:t>
            </w:r>
          </w:p>
        </w:tc>
      </w:tr>
      <w:tr w:rsidR="0030574B" w:rsidTr="002D66C4">
        <w:tc>
          <w:tcPr>
            <w:tcW w:w="7370" w:type="dxa"/>
          </w:tcPr>
          <w:p w:rsidR="0030574B" w:rsidRDefault="0030574B" w:rsidP="002D66C4">
            <w:pPr>
              <w:pStyle w:val="ConsPlusNormal"/>
              <w:jc w:val="both"/>
            </w:pPr>
            <w:r>
              <w:t>4.4.5. Площадь учебно-лабораторных зданий (корпусов) образовательных организаций высшего образования в расчете на 1 студента.</w:t>
            </w:r>
          </w:p>
        </w:tc>
        <w:tc>
          <w:tcPr>
            <w:tcW w:w="1701" w:type="dxa"/>
          </w:tcPr>
          <w:p w:rsidR="0030574B" w:rsidRDefault="009A0C04" w:rsidP="002D66C4">
            <w:pPr>
              <w:pStyle w:val="ConsPlusNormal"/>
            </w:pPr>
            <w:r>
              <w:t>нет</w:t>
            </w:r>
          </w:p>
        </w:tc>
      </w:tr>
      <w:tr w:rsidR="0030574B" w:rsidTr="002D66C4">
        <w:tc>
          <w:tcPr>
            <w:tcW w:w="7370" w:type="dxa"/>
          </w:tcPr>
          <w:p w:rsidR="0030574B" w:rsidRDefault="0030574B" w:rsidP="002D66C4">
            <w:pPr>
              <w:pStyle w:val="ConsPlusNormal"/>
              <w:jc w:val="both"/>
            </w:pPr>
            <w:r>
              <w:lastRenderedPageBreak/>
              <w:t>4.5. Условия получения высшего профессионального образования лицами с ограниченными возможностями здоровья и инвалидами</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4.5.1. Удельный вес числа зданий, доступных для маломобильных групп населения, в общем числе зданий образовательных организаций высшего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учебно-лабораторные здания (корпуса);</w:t>
            </w:r>
          </w:p>
        </w:tc>
        <w:tc>
          <w:tcPr>
            <w:tcW w:w="1701" w:type="dxa"/>
          </w:tcPr>
          <w:p w:rsidR="0030574B" w:rsidRDefault="009A0C04" w:rsidP="002D66C4">
            <w:pPr>
              <w:pStyle w:val="ConsPlusNormal"/>
            </w:pPr>
            <w:r>
              <w:t>нет</w:t>
            </w:r>
          </w:p>
        </w:tc>
      </w:tr>
      <w:tr w:rsidR="0030574B" w:rsidTr="002D66C4">
        <w:tc>
          <w:tcPr>
            <w:tcW w:w="7370" w:type="dxa"/>
          </w:tcPr>
          <w:p w:rsidR="0030574B" w:rsidRDefault="0030574B" w:rsidP="002D66C4">
            <w:pPr>
              <w:pStyle w:val="ConsPlusNormal"/>
              <w:jc w:val="both"/>
            </w:pPr>
            <w:r>
              <w:t>здания общежитий.</w:t>
            </w:r>
          </w:p>
        </w:tc>
        <w:tc>
          <w:tcPr>
            <w:tcW w:w="1701" w:type="dxa"/>
          </w:tcPr>
          <w:p w:rsidR="0030574B" w:rsidRDefault="009A0C04" w:rsidP="002D66C4">
            <w:pPr>
              <w:pStyle w:val="ConsPlusNormal"/>
            </w:pPr>
            <w:r>
              <w:t>нет</w:t>
            </w:r>
          </w:p>
        </w:tc>
      </w:tr>
      <w:tr w:rsidR="0030574B" w:rsidTr="002D66C4">
        <w:tc>
          <w:tcPr>
            <w:tcW w:w="7370" w:type="dxa"/>
          </w:tcPr>
          <w:p w:rsidR="0030574B" w:rsidRDefault="0030574B" w:rsidP="002D66C4">
            <w:pPr>
              <w:pStyle w:val="ConsPlusNormal"/>
              <w:jc w:val="both"/>
            </w:pPr>
            <w:r>
              <w:t>4.5.2.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студенты с ограниченными возможностями здоровья;</w:t>
            </w:r>
          </w:p>
        </w:tc>
        <w:tc>
          <w:tcPr>
            <w:tcW w:w="1701" w:type="dxa"/>
          </w:tcPr>
          <w:p w:rsidR="0030574B" w:rsidRDefault="0039680A" w:rsidP="002D66C4">
            <w:pPr>
              <w:pStyle w:val="ConsPlusNormal"/>
            </w:pPr>
            <w:r>
              <w:t>нет</w:t>
            </w:r>
          </w:p>
        </w:tc>
      </w:tr>
      <w:tr w:rsidR="0030574B" w:rsidTr="002D66C4">
        <w:tc>
          <w:tcPr>
            <w:tcW w:w="7370" w:type="dxa"/>
          </w:tcPr>
          <w:p w:rsidR="0030574B" w:rsidRDefault="0030574B" w:rsidP="002D66C4">
            <w:pPr>
              <w:pStyle w:val="ConsPlusNormal"/>
              <w:ind w:firstLine="283"/>
              <w:jc w:val="both"/>
            </w:pPr>
            <w:r>
              <w:t>из них инвалиды и дети-инвалиды;</w:t>
            </w:r>
          </w:p>
        </w:tc>
        <w:tc>
          <w:tcPr>
            <w:tcW w:w="1701" w:type="dxa"/>
          </w:tcPr>
          <w:p w:rsidR="0030574B" w:rsidRDefault="0039680A" w:rsidP="002D66C4">
            <w:pPr>
              <w:pStyle w:val="ConsPlusNormal"/>
            </w:pPr>
            <w:r>
              <w:t>нет</w:t>
            </w:r>
          </w:p>
        </w:tc>
      </w:tr>
      <w:tr w:rsidR="0030574B" w:rsidTr="002D66C4">
        <w:tc>
          <w:tcPr>
            <w:tcW w:w="7370" w:type="dxa"/>
          </w:tcPr>
          <w:p w:rsidR="0030574B" w:rsidRDefault="0030574B" w:rsidP="002D66C4">
            <w:pPr>
              <w:pStyle w:val="ConsPlusNormal"/>
              <w:jc w:val="both"/>
            </w:pPr>
            <w:r>
              <w:t>студенты, имеющие инвалидность (кроме студентов с ограниченными возможностями здоровья).</w:t>
            </w:r>
          </w:p>
        </w:tc>
        <w:tc>
          <w:tcPr>
            <w:tcW w:w="1701" w:type="dxa"/>
          </w:tcPr>
          <w:p w:rsidR="0030574B" w:rsidRDefault="0039680A" w:rsidP="002D66C4">
            <w:pPr>
              <w:pStyle w:val="ConsPlusNormal"/>
            </w:pPr>
            <w:r>
              <w:t>нет</w:t>
            </w:r>
          </w:p>
        </w:tc>
      </w:tr>
      <w:tr w:rsidR="0030574B" w:rsidTr="002D66C4">
        <w:tc>
          <w:tcPr>
            <w:tcW w:w="7370" w:type="dxa"/>
          </w:tcPr>
          <w:p w:rsidR="0030574B" w:rsidRDefault="0030574B" w:rsidP="002D66C4">
            <w:pPr>
              <w:pStyle w:val="ConsPlusNormal"/>
              <w:jc w:val="both"/>
            </w:pPr>
            <w:r>
              <w:t>4.6. Учебные и внеучебные достижения обучающихся лиц и профессиональные достижения выпускников организаций, реализующих программы высшего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4.6.1.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высшего образования - программам бакалавриата, программам специалитета, программам магистратуры за счет бюджетных ассигнований.</w:t>
            </w:r>
          </w:p>
        </w:tc>
        <w:tc>
          <w:tcPr>
            <w:tcW w:w="1701" w:type="dxa"/>
          </w:tcPr>
          <w:p w:rsidR="0030574B" w:rsidRDefault="00022100"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4.6.2. Уровень безработицы выпускников, завершивших обучение по образовательным программам высшего образования - программам бакалавриата, программам специалитета, программам магистратуры в течение трех лет, предшествовавших отчетному периоду. </w:t>
            </w:r>
            <w:hyperlink w:anchor="P1629" w:history="1">
              <w:r>
                <w:rPr>
                  <w:color w:val="0000FF"/>
                </w:rPr>
                <w:t>&lt;*&gt;</w:t>
              </w:r>
            </w:hyperlink>
          </w:p>
        </w:tc>
        <w:tc>
          <w:tcPr>
            <w:tcW w:w="1701" w:type="dxa"/>
          </w:tcPr>
          <w:p w:rsidR="0030574B" w:rsidRDefault="00022100" w:rsidP="002D66C4">
            <w:pPr>
              <w:pStyle w:val="ConsPlusNormal"/>
            </w:pPr>
            <w:r>
              <w:t>нет</w:t>
            </w:r>
          </w:p>
        </w:tc>
      </w:tr>
      <w:tr w:rsidR="0030574B" w:rsidTr="002D66C4">
        <w:tc>
          <w:tcPr>
            <w:tcW w:w="7370" w:type="dxa"/>
          </w:tcPr>
          <w:p w:rsidR="0030574B" w:rsidRDefault="0030574B" w:rsidP="002D66C4">
            <w:pPr>
              <w:pStyle w:val="ConsPlusNormal"/>
              <w:jc w:val="both"/>
            </w:pPr>
            <w:r>
              <w:t>4.7. Финансово-экономическая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4.7.1. Удельный вес финансовых средств от приносящей доход деятельности в общем объеме финансовых средств, полученных образовательными организациями высшего образования от реализации образовательных программ высшего образования - программ бакалавриата, программ специалитета, программ магистратуры.</w:t>
            </w:r>
          </w:p>
        </w:tc>
        <w:tc>
          <w:tcPr>
            <w:tcW w:w="1701" w:type="dxa"/>
          </w:tcPr>
          <w:p w:rsidR="0030574B" w:rsidRDefault="005E752E"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4.7.2. Объем финансовых средств, поступивших в образовательные организации высшего образования от реализации образовательных программ высшего образования - программ бакалавриата, программ специалитета, программ магистратуры, в расчете на 1 студента, обучающегося по образовательным программам высшего образования - программам бакалавриата, программам специалитета, программам </w:t>
            </w:r>
            <w:r>
              <w:lastRenderedPageBreak/>
              <w:t>магистратуры.</w:t>
            </w:r>
          </w:p>
        </w:tc>
        <w:tc>
          <w:tcPr>
            <w:tcW w:w="1701" w:type="dxa"/>
          </w:tcPr>
          <w:p w:rsidR="0030574B" w:rsidRDefault="005E752E" w:rsidP="002D66C4">
            <w:pPr>
              <w:pStyle w:val="ConsPlusNormal"/>
            </w:pPr>
            <w:r>
              <w:lastRenderedPageBreak/>
              <w:t>нет</w:t>
            </w:r>
          </w:p>
        </w:tc>
      </w:tr>
      <w:tr w:rsidR="0030574B" w:rsidTr="002D66C4">
        <w:tc>
          <w:tcPr>
            <w:tcW w:w="7370" w:type="dxa"/>
          </w:tcPr>
          <w:p w:rsidR="0030574B" w:rsidRDefault="0030574B" w:rsidP="002D66C4">
            <w:pPr>
              <w:pStyle w:val="ConsPlusNormal"/>
              <w:jc w:val="both"/>
            </w:pPr>
            <w:r>
              <w:lastRenderedPageBreak/>
              <w:t>4.8. Структура образовательных организаций высшего образования, реализующих образовательные программы высшего образования (в том числе характеристика филиалов)</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4.8.1. Удельный вес числа организаций, имеющих филиалы, которые реализуют образовательные программы высшего образования - программы бакалавриата, программы специалитета, программы магистратуры, в общем числе образовательных организаций высшего образования.</w:t>
            </w:r>
          </w:p>
        </w:tc>
        <w:tc>
          <w:tcPr>
            <w:tcW w:w="1701" w:type="dxa"/>
          </w:tcPr>
          <w:p w:rsidR="0030574B" w:rsidRDefault="005E752E" w:rsidP="002D66C4">
            <w:pPr>
              <w:pStyle w:val="ConsPlusNormal"/>
            </w:pPr>
            <w:r>
              <w:t>нет</w:t>
            </w:r>
          </w:p>
        </w:tc>
      </w:tr>
      <w:tr w:rsidR="0030574B" w:rsidTr="002D66C4">
        <w:tc>
          <w:tcPr>
            <w:tcW w:w="7370" w:type="dxa"/>
          </w:tcPr>
          <w:p w:rsidR="0030574B" w:rsidRDefault="0030574B" w:rsidP="002D66C4">
            <w:pPr>
              <w:pStyle w:val="ConsPlusNormal"/>
              <w:jc w:val="both"/>
            </w:pPr>
            <w:r>
              <w:t>4.9. Научная и творческая деятельность образовательных организаций высшего образования, а также иных организаций, осуществляющих образовательную деятельность, связанная с реализацией образовательных программ высшего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4.9.1. Удельный вес финансовых средств, полученных от научной деятельности, в общем объеме финансовых средств образовательных организаций высшего образования.</w:t>
            </w:r>
          </w:p>
        </w:tc>
        <w:tc>
          <w:tcPr>
            <w:tcW w:w="1701" w:type="dxa"/>
          </w:tcPr>
          <w:p w:rsidR="0030574B" w:rsidRDefault="005E752E" w:rsidP="002D66C4">
            <w:pPr>
              <w:pStyle w:val="ConsPlusNormal"/>
            </w:pPr>
            <w:r>
              <w:t>нет</w:t>
            </w:r>
          </w:p>
        </w:tc>
      </w:tr>
      <w:tr w:rsidR="0030574B" w:rsidTr="002D66C4">
        <w:tc>
          <w:tcPr>
            <w:tcW w:w="7370" w:type="dxa"/>
          </w:tcPr>
          <w:p w:rsidR="0030574B" w:rsidRDefault="0030574B" w:rsidP="002D66C4">
            <w:pPr>
              <w:pStyle w:val="ConsPlusNormal"/>
              <w:jc w:val="both"/>
            </w:pPr>
            <w:r>
              <w:t>4.9.2. Объем финансовых средств, полученных от научной деятельности, в расчете на 1 научно-педагогического работника.</w:t>
            </w:r>
          </w:p>
        </w:tc>
        <w:tc>
          <w:tcPr>
            <w:tcW w:w="1701" w:type="dxa"/>
          </w:tcPr>
          <w:p w:rsidR="0030574B" w:rsidRDefault="008B4032"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4.9.3. Распространенность участия в исследованиях и разработках преподавателей образовательных организаций высшего образования (удельный вес штатных преподавателей, занимающихся научной работой, в общей численности штатных преподавателей образовательных организаций высшего образования). </w:t>
            </w:r>
            <w:hyperlink w:anchor="P1629" w:history="1">
              <w:r>
                <w:rPr>
                  <w:color w:val="0000FF"/>
                </w:rPr>
                <w:t>&lt;*&gt;</w:t>
              </w:r>
            </w:hyperlink>
          </w:p>
        </w:tc>
        <w:tc>
          <w:tcPr>
            <w:tcW w:w="1701" w:type="dxa"/>
          </w:tcPr>
          <w:p w:rsidR="0030574B" w:rsidRDefault="008B4032"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4.9.4. Распространенность участия в научной работе студентов, обучающихся по образовательным программам высшего образования - программам бакалавриата и программам специалитета на 4 курсе и старше, по программам магистратуры (удельный вес лиц, занимающихся научной работой, в общей численности студентов, обучающихся по образовательным программам высшего образования - программам бакалавриата и программам специалитета на 4 курсе и старше, по программам магистратуры). </w:t>
            </w:r>
            <w:hyperlink w:anchor="P1629" w:history="1">
              <w:r>
                <w:rPr>
                  <w:color w:val="0000FF"/>
                </w:rPr>
                <w:t>&lt;*&gt;</w:t>
              </w:r>
            </w:hyperlink>
          </w:p>
        </w:tc>
        <w:tc>
          <w:tcPr>
            <w:tcW w:w="1701" w:type="dxa"/>
          </w:tcPr>
          <w:p w:rsidR="0030574B" w:rsidRDefault="008B4032" w:rsidP="002D66C4">
            <w:pPr>
              <w:pStyle w:val="ConsPlusNormal"/>
            </w:pPr>
            <w:r>
              <w:t>нет</w:t>
            </w:r>
          </w:p>
        </w:tc>
      </w:tr>
      <w:tr w:rsidR="0030574B" w:rsidTr="002D66C4">
        <w:tc>
          <w:tcPr>
            <w:tcW w:w="7370" w:type="dxa"/>
          </w:tcPr>
          <w:p w:rsidR="0030574B" w:rsidRDefault="0030574B" w:rsidP="002D66C4">
            <w:pPr>
              <w:pStyle w:val="ConsPlusNormal"/>
              <w:jc w:val="both"/>
            </w:pPr>
            <w:r>
              <w:t>4.10.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высшего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4.10.1. Удельный вес площади зданий, оборудованной охранно-пожарной сигнализацией, в общей площади зданий образовательных организаций высшего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учебно-лабораторные здания (корпуса);</w:t>
            </w:r>
          </w:p>
        </w:tc>
        <w:tc>
          <w:tcPr>
            <w:tcW w:w="1701" w:type="dxa"/>
          </w:tcPr>
          <w:p w:rsidR="0030574B" w:rsidRDefault="00AD4B30" w:rsidP="002D66C4">
            <w:pPr>
              <w:pStyle w:val="ConsPlusNormal"/>
            </w:pPr>
            <w:r>
              <w:t>нет</w:t>
            </w:r>
          </w:p>
        </w:tc>
      </w:tr>
      <w:tr w:rsidR="0030574B" w:rsidTr="002D66C4">
        <w:tc>
          <w:tcPr>
            <w:tcW w:w="7370" w:type="dxa"/>
          </w:tcPr>
          <w:p w:rsidR="0030574B" w:rsidRDefault="0030574B" w:rsidP="002D66C4">
            <w:pPr>
              <w:pStyle w:val="ConsPlusNormal"/>
              <w:jc w:val="both"/>
            </w:pPr>
            <w:r>
              <w:t>здания общежитий.</w:t>
            </w:r>
          </w:p>
        </w:tc>
        <w:tc>
          <w:tcPr>
            <w:tcW w:w="1701" w:type="dxa"/>
          </w:tcPr>
          <w:p w:rsidR="0030574B" w:rsidRDefault="00AD4B30" w:rsidP="002D66C4">
            <w:pPr>
              <w:pStyle w:val="ConsPlusNormal"/>
            </w:pPr>
            <w:r>
              <w:t>нет</w:t>
            </w:r>
          </w:p>
        </w:tc>
      </w:tr>
      <w:tr w:rsidR="0030574B" w:rsidTr="002D66C4">
        <w:tc>
          <w:tcPr>
            <w:tcW w:w="7370" w:type="dxa"/>
          </w:tcPr>
          <w:p w:rsidR="0030574B" w:rsidRDefault="0030574B" w:rsidP="002D66C4">
            <w:pPr>
              <w:pStyle w:val="ConsPlusNormal"/>
              <w:jc w:val="both"/>
            </w:pPr>
            <w:r>
              <w:t>4.10.2. Удельный вес площади зданий, находящейся в аварийном состоянии, в общей площади зданий образовательных организаций высшего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учебно-лабораторные здания (корпуса);</w:t>
            </w:r>
          </w:p>
        </w:tc>
        <w:tc>
          <w:tcPr>
            <w:tcW w:w="1701" w:type="dxa"/>
          </w:tcPr>
          <w:p w:rsidR="0030574B" w:rsidRDefault="00AD4B30" w:rsidP="002D66C4">
            <w:pPr>
              <w:pStyle w:val="ConsPlusNormal"/>
            </w:pPr>
            <w:r>
              <w:t>нет</w:t>
            </w:r>
          </w:p>
        </w:tc>
      </w:tr>
      <w:tr w:rsidR="0030574B" w:rsidTr="002D66C4">
        <w:tc>
          <w:tcPr>
            <w:tcW w:w="7370" w:type="dxa"/>
          </w:tcPr>
          <w:p w:rsidR="0030574B" w:rsidRDefault="0030574B" w:rsidP="002D66C4">
            <w:pPr>
              <w:pStyle w:val="ConsPlusNormal"/>
              <w:jc w:val="both"/>
            </w:pPr>
            <w:r>
              <w:lastRenderedPageBreak/>
              <w:t>здания общежитий.</w:t>
            </w:r>
          </w:p>
        </w:tc>
        <w:tc>
          <w:tcPr>
            <w:tcW w:w="1701" w:type="dxa"/>
          </w:tcPr>
          <w:p w:rsidR="0030574B" w:rsidRDefault="00AD4B30" w:rsidP="002D66C4">
            <w:pPr>
              <w:pStyle w:val="ConsPlusNormal"/>
            </w:pPr>
            <w:r>
              <w:t>нет</w:t>
            </w:r>
          </w:p>
        </w:tc>
      </w:tr>
      <w:tr w:rsidR="0030574B" w:rsidTr="002D66C4">
        <w:tc>
          <w:tcPr>
            <w:tcW w:w="7370" w:type="dxa"/>
          </w:tcPr>
          <w:p w:rsidR="0030574B" w:rsidRDefault="0030574B" w:rsidP="002D66C4">
            <w:pPr>
              <w:pStyle w:val="ConsPlusNormal"/>
              <w:jc w:val="both"/>
            </w:pPr>
            <w:r>
              <w:t>4.10.3. Удельный вес площади зданий, требующей капитального ремонта, в общей площади зданий образовательных организаций высшего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учебно-лабораторные здания (корпуса);</w:t>
            </w:r>
          </w:p>
        </w:tc>
        <w:tc>
          <w:tcPr>
            <w:tcW w:w="1701" w:type="dxa"/>
          </w:tcPr>
          <w:p w:rsidR="0030574B" w:rsidRDefault="00AD4B30" w:rsidP="002D66C4">
            <w:pPr>
              <w:pStyle w:val="ConsPlusNormal"/>
            </w:pPr>
            <w:r>
              <w:t>нет</w:t>
            </w:r>
          </w:p>
        </w:tc>
      </w:tr>
      <w:tr w:rsidR="0030574B" w:rsidTr="002D66C4">
        <w:tc>
          <w:tcPr>
            <w:tcW w:w="7370" w:type="dxa"/>
          </w:tcPr>
          <w:p w:rsidR="0030574B" w:rsidRDefault="0030574B" w:rsidP="002D66C4">
            <w:pPr>
              <w:pStyle w:val="ConsPlusNormal"/>
              <w:jc w:val="both"/>
            </w:pPr>
            <w:r>
              <w:t>здания общежитий.</w:t>
            </w:r>
          </w:p>
        </w:tc>
        <w:tc>
          <w:tcPr>
            <w:tcW w:w="1701" w:type="dxa"/>
          </w:tcPr>
          <w:p w:rsidR="0030574B" w:rsidRDefault="00AD4B30" w:rsidP="002D66C4">
            <w:pPr>
              <w:pStyle w:val="ConsPlusNormal"/>
            </w:pPr>
            <w:r>
              <w:t>нет</w:t>
            </w:r>
          </w:p>
        </w:tc>
      </w:tr>
      <w:tr w:rsidR="0030574B" w:rsidTr="002D66C4">
        <w:tc>
          <w:tcPr>
            <w:tcW w:w="7370" w:type="dxa"/>
          </w:tcPr>
          <w:p w:rsidR="0030574B" w:rsidRDefault="0030574B" w:rsidP="002D66C4">
            <w:pPr>
              <w:pStyle w:val="ConsPlusNormal"/>
              <w:jc w:val="center"/>
              <w:outlineLvl w:val="1"/>
            </w:pPr>
            <w:r w:rsidRPr="00284910">
              <w:t>III. Дополнительное образование</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center"/>
              <w:outlineLvl w:val="2"/>
            </w:pPr>
            <w:r>
              <w:t>5. Сведения о развитии дополнительного образования детей и взрослых</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5.1. Численность населения, обучающегося по дополнительным общеобразовательным программам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5.1.1.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1701" w:type="dxa"/>
          </w:tcPr>
          <w:p w:rsidR="00284910" w:rsidRDefault="00284910" w:rsidP="002D66C4">
            <w:pPr>
              <w:pStyle w:val="ConsPlusNormal"/>
            </w:pPr>
            <w:r w:rsidRPr="00284910">
              <w:t>49</w:t>
            </w:r>
          </w:p>
          <w:p w:rsidR="0030574B" w:rsidRDefault="00284910" w:rsidP="002D66C4">
            <w:pPr>
              <w:pStyle w:val="ConsPlusNormal"/>
            </w:pPr>
            <w:r w:rsidRPr="00284910">
              <w:t xml:space="preserve"> </w:t>
            </w:r>
            <w:r w:rsidR="0030574B" w:rsidRPr="00284910">
              <w:t>процент</w:t>
            </w:r>
          </w:p>
        </w:tc>
      </w:tr>
      <w:tr w:rsidR="0030574B" w:rsidTr="002D66C4">
        <w:tc>
          <w:tcPr>
            <w:tcW w:w="7370" w:type="dxa"/>
          </w:tcPr>
          <w:p w:rsidR="0030574B" w:rsidRDefault="0030574B" w:rsidP="002D66C4">
            <w:pPr>
              <w:pStyle w:val="ConsPlusNormal"/>
              <w:jc w:val="both"/>
            </w:pPr>
            <w:r>
              <w:t xml:space="preserve">5.1.2. Структура численности детей, обучающихся по дополнительным общеобразовательным программам, по направлениям </w:t>
            </w:r>
            <w:hyperlink w:anchor="P1629" w:history="1">
              <w:r>
                <w:rPr>
                  <w:color w:val="0000FF"/>
                </w:rPr>
                <w:t>&lt;*&gt;</w:t>
              </w:r>
            </w:hyperlink>
            <w:r>
              <w:t>:</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техническое;</w:t>
            </w:r>
          </w:p>
        </w:tc>
        <w:tc>
          <w:tcPr>
            <w:tcW w:w="1701" w:type="dxa"/>
          </w:tcPr>
          <w:p w:rsidR="0030574B" w:rsidRDefault="00284910" w:rsidP="002D66C4">
            <w:pPr>
              <w:pStyle w:val="ConsPlusNormal"/>
            </w:pPr>
            <w:r>
              <w:t xml:space="preserve">20 </w:t>
            </w:r>
            <w:r w:rsidR="0030574B">
              <w:t>процент</w:t>
            </w:r>
          </w:p>
        </w:tc>
      </w:tr>
      <w:tr w:rsidR="0030574B" w:rsidTr="002D66C4">
        <w:tc>
          <w:tcPr>
            <w:tcW w:w="7370" w:type="dxa"/>
          </w:tcPr>
          <w:p w:rsidR="0030574B" w:rsidRDefault="0030574B" w:rsidP="002D66C4">
            <w:pPr>
              <w:pStyle w:val="ConsPlusNormal"/>
              <w:jc w:val="both"/>
            </w:pPr>
            <w:r>
              <w:t>естественнонаучное;</w:t>
            </w:r>
          </w:p>
        </w:tc>
        <w:tc>
          <w:tcPr>
            <w:tcW w:w="1701" w:type="dxa"/>
          </w:tcPr>
          <w:p w:rsidR="0030574B" w:rsidRDefault="00284910" w:rsidP="002D66C4">
            <w:pPr>
              <w:pStyle w:val="ConsPlusNormal"/>
            </w:pPr>
            <w:r>
              <w:t xml:space="preserve">8 </w:t>
            </w:r>
            <w:r w:rsidR="0030574B">
              <w:t>процент</w:t>
            </w:r>
          </w:p>
        </w:tc>
      </w:tr>
      <w:tr w:rsidR="0030574B" w:rsidTr="002D66C4">
        <w:tc>
          <w:tcPr>
            <w:tcW w:w="7370" w:type="dxa"/>
          </w:tcPr>
          <w:p w:rsidR="0030574B" w:rsidRDefault="0030574B" w:rsidP="002D66C4">
            <w:pPr>
              <w:pStyle w:val="ConsPlusNormal"/>
              <w:jc w:val="both"/>
            </w:pPr>
            <w:r>
              <w:t>туристско-краеведческое;</w:t>
            </w:r>
          </w:p>
        </w:tc>
        <w:tc>
          <w:tcPr>
            <w:tcW w:w="1701" w:type="dxa"/>
          </w:tcPr>
          <w:p w:rsidR="0030574B" w:rsidRDefault="00284910" w:rsidP="002D66C4">
            <w:pPr>
              <w:pStyle w:val="ConsPlusNormal"/>
            </w:pPr>
            <w:r>
              <w:t xml:space="preserve">1 </w:t>
            </w:r>
            <w:r w:rsidR="0030574B">
              <w:t>процент</w:t>
            </w:r>
          </w:p>
        </w:tc>
      </w:tr>
      <w:tr w:rsidR="0030574B" w:rsidTr="002D66C4">
        <w:tc>
          <w:tcPr>
            <w:tcW w:w="7370" w:type="dxa"/>
          </w:tcPr>
          <w:p w:rsidR="0030574B" w:rsidRDefault="0030574B" w:rsidP="002D66C4">
            <w:pPr>
              <w:pStyle w:val="ConsPlusNormal"/>
              <w:jc w:val="both"/>
            </w:pPr>
            <w:r>
              <w:t>социально-педагогическое;</w:t>
            </w:r>
          </w:p>
        </w:tc>
        <w:tc>
          <w:tcPr>
            <w:tcW w:w="1701" w:type="dxa"/>
          </w:tcPr>
          <w:p w:rsidR="0030574B" w:rsidRDefault="00284910" w:rsidP="002D66C4">
            <w:pPr>
              <w:pStyle w:val="ConsPlusNormal"/>
            </w:pPr>
            <w:r>
              <w:t xml:space="preserve">17  </w:t>
            </w:r>
            <w:r w:rsidR="0030574B">
              <w:t>процент</w:t>
            </w:r>
          </w:p>
        </w:tc>
      </w:tr>
      <w:tr w:rsidR="0030574B" w:rsidTr="002D66C4">
        <w:tc>
          <w:tcPr>
            <w:tcW w:w="7370" w:type="dxa"/>
          </w:tcPr>
          <w:p w:rsidR="0030574B" w:rsidRDefault="0030574B" w:rsidP="002D66C4">
            <w:pPr>
              <w:pStyle w:val="ConsPlusNormal"/>
              <w:jc w:val="both"/>
            </w:pPr>
            <w:r>
              <w:t>в области искусств:</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по общеразвивающим программам;</w:t>
            </w:r>
          </w:p>
        </w:tc>
        <w:tc>
          <w:tcPr>
            <w:tcW w:w="1701" w:type="dxa"/>
          </w:tcPr>
          <w:p w:rsidR="0030574B" w:rsidRDefault="00284910" w:rsidP="002D66C4">
            <w:pPr>
              <w:pStyle w:val="ConsPlusNormal"/>
            </w:pPr>
            <w:r>
              <w:t xml:space="preserve">22 </w:t>
            </w:r>
            <w:r w:rsidR="0030574B">
              <w:t>процент</w:t>
            </w:r>
          </w:p>
        </w:tc>
      </w:tr>
      <w:tr w:rsidR="0030574B" w:rsidTr="002D66C4">
        <w:tc>
          <w:tcPr>
            <w:tcW w:w="7370" w:type="dxa"/>
          </w:tcPr>
          <w:p w:rsidR="0030574B" w:rsidRDefault="0030574B" w:rsidP="002D66C4">
            <w:pPr>
              <w:pStyle w:val="ConsPlusNormal"/>
              <w:jc w:val="both"/>
            </w:pPr>
            <w:r>
              <w:t>по предпрофессиональным программам;</w:t>
            </w:r>
          </w:p>
        </w:tc>
        <w:tc>
          <w:tcPr>
            <w:tcW w:w="1701" w:type="dxa"/>
          </w:tcPr>
          <w:p w:rsidR="0030574B" w:rsidRDefault="00284910" w:rsidP="002D66C4">
            <w:pPr>
              <w:pStyle w:val="ConsPlusNormal"/>
            </w:pPr>
            <w:r>
              <w:t>нет</w:t>
            </w:r>
          </w:p>
        </w:tc>
      </w:tr>
      <w:tr w:rsidR="0030574B" w:rsidTr="002D66C4">
        <w:tc>
          <w:tcPr>
            <w:tcW w:w="7370" w:type="dxa"/>
          </w:tcPr>
          <w:p w:rsidR="0030574B" w:rsidRDefault="0030574B" w:rsidP="002D66C4">
            <w:pPr>
              <w:pStyle w:val="ConsPlusNormal"/>
              <w:jc w:val="both"/>
            </w:pPr>
            <w:r>
              <w:t>в области физической культуры и спорта:</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по общеразвивающим программам;</w:t>
            </w:r>
          </w:p>
        </w:tc>
        <w:tc>
          <w:tcPr>
            <w:tcW w:w="1701" w:type="dxa"/>
          </w:tcPr>
          <w:p w:rsidR="0030574B" w:rsidRDefault="00284910" w:rsidP="002D66C4">
            <w:pPr>
              <w:pStyle w:val="ConsPlusNormal"/>
            </w:pPr>
            <w:r>
              <w:t xml:space="preserve">32 </w:t>
            </w:r>
            <w:r w:rsidR="0030574B">
              <w:t>процент</w:t>
            </w:r>
          </w:p>
        </w:tc>
      </w:tr>
      <w:tr w:rsidR="0030574B" w:rsidTr="002D66C4">
        <w:tc>
          <w:tcPr>
            <w:tcW w:w="7370" w:type="dxa"/>
          </w:tcPr>
          <w:p w:rsidR="0030574B" w:rsidRDefault="0030574B" w:rsidP="002D66C4">
            <w:pPr>
              <w:pStyle w:val="ConsPlusNormal"/>
              <w:jc w:val="both"/>
            </w:pPr>
            <w:r>
              <w:t>по предпрофессиональным программам.</w:t>
            </w:r>
          </w:p>
        </w:tc>
        <w:tc>
          <w:tcPr>
            <w:tcW w:w="1701" w:type="dxa"/>
          </w:tcPr>
          <w:p w:rsidR="0030574B" w:rsidRDefault="00284910" w:rsidP="002D66C4">
            <w:pPr>
              <w:pStyle w:val="ConsPlusNormal"/>
            </w:pPr>
            <w:r>
              <w:t>нет</w:t>
            </w:r>
          </w:p>
        </w:tc>
      </w:tr>
      <w:tr w:rsidR="0030574B" w:rsidTr="002D66C4">
        <w:tc>
          <w:tcPr>
            <w:tcW w:w="7370" w:type="dxa"/>
          </w:tcPr>
          <w:p w:rsidR="0030574B" w:rsidRDefault="0030574B" w:rsidP="002D66C4">
            <w:pPr>
              <w:pStyle w:val="ConsPlusNormal"/>
              <w:jc w:val="both"/>
            </w:pPr>
            <w:r>
              <w:t>5.1.3. Удельный вес численности обучающихся (занимающихся) с использованием сетевых форм реализации дополнительных общеобразовательных программ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1701" w:type="dxa"/>
          </w:tcPr>
          <w:p w:rsidR="0030574B" w:rsidRDefault="00FE08F9"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5.1.4. Удельный вес численности обучающихся (занимающихся) с использованием дистанционных образовательных технологий, электронного обучения в общей численности обучающихся по дополнительным общеобразовательным программам или занимающихся по программам спортивной подготовки в физкультурно-спортивных </w:t>
            </w:r>
            <w:r>
              <w:lastRenderedPageBreak/>
              <w:t>организациях.</w:t>
            </w:r>
          </w:p>
        </w:tc>
        <w:tc>
          <w:tcPr>
            <w:tcW w:w="1701" w:type="dxa"/>
          </w:tcPr>
          <w:p w:rsidR="0030574B" w:rsidRDefault="00FE08F9" w:rsidP="002D66C4">
            <w:pPr>
              <w:pStyle w:val="ConsPlusNormal"/>
            </w:pPr>
            <w:r>
              <w:lastRenderedPageBreak/>
              <w:t>нет</w:t>
            </w:r>
          </w:p>
        </w:tc>
      </w:tr>
      <w:tr w:rsidR="0030574B" w:rsidTr="002D66C4">
        <w:tc>
          <w:tcPr>
            <w:tcW w:w="7370" w:type="dxa"/>
          </w:tcPr>
          <w:p w:rsidR="0030574B" w:rsidRDefault="0030574B" w:rsidP="002D66C4">
            <w:pPr>
              <w:pStyle w:val="ConsPlusNormal"/>
              <w:jc w:val="both"/>
            </w:pPr>
            <w:r>
              <w:lastRenderedPageBreak/>
              <w:t>5.1.5. 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p>
        </w:tc>
        <w:tc>
          <w:tcPr>
            <w:tcW w:w="1701" w:type="dxa"/>
          </w:tcPr>
          <w:p w:rsidR="0030574B" w:rsidRDefault="00FE08F9" w:rsidP="002D66C4">
            <w:pPr>
              <w:pStyle w:val="ConsPlusNormal"/>
            </w:pPr>
            <w:r>
              <w:t>нет</w:t>
            </w:r>
          </w:p>
        </w:tc>
      </w:tr>
      <w:tr w:rsidR="0030574B" w:rsidTr="002D66C4">
        <w:tc>
          <w:tcPr>
            <w:tcW w:w="7370" w:type="dxa"/>
          </w:tcPr>
          <w:p w:rsidR="0030574B" w:rsidRDefault="0030574B" w:rsidP="002D66C4">
            <w:pPr>
              <w:pStyle w:val="ConsPlusNormal"/>
              <w:jc w:val="both"/>
            </w:pPr>
            <w:r>
              <w:t>5.2. Содержание образовательной деятельности и организация образовательного процесса по дополнительным общеобразовательным программам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5.2.1. Удельный вес численности детей с ограниченными возможностями здоровья в общей численности обучающихся в организациях дополнительного образования.</w:t>
            </w:r>
          </w:p>
        </w:tc>
        <w:tc>
          <w:tcPr>
            <w:tcW w:w="1701" w:type="dxa"/>
          </w:tcPr>
          <w:p w:rsidR="0030574B" w:rsidRDefault="00FE08F9" w:rsidP="002D66C4">
            <w:pPr>
              <w:pStyle w:val="ConsPlusNormal"/>
            </w:pPr>
            <w:r>
              <w:t xml:space="preserve">8 </w:t>
            </w:r>
            <w:r w:rsidR="0030574B">
              <w:t>процент</w:t>
            </w:r>
          </w:p>
        </w:tc>
      </w:tr>
      <w:tr w:rsidR="0030574B" w:rsidTr="002D66C4">
        <w:tc>
          <w:tcPr>
            <w:tcW w:w="7370" w:type="dxa"/>
          </w:tcPr>
          <w:p w:rsidR="0030574B" w:rsidRDefault="0030574B" w:rsidP="002D66C4">
            <w:pPr>
              <w:pStyle w:val="ConsPlusNormal"/>
              <w:jc w:val="both"/>
            </w:pPr>
            <w:r>
              <w:t>5.2.2. Удельный вес численности детей-инвалидов в общей численности обучающихся в организациях дополнительного образования.</w:t>
            </w:r>
          </w:p>
        </w:tc>
        <w:tc>
          <w:tcPr>
            <w:tcW w:w="1701" w:type="dxa"/>
          </w:tcPr>
          <w:p w:rsidR="0030574B" w:rsidRDefault="00FE08F9" w:rsidP="002D66C4">
            <w:pPr>
              <w:pStyle w:val="ConsPlusNormal"/>
            </w:pPr>
            <w:r>
              <w:t xml:space="preserve">2 </w:t>
            </w:r>
            <w:r w:rsidR="0030574B">
              <w:t>процент</w:t>
            </w:r>
          </w:p>
        </w:tc>
      </w:tr>
      <w:tr w:rsidR="0030574B" w:rsidTr="002D66C4">
        <w:tc>
          <w:tcPr>
            <w:tcW w:w="7370" w:type="dxa"/>
          </w:tcPr>
          <w:p w:rsidR="0030574B" w:rsidRDefault="0030574B" w:rsidP="002D66C4">
            <w:pPr>
              <w:pStyle w:val="ConsPlusNormal"/>
              <w:jc w:val="both"/>
            </w:pPr>
            <w:r>
              <w:t>5.3. Кадровое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5.3.1.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1701" w:type="dxa"/>
          </w:tcPr>
          <w:p w:rsidR="0030574B" w:rsidRDefault="00FE08F9" w:rsidP="002D66C4">
            <w:pPr>
              <w:pStyle w:val="ConsPlusNormal"/>
            </w:pPr>
            <w:r>
              <w:t xml:space="preserve">94,5 </w:t>
            </w:r>
            <w:r w:rsidR="0030574B">
              <w:t>процент</w:t>
            </w:r>
          </w:p>
        </w:tc>
      </w:tr>
      <w:tr w:rsidR="0030574B" w:rsidTr="002D66C4">
        <w:tc>
          <w:tcPr>
            <w:tcW w:w="7370" w:type="dxa"/>
          </w:tcPr>
          <w:p w:rsidR="0030574B" w:rsidRDefault="0030574B" w:rsidP="002D66C4">
            <w:pPr>
              <w:pStyle w:val="ConsPlusNormal"/>
            </w:pPr>
            <w:r>
              <w:t>5.3.2. Удельный вес численности педагогических работников в общей численности работников организаций дополнительного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pPr>
            <w:r>
              <w:t>всего;</w:t>
            </w:r>
          </w:p>
        </w:tc>
        <w:tc>
          <w:tcPr>
            <w:tcW w:w="1701" w:type="dxa"/>
          </w:tcPr>
          <w:p w:rsidR="0030574B" w:rsidRDefault="00FE08F9" w:rsidP="002D66C4">
            <w:pPr>
              <w:pStyle w:val="ConsPlusNormal"/>
            </w:pPr>
            <w:r>
              <w:t xml:space="preserve">100 </w:t>
            </w:r>
            <w:r w:rsidR="0030574B">
              <w:t>процент</w:t>
            </w:r>
          </w:p>
        </w:tc>
      </w:tr>
      <w:tr w:rsidR="0030574B" w:rsidTr="002D66C4">
        <w:tc>
          <w:tcPr>
            <w:tcW w:w="7370" w:type="dxa"/>
          </w:tcPr>
          <w:p w:rsidR="0030574B" w:rsidRDefault="0030574B" w:rsidP="002D66C4">
            <w:pPr>
              <w:pStyle w:val="ConsPlusNormal"/>
            </w:pPr>
            <w:r>
              <w:t>внешние совместители.</w:t>
            </w:r>
          </w:p>
        </w:tc>
        <w:tc>
          <w:tcPr>
            <w:tcW w:w="1701" w:type="dxa"/>
          </w:tcPr>
          <w:p w:rsidR="0030574B" w:rsidRDefault="00FE08F9" w:rsidP="002D66C4">
            <w:pPr>
              <w:pStyle w:val="ConsPlusNormal"/>
            </w:pPr>
            <w:r>
              <w:t xml:space="preserve">27 </w:t>
            </w:r>
            <w:r w:rsidR="0030574B">
              <w:t>процент</w:t>
            </w:r>
          </w:p>
        </w:tc>
      </w:tr>
      <w:tr w:rsidR="0030574B" w:rsidTr="002D66C4">
        <w:tc>
          <w:tcPr>
            <w:tcW w:w="7370" w:type="dxa"/>
          </w:tcPr>
          <w:p w:rsidR="0030574B" w:rsidRDefault="0030574B" w:rsidP="002D66C4">
            <w:pPr>
              <w:pStyle w:val="ConsPlusNormal"/>
              <w:jc w:val="both"/>
            </w:pPr>
            <w:r>
              <w:t>5.3.3.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30574B" w:rsidRDefault="00FE08F9" w:rsidP="002D66C4">
            <w:pPr>
              <w:pStyle w:val="ConsPlusNormal"/>
            </w:pPr>
            <w:r>
              <w:t>нет</w:t>
            </w:r>
          </w:p>
        </w:tc>
      </w:tr>
      <w:tr w:rsidR="0030574B" w:rsidTr="002D66C4">
        <w:tc>
          <w:tcPr>
            <w:tcW w:w="7370" w:type="dxa"/>
          </w:tcPr>
          <w:p w:rsidR="0030574B" w:rsidRDefault="0030574B" w:rsidP="002D66C4">
            <w:pPr>
              <w:pStyle w:val="ConsPlusNormal"/>
            </w:pPr>
            <w:r>
              <w:t>в организациях дополнительного образования.</w:t>
            </w:r>
          </w:p>
        </w:tc>
        <w:tc>
          <w:tcPr>
            <w:tcW w:w="1701" w:type="dxa"/>
          </w:tcPr>
          <w:p w:rsidR="0030574B" w:rsidRDefault="00FE08F9" w:rsidP="002D66C4">
            <w:pPr>
              <w:pStyle w:val="ConsPlusNormal"/>
            </w:pPr>
            <w:r>
              <w:t xml:space="preserve">64 </w:t>
            </w:r>
            <w:r w:rsidR="0030574B">
              <w:t>процент</w:t>
            </w:r>
          </w:p>
        </w:tc>
      </w:tr>
      <w:tr w:rsidR="0030574B" w:rsidTr="002D66C4">
        <w:tc>
          <w:tcPr>
            <w:tcW w:w="7370" w:type="dxa"/>
          </w:tcPr>
          <w:p w:rsidR="0030574B" w:rsidRDefault="0030574B" w:rsidP="002D66C4">
            <w:pPr>
              <w:pStyle w:val="ConsPlusNormal"/>
              <w:jc w:val="both"/>
            </w:pPr>
            <w:r>
              <w:t xml:space="preserve">5.3.4. Удельный вес численности педагогических работников в возрасте 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w:t>
            </w:r>
            <w:r>
              <w:lastRenderedPageBreak/>
              <w:t>по дополнительным общеобразовательным программам для детей и/или программам спортивной подготовки.</w:t>
            </w:r>
          </w:p>
        </w:tc>
        <w:tc>
          <w:tcPr>
            <w:tcW w:w="1701" w:type="dxa"/>
          </w:tcPr>
          <w:p w:rsidR="0030574B" w:rsidRDefault="00FE08F9" w:rsidP="002D66C4">
            <w:pPr>
              <w:pStyle w:val="ConsPlusNormal"/>
            </w:pPr>
            <w:r>
              <w:lastRenderedPageBreak/>
              <w:t xml:space="preserve">9 </w:t>
            </w:r>
            <w:r w:rsidR="0030574B">
              <w:t>процент</w:t>
            </w:r>
          </w:p>
        </w:tc>
      </w:tr>
      <w:tr w:rsidR="0030574B" w:rsidTr="002D66C4">
        <w:tc>
          <w:tcPr>
            <w:tcW w:w="7370" w:type="dxa"/>
          </w:tcPr>
          <w:p w:rsidR="0030574B" w:rsidRDefault="0030574B" w:rsidP="002D66C4">
            <w:pPr>
              <w:pStyle w:val="ConsPlusNormal"/>
              <w:jc w:val="both"/>
            </w:pPr>
            <w:r>
              <w:lastRenderedPageBreak/>
              <w:t>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5.4.1. Общая площадь всех помещений организаций дополнительного образования в расчете на 1 обучающегося.</w:t>
            </w:r>
          </w:p>
        </w:tc>
        <w:tc>
          <w:tcPr>
            <w:tcW w:w="1701" w:type="dxa"/>
          </w:tcPr>
          <w:p w:rsidR="00950EE7" w:rsidRDefault="00950EE7" w:rsidP="002D66C4">
            <w:pPr>
              <w:pStyle w:val="ConsPlusNormal"/>
            </w:pPr>
            <w:r>
              <w:t>1,54</w:t>
            </w:r>
          </w:p>
          <w:p w:rsidR="0030574B" w:rsidRDefault="0030574B" w:rsidP="002D66C4">
            <w:pPr>
              <w:pStyle w:val="ConsPlusNormal"/>
            </w:pPr>
            <w:r>
              <w:t>квадратный метр</w:t>
            </w:r>
          </w:p>
        </w:tc>
      </w:tr>
      <w:tr w:rsidR="0030574B" w:rsidTr="002D66C4">
        <w:tc>
          <w:tcPr>
            <w:tcW w:w="7370" w:type="dxa"/>
          </w:tcPr>
          <w:p w:rsidR="0030574B" w:rsidRDefault="0030574B" w:rsidP="002D66C4">
            <w:pPr>
              <w:pStyle w:val="ConsPlusNormal"/>
              <w:jc w:val="both"/>
            </w:pPr>
            <w:r>
              <w:t>5.4.2. Удельный вес числа организаций, имеющих следующие виды благоустройства, в общем числе организаций дополнительного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водопровод;</w:t>
            </w:r>
          </w:p>
        </w:tc>
        <w:tc>
          <w:tcPr>
            <w:tcW w:w="1701" w:type="dxa"/>
          </w:tcPr>
          <w:p w:rsidR="00950EE7" w:rsidRDefault="00950EE7" w:rsidP="002D66C4">
            <w:pPr>
              <w:pStyle w:val="ConsPlusNormal"/>
            </w:pPr>
            <w:r>
              <w:t>100</w:t>
            </w:r>
          </w:p>
          <w:p w:rsidR="0030574B" w:rsidRDefault="0030574B" w:rsidP="002D66C4">
            <w:pPr>
              <w:pStyle w:val="ConsPlusNormal"/>
            </w:pPr>
            <w:r>
              <w:t>процент</w:t>
            </w:r>
          </w:p>
        </w:tc>
      </w:tr>
      <w:tr w:rsidR="0030574B" w:rsidTr="002D66C4">
        <w:tc>
          <w:tcPr>
            <w:tcW w:w="7370" w:type="dxa"/>
          </w:tcPr>
          <w:p w:rsidR="0030574B" w:rsidRDefault="0030574B" w:rsidP="002D66C4">
            <w:pPr>
              <w:pStyle w:val="ConsPlusNormal"/>
              <w:jc w:val="both"/>
            </w:pPr>
            <w:r>
              <w:t>центральное отопление;</w:t>
            </w:r>
          </w:p>
        </w:tc>
        <w:tc>
          <w:tcPr>
            <w:tcW w:w="1701" w:type="dxa"/>
          </w:tcPr>
          <w:p w:rsidR="00950EE7" w:rsidRDefault="00950EE7" w:rsidP="002D66C4">
            <w:pPr>
              <w:pStyle w:val="ConsPlusNormal"/>
            </w:pPr>
            <w:r>
              <w:t>100</w:t>
            </w:r>
          </w:p>
          <w:p w:rsidR="0030574B" w:rsidRDefault="0030574B" w:rsidP="002D66C4">
            <w:pPr>
              <w:pStyle w:val="ConsPlusNormal"/>
            </w:pPr>
            <w:r>
              <w:t>процент</w:t>
            </w:r>
          </w:p>
        </w:tc>
      </w:tr>
      <w:tr w:rsidR="0030574B" w:rsidTr="002D66C4">
        <w:tc>
          <w:tcPr>
            <w:tcW w:w="7370" w:type="dxa"/>
          </w:tcPr>
          <w:p w:rsidR="0030574B" w:rsidRDefault="0030574B" w:rsidP="002D66C4">
            <w:pPr>
              <w:pStyle w:val="ConsPlusNormal"/>
              <w:jc w:val="both"/>
            </w:pPr>
            <w:r>
              <w:t>канализацию;</w:t>
            </w:r>
          </w:p>
        </w:tc>
        <w:tc>
          <w:tcPr>
            <w:tcW w:w="1701" w:type="dxa"/>
          </w:tcPr>
          <w:p w:rsidR="00950EE7" w:rsidRDefault="00950EE7" w:rsidP="002D66C4">
            <w:pPr>
              <w:pStyle w:val="ConsPlusNormal"/>
            </w:pPr>
            <w:r>
              <w:t>100</w:t>
            </w:r>
          </w:p>
          <w:p w:rsidR="0030574B" w:rsidRDefault="0030574B" w:rsidP="002D66C4">
            <w:pPr>
              <w:pStyle w:val="ConsPlusNormal"/>
            </w:pPr>
            <w:r>
              <w:t>процент</w:t>
            </w:r>
          </w:p>
        </w:tc>
      </w:tr>
      <w:tr w:rsidR="0030574B" w:rsidTr="002D66C4">
        <w:tc>
          <w:tcPr>
            <w:tcW w:w="7370" w:type="dxa"/>
          </w:tcPr>
          <w:p w:rsidR="0030574B" w:rsidRDefault="0030574B" w:rsidP="002D66C4">
            <w:pPr>
              <w:pStyle w:val="ConsPlusNormal"/>
              <w:jc w:val="both"/>
            </w:pPr>
            <w:r>
              <w:t>пожарную сигнализацию;</w:t>
            </w:r>
          </w:p>
        </w:tc>
        <w:tc>
          <w:tcPr>
            <w:tcW w:w="1701" w:type="dxa"/>
          </w:tcPr>
          <w:p w:rsidR="00950EE7" w:rsidRDefault="00950EE7" w:rsidP="002D66C4">
            <w:pPr>
              <w:pStyle w:val="ConsPlusNormal"/>
            </w:pPr>
            <w:r>
              <w:t>100</w:t>
            </w:r>
          </w:p>
          <w:p w:rsidR="0030574B" w:rsidRDefault="0030574B" w:rsidP="002D66C4">
            <w:pPr>
              <w:pStyle w:val="ConsPlusNormal"/>
            </w:pPr>
            <w:r>
              <w:t>процент</w:t>
            </w:r>
          </w:p>
        </w:tc>
      </w:tr>
      <w:tr w:rsidR="0030574B" w:rsidTr="002D66C4">
        <w:tc>
          <w:tcPr>
            <w:tcW w:w="7370" w:type="dxa"/>
          </w:tcPr>
          <w:p w:rsidR="0030574B" w:rsidRDefault="0030574B" w:rsidP="002D66C4">
            <w:pPr>
              <w:pStyle w:val="ConsPlusNormal"/>
              <w:jc w:val="both"/>
            </w:pPr>
            <w:r>
              <w:t>дымовые извещатели;</w:t>
            </w:r>
          </w:p>
        </w:tc>
        <w:tc>
          <w:tcPr>
            <w:tcW w:w="1701" w:type="dxa"/>
          </w:tcPr>
          <w:p w:rsidR="00950EE7" w:rsidRDefault="00950EE7" w:rsidP="002D66C4">
            <w:pPr>
              <w:pStyle w:val="ConsPlusNormal"/>
            </w:pPr>
            <w:r>
              <w:t>100</w:t>
            </w:r>
          </w:p>
          <w:p w:rsidR="0030574B" w:rsidRDefault="0030574B" w:rsidP="002D66C4">
            <w:pPr>
              <w:pStyle w:val="ConsPlusNormal"/>
            </w:pPr>
            <w:r>
              <w:t>процент</w:t>
            </w:r>
          </w:p>
        </w:tc>
      </w:tr>
      <w:tr w:rsidR="0030574B" w:rsidTr="002D66C4">
        <w:tc>
          <w:tcPr>
            <w:tcW w:w="7370" w:type="dxa"/>
          </w:tcPr>
          <w:p w:rsidR="0030574B" w:rsidRDefault="0030574B" w:rsidP="002D66C4">
            <w:pPr>
              <w:pStyle w:val="ConsPlusNormal"/>
              <w:jc w:val="both"/>
            </w:pPr>
            <w:r>
              <w:t>пожарные краны и рукава;</w:t>
            </w:r>
          </w:p>
        </w:tc>
        <w:tc>
          <w:tcPr>
            <w:tcW w:w="1701" w:type="dxa"/>
          </w:tcPr>
          <w:p w:rsidR="0030574B" w:rsidRDefault="009078F9" w:rsidP="002D66C4">
            <w:pPr>
              <w:pStyle w:val="ConsPlusNormal"/>
            </w:pPr>
            <w:r>
              <w:t>нет</w:t>
            </w:r>
          </w:p>
        </w:tc>
      </w:tr>
      <w:tr w:rsidR="0030574B" w:rsidTr="002D66C4">
        <w:tc>
          <w:tcPr>
            <w:tcW w:w="7370" w:type="dxa"/>
          </w:tcPr>
          <w:p w:rsidR="0030574B" w:rsidRDefault="0030574B" w:rsidP="002D66C4">
            <w:pPr>
              <w:pStyle w:val="ConsPlusNormal"/>
              <w:jc w:val="both"/>
            </w:pPr>
            <w:r>
              <w:t>системы видеонаблюдения;</w:t>
            </w:r>
          </w:p>
        </w:tc>
        <w:tc>
          <w:tcPr>
            <w:tcW w:w="1701" w:type="dxa"/>
          </w:tcPr>
          <w:p w:rsidR="0030574B" w:rsidRDefault="009078F9" w:rsidP="002D66C4">
            <w:pPr>
              <w:pStyle w:val="ConsPlusNormal"/>
            </w:pPr>
            <w:r>
              <w:t>нет</w:t>
            </w:r>
          </w:p>
        </w:tc>
      </w:tr>
      <w:tr w:rsidR="0030574B" w:rsidTr="002D66C4">
        <w:tc>
          <w:tcPr>
            <w:tcW w:w="7370" w:type="dxa"/>
          </w:tcPr>
          <w:p w:rsidR="0030574B" w:rsidRDefault="0030574B" w:rsidP="002D66C4">
            <w:pPr>
              <w:pStyle w:val="ConsPlusNormal"/>
              <w:jc w:val="both"/>
            </w:pPr>
            <w:r>
              <w:t>"тревожную кнопку".</w:t>
            </w:r>
          </w:p>
        </w:tc>
        <w:tc>
          <w:tcPr>
            <w:tcW w:w="1701" w:type="dxa"/>
          </w:tcPr>
          <w:p w:rsidR="0030574B" w:rsidRDefault="009078F9" w:rsidP="002D66C4">
            <w:pPr>
              <w:pStyle w:val="ConsPlusNormal"/>
            </w:pPr>
            <w:r>
              <w:t>нет</w:t>
            </w:r>
          </w:p>
        </w:tc>
      </w:tr>
      <w:tr w:rsidR="0030574B" w:rsidTr="002D66C4">
        <w:tc>
          <w:tcPr>
            <w:tcW w:w="7370" w:type="dxa"/>
          </w:tcPr>
          <w:p w:rsidR="0030574B" w:rsidRDefault="0030574B" w:rsidP="002D66C4">
            <w:pPr>
              <w:pStyle w:val="ConsPlusNormal"/>
              <w:jc w:val="both"/>
            </w:pPr>
            <w:r>
              <w:t>5.4.3. Число персональных компьютеров, используемых в учебных целях, в расчете на 100 обучающихся организаций дополнительного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w:t>
            </w:r>
          </w:p>
        </w:tc>
        <w:tc>
          <w:tcPr>
            <w:tcW w:w="1701" w:type="dxa"/>
          </w:tcPr>
          <w:p w:rsidR="003A36F8" w:rsidRDefault="003A36F8" w:rsidP="002D66C4">
            <w:pPr>
              <w:pStyle w:val="ConsPlusNormal"/>
            </w:pPr>
            <w:r>
              <w:t>1,3</w:t>
            </w:r>
          </w:p>
          <w:p w:rsidR="0030574B" w:rsidRDefault="0030574B" w:rsidP="002D66C4">
            <w:pPr>
              <w:pStyle w:val="ConsPlusNormal"/>
            </w:pPr>
            <w:r>
              <w:t>единица</w:t>
            </w:r>
          </w:p>
        </w:tc>
      </w:tr>
      <w:tr w:rsidR="0030574B" w:rsidTr="002D66C4">
        <w:tc>
          <w:tcPr>
            <w:tcW w:w="7370" w:type="dxa"/>
          </w:tcPr>
          <w:p w:rsidR="0030574B" w:rsidRDefault="0030574B" w:rsidP="002D66C4">
            <w:pPr>
              <w:pStyle w:val="ConsPlusNormal"/>
              <w:jc w:val="both"/>
            </w:pPr>
            <w:r>
              <w:t>имеющих доступ к сети "Интернет".</w:t>
            </w:r>
          </w:p>
        </w:tc>
        <w:tc>
          <w:tcPr>
            <w:tcW w:w="1701" w:type="dxa"/>
          </w:tcPr>
          <w:p w:rsidR="003A36F8" w:rsidRDefault="003A36F8" w:rsidP="002D66C4">
            <w:pPr>
              <w:pStyle w:val="ConsPlusNormal"/>
            </w:pPr>
            <w:r>
              <w:t>1,1</w:t>
            </w:r>
          </w:p>
          <w:p w:rsidR="0030574B" w:rsidRDefault="0030574B" w:rsidP="002D66C4">
            <w:pPr>
              <w:pStyle w:val="ConsPlusNormal"/>
            </w:pPr>
            <w:r>
              <w:t>единица</w:t>
            </w:r>
          </w:p>
        </w:tc>
      </w:tr>
      <w:tr w:rsidR="0030574B" w:rsidTr="002D66C4">
        <w:tc>
          <w:tcPr>
            <w:tcW w:w="7370" w:type="dxa"/>
          </w:tcPr>
          <w:p w:rsidR="0030574B" w:rsidRDefault="0030574B" w:rsidP="002D66C4">
            <w:pPr>
              <w:pStyle w:val="ConsPlusNormal"/>
              <w:jc w:val="both"/>
            </w:pPr>
            <w:r>
              <w:t>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5.5.1. Темп роста числа организаций (филиалов) дополнительного образования.</w:t>
            </w:r>
          </w:p>
        </w:tc>
        <w:tc>
          <w:tcPr>
            <w:tcW w:w="1701" w:type="dxa"/>
          </w:tcPr>
          <w:p w:rsidR="0030574B" w:rsidRDefault="003322FC" w:rsidP="002D66C4">
            <w:pPr>
              <w:pStyle w:val="ConsPlusNormal"/>
            </w:pPr>
            <w:r>
              <w:t>нет</w:t>
            </w:r>
          </w:p>
        </w:tc>
      </w:tr>
      <w:tr w:rsidR="0030574B" w:rsidTr="002D66C4">
        <w:tc>
          <w:tcPr>
            <w:tcW w:w="7370" w:type="dxa"/>
          </w:tcPr>
          <w:p w:rsidR="0030574B" w:rsidRDefault="0030574B" w:rsidP="002D66C4">
            <w:pPr>
              <w:pStyle w:val="ConsPlusNormal"/>
              <w:jc w:val="both"/>
            </w:pPr>
            <w:r>
              <w:t>5.6.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w:t>
            </w:r>
          </w:p>
        </w:tc>
        <w:tc>
          <w:tcPr>
            <w:tcW w:w="1701" w:type="dxa"/>
          </w:tcPr>
          <w:p w:rsidR="0030574B" w:rsidRDefault="0030574B" w:rsidP="002D66C4">
            <w:pPr>
              <w:pStyle w:val="ConsPlusNormal"/>
            </w:pPr>
          </w:p>
        </w:tc>
      </w:tr>
      <w:tr w:rsidR="0030574B" w:rsidRPr="00660CD1" w:rsidTr="002D66C4">
        <w:tc>
          <w:tcPr>
            <w:tcW w:w="7370" w:type="dxa"/>
          </w:tcPr>
          <w:p w:rsidR="0030574B" w:rsidRPr="00660CD1" w:rsidRDefault="0030574B" w:rsidP="002D66C4">
            <w:pPr>
              <w:pStyle w:val="ConsPlusNormal"/>
              <w:jc w:val="both"/>
            </w:pPr>
            <w:r w:rsidRPr="00660CD1">
              <w:lastRenderedPageBreak/>
              <w:t>5.6.1. Общий объем финансовых средств, поступивших в организации дополнительного образования, в расчете на 1 обучающегося.</w:t>
            </w:r>
          </w:p>
        </w:tc>
        <w:tc>
          <w:tcPr>
            <w:tcW w:w="1701" w:type="dxa"/>
          </w:tcPr>
          <w:p w:rsidR="0030574B" w:rsidRPr="00660CD1" w:rsidRDefault="00660CD1" w:rsidP="002D66C4">
            <w:pPr>
              <w:pStyle w:val="ConsPlusNormal"/>
            </w:pPr>
            <w:r>
              <w:t>нет</w:t>
            </w:r>
          </w:p>
        </w:tc>
      </w:tr>
      <w:tr w:rsidR="0030574B" w:rsidRPr="00660CD1" w:rsidTr="002D66C4">
        <w:tc>
          <w:tcPr>
            <w:tcW w:w="7370" w:type="dxa"/>
          </w:tcPr>
          <w:p w:rsidR="0030574B" w:rsidRPr="00660CD1" w:rsidRDefault="0030574B" w:rsidP="002D66C4">
            <w:pPr>
              <w:pStyle w:val="ConsPlusNormal"/>
              <w:jc w:val="both"/>
            </w:pPr>
            <w:r w:rsidRPr="00660CD1">
              <w:t>5.6.2. 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1701" w:type="dxa"/>
          </w:tcPr>
          <w:p w:rsidR="0030574B" w:rsidRPr="00660CD1" w:rsidRDefault="00660CD1" w:rsidP="002D66C4">
            <w:pPr>
              <w:pStyle w:val="ConsPlusNormal"/>
            </w:pPr>
            <w:r>
              <w:t>нет</w:t>
            </w:r>
          </w:p>
        </w:tc>
      </w:tr>
      <w:tr w:rsidR="0030574B" w:rsidTr="00FE08F9">
        <w:trPr>
          <w:trHeight w:val="1288"/>
        </w:trPr>
        <w:tc>
          <w:tcPr>
            <w:tcW w:w="7370" w:type="dxa"/>
          </w:tcPr>
          <w:p w:rsidR="0030574B" w:rsidRPr="00660CD1" w:rsidRDefault="0030574B" w:rsidP="002D66C4">
            <w:pPr>
              <w:pStyle w:val="ConsPlusNormal"/>
              <w:jc w:val="both"/>
            </w:pPr>
            <w:r w:rsidRPr="00660CD1">
              <w:t>5.6.3.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программ.</w:t>
            </w:r>
          </w:p>
        </w:tc>
        <w:tc>
          <w:tcPr>
            <w:tcW w:w="1701" w:type="dxa"/>
          </w:tcPr>
          <w:p w:rsidR="0030574B" w:rsidRDefault="00660CD1" w:rsidP="002D66C4">
            <w:pPr>
              <w:pStyle w:val="ConsPlusNormal"/>
            </w:pPr>
            <w:r>
              <w:t>нет</w:t>
            </w:r>
          </w:p>
        </w:tc>
      </w:tr>
      <w:tr w:rsidR="0030574B" w:rsidTr="002D66C4">
        <w:tc>
          <w:tcPr>
            <w:tcW w:w="7370" w:type="dxa"/>
          </w:tcPr>
          <w:p w:rsidR="0030574B" w:rsidRDefault="0030574B" w:rsidP="002D66C4">
            <w:pPr>
              <w:pStyle w:val="ConsPlusNormal"/>
              <w:jc w:val="both"/>
            </w:pPr>
            <w:r>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1701" w:type="dxa"/>
          </w:tcPr>
          <w:p w:rsidR="0030574B" w:rsidRDefault="0030574B" w:rsidP="002D66C4">
            <w:pPr>
              <w:pStyle w:val="ConsPlusNormal"/>
            </w:pPr>
          </w:p>
        </w:tc>
      </w:tr>
      <w:tr w:rsidR="0030574B" w:rsidTr="00FE08F9">
        <w:trPr>
          <w:trHeight w:val="559"/>
        </w:trPr>
        <w:tc>
          <w:tcPr>
            <w:tcW w:w="7370" w:type="dxa"/>
          </w:tcPr>
          <w:p w:rsidR="0030574B" w:rsidRDefault="0030574B" w:rsidP="002D66C4">
            <w:pPr>
              <w:pStyle w:val="ConsPlusNormal"/>
              <w:jc w:val="both"/>
            </w:pPr>
            <w:r>
              <w:t>5.7.1. Удельный вес числа организаций, имеющих филиалы, в общем числе организаций дополнительного образования.</w:t>
            </w:r>
          </w:p>
        </w:tc>
        <w:tc>
          <w:tcPr>
            <w:tcW w:w="1701" w:type="dxa"/>
          </w:tcPr>
          <w:p w:rsidR="0030574B" w:rsidRDefault="003322FC" w:rsidP="002D66C4">
            <w:pPr>
              <w:pStyle w:val="ConsPlusNormal"/>
            </w:pPr>
            <w:r>
              <w:t>нет</w:t>
            </w:r>
          </w:p>
        </w:tc>
      </w:tr>
      <w:tr w:rsidR="0030574B" w:rsidTr="00FE08F9">
        <w:trPr>
          <w:trHeight w:val="796"/>
        </w:trPr>
        <w:tc>
          <w:tcPr>
            <w:tcW w:w="7370" w:type="dxa"/>
          </w:tcPr>
          <w:p w:rsidR="0030574B" w:rsidRDefault="0030574B" w:rsidP="002D66C4">
            <w:pPr>
              <w:pStyle w:val="ConsPlusNormal"/>
              <w:jc w:val="both"/>
            </w:pPr>
            <w:r>
              <w:t>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w:t>
            </w:r>
          </w:p>
        </w:tc>
        <w:tc>
          <w:tcPr>
            <w:tcW w:w="1701" w:type="dxa"/>
          </w:tcPr>
          <w:p w:rsidR="0030574B" w:rsidRDefault="0030574B" w:rsidP="002D66C4">
            <w:pPr>
              <w:pStyle w:val="ConsPlusNormal"/>
            </w:pPr>
          </w:p>
        </w:tc>
      </w:tr>
      <w:tr w:rsidR="0030574B" w:rsidTr="00FE08F9">
        <w:trPr>
          <w:trHeight w:val="1052"/>
        </w:trPr>
        <w:tc>
          <w:tcPr>
            <w:tcW w:w="7370" w:type="dxa"/>
          </w:tcPr>
          <w:p w:rsidR="0030574B" w:rsidRDefault="0030574B" w:rsidP="002D66C4">
            <w:pPr>
              <w:pStyle w:val="ConsPlusNormal"/>
              <w:jc w:val="both"/>
            </w:pPr>
            <w:r>
              <w:t>5.8.1.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1701" w:type="dxa"/>
          </w:tcPr>
          <w:p w:rsidR="0030574B" w:rsidRDefault="00FE08F9" w:rsidP="002D66C4">
            <w:pPr>
              <w:pStyle w:val="ConsPlusNormal"/>
            </w:pPr>
            <w:r>
              <w:t>нет</w:t>
            </w:r>
          </w:p>
        </w:tc>
      </w:tr>
      <w:tr w:rsidR="0030574B" w:rsidTr="002D66C4">
        <w:tc>
          <w:tcPr>
            <w:tcW w:w="7370" w:type="dxa"/>
          </w:tcPr>
          <w:p w:rsidR="0030574B" w:rsidRDefault="0030574B" w:rsidP="002D66C4">
            <w:pPr>
              <w:pStyle w:val="ConsPlusNormal"/>
              <w:jc w:val="both"/>
            </w:pPr>
            <w:r>
              <w:t>5.8.2.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1701" w:type="dxa"/>
          </w:tcPr>
          <w:p w:rsidR="0030574B" w:rsidRDefault="00FE08F9" w:rsidP="002D66C4">
            <w:pPr>
              <w:pStyle w:val="ConsPlusNormal"/>
            </w:pPr>
            <w:r>
              <w:t>нет</w:t>
            </w:r>
          </w:p>
        </w:tc>
      </w:tr>
      <w:tr w:rsidR="0030574B" w:rsidTr="002D66C4">
        <w:tc>
          <w:tcPr>
            <w:tcW w:w="7370" w:type="dxa"/>
          </w:tcPr>
          <w:p w:rsidR="0030574B" w:rsidRDefault="0030574B" w:rsidP="002D66C4">
            <w:pPr>
              <w:pStyle w:val="ConsPlusNormal"/>
              <w:jc w:val="both"/>
            </w:pPr>
            <w:r>
              <w:t>5.9. Учебные и внеучебные достижения лиц, обучающихся по программам дополнительного образования детей</w:t>
            </w:r>
          </w:p>
        </w:tc>
        <w:tc>
          <w:tcPr>
            <w:tcW w:w="1701" w:type="dxa"/>
          </w:tcPr>
          <w:p w:rsidR="0030574B" w:rsidRDefault="0030574B" w:rsidP="002D66C4">
            <w:pPr>
              <w:pStyle w:val="ConsPlusNormal"/>
            </w:pPr>
          </w:p>
        </w:tc>
      </w:tr>
      <w:tr w:rsidR="0030574B" w:rsidTr="00FE08F9">
        <w:trPr>
          <w:trHeight w:val="1382"/>
        </w:trPr>
        <w:tc>
          <w:tcPr>
            <w:tcW w:w="7370" w:type="dxa"/>
          </w:tcPr>
          <w:p w:rsidR="0030574B" w:rsidRDefault="0030574B" w:rsidP="002D66C4">
            <w:pPr>
              <w:pStyle w:val="ConsPlusNormal"/>
              <w:jc w:val="both"/>
            </w:pPr>
            <w:r>
              <w:t>5.9.1.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1701" w:type="dxa"/>
          </w:tcPr>
          <w:p w:rsidR="0030574B" w:rsidRDefault="0030574B" w:rsidP="002D66C4">
            <w:pPr>
              <w:pStyle w:val="ConsPlusNormal"/>
            </w:pPr>
          </w:p>
        </w:tc>
      </w:tr>
      <w:tr w:rsidR="0030574B" w:rsidTr="00FE08F9">
        <w:trPr>
          <w:trHeight w:val="511"/>
        </w:trPr>
        <w:tc>
          <w:tcPr>
            <w:tcW w:w="7370" w:type="dxa"/>
          </w:tcPr>
          <w:p w:rsidR="0030574B" w:rsidRDefault="0030574B" w:rsidP="002D66C4">
            <w:pPr>
              <w:pStyle w:val="ConsPlusNormal"/>
              <w:jc w:val="both"/>
            </w:pPr>
            <w:r>
              <w:t xml:space="preserve">приобретение актуальных знаний, умений, практических навыков обучающимися; </w:t>
            </w:r>
            <w:hyperlink w:anchor="P1629" w:history="1">
              <w:r>
                <w:rPr>
                  <w:color w:val="0000FF"/>
                </w:rPr>
                <w:t>&lt;*&gt;</w:t>
              </w:r>
            </w:hyperlink>
          </w:p>
        </w:tc>
        <w:tc>
          <w:tcPr>
            <w:tcW w:w="1701" w:type="dxa"/>
          </w:tcPr>
          <w:p w:rsidR="0030574B" w:rsidRDefault="00FE08F9" w:rsidP="002D66C4">
            <w:pPr>
              <w:pStyle w:val="ConsPlusNormal"/>
            </w:pPr>
            <w:r>
              <w:t xml:space="preserve">65 </w:t>
            </w:r>
            <w:r w:rsidR="0030574B">
              <w:t>процент</w:t>
            </w:r>
          </w:p>
        </w:tc>
      </w:tr>
      <w:tr w:rsidR="0030574B" w:rsidTr="002D66C4">
        <w:tc>
          <w:tcPr>
            <w:tcW w:w="7370" w:type="dxa"/>
          </w:tcPr>
          <w:p w:rsidR="0030574B" w:rsidRDefault="0030574B" w:rsidP="002D66C4">
            <w:pPr>
              <w:pStyle w:val="ConsPlusNormal"/>
              <w:jc w:val="both"/>
            </w:pPr>
            <w:r>
              <w:t xml:space="preserve">выявление и развитие таланта и способностей обучающихся; </w:t>
            </w:r>
            <w:hyperlink w:anchor="P1629" w:history="1">
              <w:r>
                <w:rPr>
                  <w:color w:val="0000FF"/>
                </w:rPr>
                <w:t>&lt;*&gt;</w:t>
              </w:r>
            </w:hyperlink>
          </w:p>
        </w:tc>
        <w:tc>
          <w:tcPr>
            <w:tcW w:w="1701" w:type="dxa"/>
          </w:tcPr>
          <w:p w:rsidR="0030574B" w:rsidRDefault="00FE08F9" w:rsidP="002D66C4">
            <w:pPr>
              <w:pStyle w:val="ConsPlusNormal"/>
            </w:pPr>
            <w:r>
              <w:t xml:space="preserve">53 </w:t>
            </w:r>
            <w:r w:rsidR="0030574B">
              <w:t>процент</w:t>
            </w:r>
          </w:p>
        </w:tc>
      </w:tr>
      <w:tr w:rsidR="0030574B" w:rsidTr="002D66C4">
        <w:tc>
          <w:tcPr>
            <w:tcW w:w="7370" w:type="dxa"/>
          </w:tcPr>
          <w:p w:rsidR="0030574B" w:rsidRDefault="0030574B" w:rsidP="002D66C4">
            <w:pPr>
              <w:pStyle w:val="ConsPlusNormal"/>
              <w:jc w:val="both"/>
            </w:pPr>
            <w:r>
              <w:t xml:space="preserve">профессиональная ориентация, освоение значимых для профессиональной деятельности навыков обучающимися; </w:t>
            </w:r>
            <w:hyperlink w:anchor="P1629" w:history="1">
              <w:r>
                <w:rPr>
                  <w:color w:val="0000FF"/>
                </w:rPr>
                <w:t>&lt;*&gt;</w:t>
              </w:r>
            </w:hyperlink>
          </w:p>
        </w:tc>
        <w:tc>
          <w:tcPr>
            <w:tcW w:w="1701" w:type="dxa"/>
          </w:tcPr>
          <w:p w:rsidR="0030574B" w:rsidRDefault="00FE08F9"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улучшение знаний в рамках основной общеобразовательной программы обучающимися. </w:t>
            </w:r>
            <w:hyperlink w:anchor="P1629" w:history="1">
              <w:r>
                <w:rPr>
                  <w:color w:val="0000FF"/>
                </w:rPr>
                <w:t>&lt;*&gt;</w:t>
              </w:r>
            </w:hyperlink>
          </w:p>
        </w:tc>
        <w:tc>
          <w:tcPr>
            <w:tcW w:w="1701" w:type="dxa"/>
          </w:tcPr>
          <w:p w:rsidR="0030574B" w:rsidRDefault="00FE08F9" w:rsidP="002D66C4">
            <w:pPr>
              <w:pStyle w:val="ConsPlusNormal"/>
            </w:pPr>
            <w:r>
              <w:t xml:space="preserve">57 </w:t>
            </w:r>
            <w:r w:rsidR="0030574B">
              <w:t>процент</w:t>
            </w:r>
          </w:p>
        </w:tc>
      </w:tr>
      <w:tr w:rsidR="0030574B" w:rsidTr="002D66C4">
        <w:tc>
          <w:tcPr>
            <w:tcW w:w="7370" w:type="dxa"/>
          </w:tcPr>
          <w:p w:rsidR="0030574B" w:rsidRDefault="0030574B" w:rsidP="002D66C4">
            <w:pPr>
              <w:pStyle w:val="ConsPlusNormal"/>
              <w:jc w:val="center"/>
              <w:outlineLvl w:val="2"/>
            </w:pPr>
            <w:r>
              <w:t>6. Сведения о развитии дополнительного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lastRenderedPageBreak/>
              <w:t>6.1. Численность населения, обучающегося по дополнительным профессиональным программам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 xml:space="preserve">6.1.1. Охват занятого населения в возрасте 25 - 64 лет дополнительными профессиональными программами (удельный вес численности занятого населения в возрасте 25 - 64 лет, прошедшего обучение по программам повышения квалификации и (или) по программам профессиональной переподготовки, в общей численности занятого в экономике населения данной возрастной группы). </w:t>
            </w:r>
            <w:hyperlink w:anchor="P1630" w:history="1">
              <w:r>
                <w:rPr>
                  <w:color w:val="0000FF"/>
                </w:rPr>
                <w:t>&lt;**&gt;</w:t>
              </w:r>
            </w:hyperlink>
          </w:p>
        </w:tc>
        <w:tc>
          <w:tcPr>
            <w:tcW w:w="1701" w:type="dxa"/>
          </w:tcPr>
          <w:p w:rsidR="0030574B" w:rsidRDefault="00E53A88" w:rsidP="002D66C4">
            <w:pPr>
              <w:pStyle w:val="ConsPlusNormal"/>
            </w:pPr>
            <w:r>
              <w:t>нет</w:t>
            </w:r>
          </w:p>
        </w:tc>
      </w:tr>
      <w:tr w:rsidR="0030574B" w:rsidTr="002D66C4">
        <w:tc>
          <w:tcPr>
            <w:tcW w:w="7370" w:type="dxa"/>
          </w:tcPr>
          <w:p w:rsidR="0030574B" w:rsidRDefault="0030574B" w:rsidP="002D66C4">
            <w:pPr>
              <w:pStyle w:val="ConsPlusNormal"/>
              <w:jc w:val="both"/>
            </w:pPr>
            <w:r>
              <w:t>6.1.2. Структура численности слушателей, завершивших обучение по дополнительным профессиональным программам, по категориям (удельный вес численности слушателей соответствующей категории в общей численности слушателей, завершивших обучение по дополнительным профессиональным программам):</w:t>
            </w:r>
          </w:p>
        </w:tc>
        <w:tc>
          <w:tcPr>
            <w:tcW w:w="1701" w:type="dxa"/>
          </w:tcPr>
          <w:p w:rsidR="0030574B" w:rsidRDefault="00E53A88" w:rsidP="002D66C4">
            <w:pPr>
              <w:pStyle w:val="ConsPlusNormal"/>
            </w:pPr>
            <w:r>
              <w:t>нет</w:t>
            </w:r>
          </w:p>
        </w:tc>
      </w:tr>
      <w:tr w:rsidR="0030574B" w:rsidTr="002D66C4">
        <w:tc>
          <w:tcPr>
            <w:tcW w:w="7370" w:type="dxa"/>
          </w:tcPr>
          <w:p w:rsidR="0030574B" w:rsidRDefault="0030574B" w:rsidP="002D66C4">
            <w:pPr>
              <w:pStyle w:val="ConsPlusNormal"/>
              <w:jc w:val="both"/>
            </w:pPr>
            <w:r>
              <w:t>работники организаций и предприятий;</w:t>
            </w:r>
          </w:p>
        </w:tc>
        <w:tc>
          <w:tcPr>
            <w:tcW w:w="1701" w:type="dxa"/>
          </w:tcPr>
          <w:p w:rsidR="0030574B" w:rsidRDefault="00E53A88" w:rsidP="002D66C4">
            <w:pPr>
              <w:pStyle w:val="ConsPlusNormal"/>
            </w:pPr>
            <w:r>
              <w:t>нет</w:t>
            </w:r>
          </w:p>
        </w:tc>
      </w:tr>
      <w:tr w:rsidR="0030574B" w:rsidTr="002D66C4">
        <w:tc>
          <w:tcPr>
            <w:tcW w:w="7370" w:type="dxa"/>
          </w:tcPr>
          <w:p w:rsidR="0030574B" w:rsidRDefault="0030574B" w:rsidP="002D66C4">
            <w:pPr>
              <w:pStyle w:val="ConsPlusNormal"/>
              <w:jc w:val="both"/>
            </w:pPr>
            <w:r>
              <w:t>лица, замещающие государственные должности и должности государственной гражданской службы;</w:t>
            </w:r>
          </w:p>
        </w:tc>
        <w:tc>
          <w:tcPr>
            <w:tcW w:w="1701" w:type="dxa"/>
          </w:tcPr>
          <w:p w:rsidR="0030574B" w:rsidRDefault="00E53A88" w:rsidP="002D66C4">
            <w:pPr>
              <w:pStyle w:val="ConsPlusNormal"/>
            </w:pPr>
            <w:r>
              <w:t>нет</w:t>
            </w:r>
          </w:p>
        </w:tc>
      </w:tr>
      <w:tr w:rsidR="0030574B" w:rsidTr="002D66C4">
        <w:tc>
          <w:tcPr>
            <w:tcW w:w="7370" w:type="dxa"/>
          </w:tcPr>
          <w:p w:rsidR="0030574B" w:rsidRDefault="0030574B" w:rsidP="002D66C4">
            <w:pPr>
              <w:pStyle w:val="ConsPlusNormal"/>
              <w:jc w:val="both"/>
            </w:pPr>
            <w:r>
              <w:t>лица, замещающие муниципальные должности и должности муниципальной службы;</w:t>
            </w:r>
          </w:p>
        </w:tc>
        <w:tc>
          <w:tcPr>
            <w:tcW w:w="1701" w:type="dxa"/>
          </w:tcPr>
          <w:p w:rsidR="0030574B" w:rsidRDefault="00E53A88" w:rsidP="002D66C4">
            <w:pPr>
              <w:pStyle w:val="ConsPlusNormal"/>
            </w:pPr>
            <w:r>
              <w:t>нет</w:t>
            </w:r>
          </w:p>
        </w:tc>
      </w:tr>
      <w:tr w:rsidR="0030574B" w:rsidTr="002D66C4">
        <w:tc>
          <w:tcPr>
            <w:tcW w:w="7370" w:type="dxa"/>
          </w:tcPr>
          <w:p w:rsidR="0030574B" w:rsidRDefault="0030574B" w:rsidP="002D66C4">
            <w:pPr>
              <w:pStyle w:val="ConsPlusNormal"/>
              <w:jc w:val="both"/>
            </w:pPr>
            <w:r>
              <w:t>лица, уволенные с военной службы;</w:t>
            </w:r>
          </w:p>
        </w:tc>
        <w:tc>
          <w:tcPr>
            <w:tcW w:w="1701" w:type="dxa"/>
          </w:tcPr>
          <w:p w:rsidR="0030574B" w:rsidRDefault="00E53A88" w:rsidP="002D66C4">
            <w:pPr>
              <w:pStyle w:val="ConsPlusNormal"/>
            </w:pPr>
            <w:r>
              <w:t>нет</w:t>
            </w:r>
          </w:p>
        </w:tc>
      </w:tr>
      <w:tr w:rsidR="0030574B" w:rsidTr="002D66C4">
        <w:tc>
          <w:tcPr>
            <w:tcW w:w="7370" w:type="dxa"/>
          </w:tcPr>
          <w:p w:rsidR="0030574B" w:rsidRDefault="0030574B" w:rsidP="002D66C4">
            <w:pPr>
              <w:pStyle w:val="ConsPlusNormal"/>
              <w:jc w:val="both"/>
            </w:pPr>
            <w:r>
              <w:t>лица по направлению службы занятости;</w:t>
            </w:r>
          </w:p>
        </w:tc>
        <w:tc>
          <w:tcPr>
            <w:tcW w:w="1701" w:type="dxa"/>
          </w:tcPr>
          <w:p w:rsidR="0030574B" w:rsidRDefault="00E53A88" w:rsidP="002D66C4">
            <w:pPr>
              <w:pStyle w:val="ConsPlusNormal"/>
            </w:pPr>
            <w:r>
              <w:t>нет</w:t>
            </w:r>
          </w:p>
        </w:tc>
      </w:tr>
      <w:tr w:rsidR="0030574B" w:rsidTr="002D66C4">
        <w:tc>
          <w:tcPr>
            <w:tcW w:w="7370" w:type="dxa"/>
          </w:tcPr>
          <w:p w:rsidR="0030574B" w:rsidRDefault="0030574B" w:rsidP="002D66C4">
            <w:pPr>
              <w:pStyle w:val="ConsPlusNormal"/>
              <w:jc w:val="both"/>
            </w:pPr>
            <w:r>
              <w:t>студенты, обучающиеся по образовательным программам среднего профессионального образования и высшего образования;</w:t>
            </w:r>
          </w:p>
        </w:tc>
        <w:tc>
          <w:tcPr>
            <w:tcW w:w="1701" w:type="dxa"/>
          </w:tcPr>
          <w:p w:rsidR="0030574B" w:rsidRDefault="00E53A88" w:rsidP="002D66C4">
            <w:pPr>
              <w:pStyle w:val="ConsPlusNormal"/>
            </w:pPr>
            <w:r>
              <w:t>нет</w:t>
            </w:r>
          </w:p>
        </w:tc>
      </w:tr>
      <w:tr w:rsidR="0030574B" w:rsidTr="002D66C4">
        <w:tc>
          <w:tcPr>
            <w:tcW w:w="7370" w:type="dxa"/>
          </w:tcPr>
          <w:p w:rsidR="0030574B" w:rsidRDefault="0030574B" w:rsidP="002D66C4">
            <w:pPr>
              <w:pStyle w:val="ConsPlusNormal"/>
              <w:jc w:val="both"/>
            </w:pPr>
            <w:r>
              <w:t>другие.</w:t>
            </w:r>
          </w:p>
        </w:tc>
        <w:tc>
          <w:tcPr>
            <w:tcW w:w="1701" w:type="dxa"/>
          </w:tcPr>
          <w:p w:rsidR="0030574B" w:rsidRDefault="00E53A88" w:rsidP="002D66C4">
            <w:pPr>
              <w:pStyle w:val="ConsPlusNormal"/>
            </w:pPr>
            <w:r>
              <w:t>нет</w:t>
            </w:r>
          </w:p>
        </w:tc>
      </w:tr>
      <w:tr w:rsidR="0030574B" w:rsidTr="002D66C4">
        <w:tc>
          <w:tcPr>
            <w:tcW w:w="7370" w:type="dxa"/>
          </w:tcPr>
          <w:p w:rsidR="0030574B" w:rsidRDefault="0030574B" w:rsidP="002D66C4">
            <w:pPr>
              <w:pStyle w:val="ConsPlusNormal"/>
              <w:jc w:val="both"/>
            </w:pPr>
            <w:r>
              <w:t>6.2. Содержание образовательной деятельности и организация образовательного процесса по дополнительным профессиональным программам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6.2.1. Удельный вес численности слушателей, завершивших обучение по дополнительным профессиональным программам с использованием дистанционных образовательных технологий, в общей численности слушателей, завершивших обучение по дополнительным профессиональным программам: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w:t>
            </w:r>
          </w:p>
        </w:tc>
        <w:tc>
          <w:tcPr>
            <w:tcW w:w="1701" w:type="dxa"/>
          </w:tcPr>
          <w:p w:rsidR="0030574B" w:rsidRDefault="00E53A88"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повышения квалификации;</w:t>
            </w:r>
          </w:p>
        </w:tc>
        <w:tc>
          <w:tcPr>
            <w:tcW w:w="1701" w:type="dxa"/>
          </w:tcPr>
          <w:p w:rsidR="0030574B" w:rsidRDefault="00E53A88"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профессиональной переподготовки.</w:t>
            </w:r>
          </w:p>
        </w:tc>
        <w:tc>
          <w:tcPr>
            <w:tcW w:w="1701" w:type="dxa"/>
          </w:tcPr>
          <w:p w:rsidR="0030574B" w:rsidRDefault="00E53A88" w:rsidP="002D66C4">
            <w:pPr>
              <w:pStyle w:val="ConsPlusNormal"/>
            </w:pPr>
            <w:r>
              <w:t>нет</w:t>
            </w:r>
          </w:p>
        </w:tc>
      </w:tr>
      <w:tr w:rsidR="0030574B" w:rsidTr="002D66C4">
        <w:tc>
          <w:tcPr>
            <w:tcW w:w="7370" w:type="dxa"/>
          </w:tcPr>
          <w:p w:rsidR="0030574B" w:rsidRDefault="0030574B" w:rsidP="002D66C4">
            <w:pPr>
              <w:pStyle w:val="ConsPlusNormal"/>
              <w:jc w:val="both"/>
            </w:pPr>
            <w:r>
              <w:t>6.2.2. Удельный вес числа дополнительных профессиональных образовательных программ, прошедших профессионально-общественную аккредитацию работодателями и их объединениями, в общем числе дополнительных профессиональных образовательных программ: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 xml:space="preserve">всего; </w:t>
            </w:r>
            <w:hyperlink w:anchor="P1630" w:history="1">
              <w:r>
                <w:rPr>
                  <w:color w:val="0000FF"/>
                </w:rPr>
                <w:t>&lt;**&gt;</w:t>
              </w:r>
            </w:hyperlink>
          </w:p>
        </w:tc>
        <w:tc>
          <w:tcPr>
            <w:tcW w:w="1701" w:type="dxa"/>
          </w:tcPr>
          <w:p w:rsidR="0030574B" w:rsidRDefault="00947829" w:rsidP="002D66C4">
            <w:pPr>
              <w:pStyle w:val="ConsPlusNormal"/>
            </w:pPr>
            <w:r>
              <w:t>нет</w:t>
            </w:r>
          </w:p>
        </w:tc>
      </w:tr>
      <w:tr w:rsidR="0030574B" w:rsidTr="002D66C4">
        <w:tc>
          <w:tcPr>
            <w:tcW w:w="7370" w:type="dxa"/>
          </w:tcPr>
          <w:p w:rsidR="0030574B" w:rsidRDefault="0030574B" w:rsidP="002D66C4">
            <w:pPr>
              <w:pStyle w:val="ConsPlusNormal"/>
              <w:jc w:val="both"/>
            </w:pPr>
            <w:r>
              <w:lastRenderedPageBreak/>
              <w:t xml:space="preserve">программы повышения квалификации; </w:t>
            </w:r>
            <w:hyperlink w:anchor="P1630" w:history="1">
              <w:r>
                <w:rPr>
                  <w:color w:val="0000FF"/>
                </w:rPr>
                <w:t>&lt;**&gt;</w:t>
              </w:r>
            </w:hyperlink>
          </w:p>
        </w:tc>
        <w:tc>
          <w:tcPr>
            <w:tcW w:w="1701" w:type="dxa"/>
          </w:tcPr>
          <w:p w:rsidR="0030574B" w:rsidRDefault="00947829"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программы профессиональной переподготовки. </w:t>
            </w:r>
            <w:hyperlink w:anchor="P1630" w:history="1">
              <w:r>
                <w:rPr>
                  <w:color w:val="0000FF"/>
                </w:rPr>
                <w:t>&lt;**&gt;</w:t>
              </w:r>
            </w:hyperlink>
          </w:p>
        </w:tc>
        <w:tc>
          <w:tcPr>
            <w:tcW w:w="1701" w:type="dxa"/>
          </w:tcPr>
          <w:p w:rsidR="0030574B" w:rsidRDefault="00947829" w:rsidP="002D66C4">
            <w:pPr>
              <w:pStyle w:val="ConsPlusNormal"/>
            </w:pPr>
            <w:r>
              <w:t>нет</w:t>
            </w:r>
          </w:p>
        </w:tc>
      </w:tr>
      <w:tr w:rsidR="0030574B" w:rsidTr="002D66C4">
        <w:tc>
          <w:tcPr>
            <w:tcW w:w="7370" w:type="dxa"/>
          </w:tcPr>
          <w:p w:rsidR="0030574B" w:rsidRDefault="0030574B" w:rsidP="002D66C4">
            <w:pPr>
              <w:pStyle w:val="ConsPlusNormal"/>
              <w:jc w:val="both"/>
            </w:pPr>
            <w:r>
              <w:t>6.2.3. Структура численности слушателей, завершивших обучение по дополнительным профессиональным программам, по источникам финансирования: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за счет бюджетных ассигнований;</w:t>
            </w:r>
          </w:p>
        </w:tc>
        <w:tc>
          <w:tcPr>
            <w:tcW w:w="1701" w:type="dxa"/>
          </w:tcPr>
          <w:p w:rsidR="0030574B" w:rsidRDefault="00947829" w:rsidP="002D66C4">
            <w:pPr>
              <w:pStyle w:val="ConsPlusNormal"/>
            </w:pPr>
            <w:r>
              <w:t>нет</w:t>
            </w:r>
          </w:p>
        </w:tc>
      </w:tr>
      <w:tr w:rsidR="0030574B" w:rsidTr="002D66C4">
        <w:tc>
          <w:tcPr>
            <w:tcW w:w="7370" w:type="dxa"/>
          </w:tcPr>
          <w:p w:rsidR="0030574B" w:rsidRDefault="0030574B" w:rsidP="002D66C4">
            <w:pPr>
              <w:pStyle w:val="ConsPlusNormal"/>
              <w:jc w:val="both"/>
            </w:pPr>
            <w:r>
              <w:t>по договорам об оказании платных образовательных услуг за счет физических лиц;</w:t>
            </w:r>
          </w:p>
        </w:tc>
        <w:tc>
          <w:tcPr>
            <w:tcW w:w="1701" w:type="dxa"/>
          </w:tcPr>
          <w:p w:rsidR="0030574B" w:rsidRDefault="00947829" w:rsidP="002D66C4">
            <w:pPr>
              <w:pStyle w:val="ConsPlusNormal"/>
            </w:pPr>
            <w:r>
              <w:t>нет</w:t>
            </w:r>
          </w:p>
        </w:tc>
      </w:tr>
      <w:tr w:rsidR="0030574B" w:rsidTr="002D66C4">
        <w:tc>
          <w:tcPr>
            <w:tcW w:w="7370" w:type="dxa"/>
          </w:tcPr>
          <w:p w:rsidR="0030574B" w:rsidRDefault="0030574B" w:rsidP="002D66C4">
            <w:pPr>
              <w:pStyle w:val="ConsPlusNormal"/>
              <w:jc w:val="both"/>
            </w:pPr>
            <w:r>
              <w:t>по договорам об оказании платных образовательных услуг за счет юридических лиц.</w:t>
            </w:r>
          </w:p>
        </w:tc>
        <w:tc>
          <w:tcPr>
            <w:tcW w:w="1701" w:type="dxa"/>
          </w:tcPr>
          <w:p w:rsidR="0030574B" w:rsidRDefault="00947829" w:rsidP="002D66C4">
            <w:pPr>
              <w:pStyle w:val="ConsPlusNormal"/>
            </w:pPr>
            <w:r>
              <w:t>нет</w:t>
            </w:r>
          </w:p>
        </w:tc>
      </w:tr>
      <w:tr w:rsidR="0030574B" w:rsidTr="002D66C4">
        <w:tc>
          <w:tcPr>
            <w:tcW w:w="7370" w:type="dxa"/>
          </w:tcPr>
          <w:p w:rsidR="0030574B" w:rsidRDefault="0030574B" w:rsidP="002D66C4">
            <w:pPr>
              <w:pStyle w:val="ConsPlusNormal"/>
              <w:jc w:val="both"/>
            </w:pPr>
            <w:r>
              <w:t>6.3. Кадровое обеспечение организаций, осуществляющих образовательную деятельность в части реализации дополнительных профессиональных программ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6.3.1. 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профессиональным программам: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доктора наук;</w:t>
            </w:r>
          </w:p>
        </w:tc>
        <w:tc>
          <w:tcPr>
            <w:tcW w:w="1701" w:type="dxa"/>
          </w:tcPr>
          <w:p w:rsidR="0030574B" w:rsidRDefault="00947829" w:rsidP="002D66C4">
            <w:pPr>
              <w:pStyle w:val="ConsPlusNormal"/>
            </w:pPr>
            <w:r>
              <w:t>нет</w:t>
            </w:r>
          </w:p>
        </w:tc>
      </w:tr>
      <w:tr w:rsidR="0030574B" w:rsidTr="002D66C4">
        <w:tc>
          <w:tcPr>
            <w:tcW w:w="7370" w:type="dxa"/>
          </w:tcPr>
          <w:p w:rsidR="0030574B" w:rsidRDefault="0030574B" w:rsidP="002D66C4">
            <w:pPr>
              <w:pStyle w:val="ConsPlusNormal"/>
              <w:jc w:val="both"/>
            </w:pPr>
            <w:r>
              <w:t>кандидата наук.</w:t>
            </w:r>
          </w:p>
        </w:tc>
        <w:tc>
          <w:tcPr>
            <w:tcW w:w="1701" w:type="dxa"/>
          </w:tcPr>
          <w:p w:rsidR="0030574B" w:rsidRDefault="00947829" w:rsidP="002D66C4">
            <w:pPr>
              <w:pStyle w:val="ConsPlusNormal"/>
            </w:pPr>
            <w:r>
              <w:t>нет</w:t>
            </w:r>
          </w:p>
        </w:tc>
      </w:tr>
      <w:tr w:rsidR="0030574B" w:rsidTr="002D66C4">
        <w:tc>
          <w:tcPr>
            <w:tcW w:w="7370" w:type="dxa"/>
          </w:tcPr>
          <w:p w:rsidR="0030574B" w:rsidRDefault="0030574B" w:rsidP="002D66C4">
            <w:pPr>
              <w:pStyle w:val="ConsPlusNormal"/>
              <w:jc w:val="both"/>
            </w:pPr>
            <w:r>
              <w:t>6.4. Материально-техническое и информационное обеспечение организаций, осуществляющих образовательную деятельность в части реализации дополнительных профессиональных программ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6.4.1. Удельный вес стоимости дорогостоящих машин и оборудования (стоимостью свыше 1 миллиона рублей за единицу) в общей стоимости машин и оборудования организаций дополнительного профессионального образования.</w:t>
            </w:r>
          </w:p>
        </w:tc>
        <w:tc>
          <w:tcPr>
            <w:tcW w:w="1701" w:type="dxa"/>
          </w:tcPr>
          <w:p w:rsidR="0030574B" w:rsidRDefault="00947829" w:rsidP="002D66C4">
            <w:pPr>
              <w:pStyle w:val="ConsPlusNormal"/>
            </w:pPr>
            <w:r>
              <w:t>нет</w:t>
            </w:r>
          </w:p>
        </w:tc>
      </w:tr>
      <w:tr w:rsidR="0030574B" w:rsidTr="002D66C4">
        <w:tc>
          <w:tcPr>
            <w:tcW w:w="7370" w:type="dxa"/>
          </w:tcPr>
          <w:p w:rsidR="0030574B" w:rsidRDefault="0030574B" w:rsidP="002D66C4">
            <w:pPr>
              <w:pStyle w:val="ConsPlusNormal"/>
              <w:jc w:val="both"/>
            </w:pPr>
            <w:r>
              <w:t>6.4.2. Число персональных компьютеров, используемых в учебных целях, в расчете на 100 слушателей организаций дополнительного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имеющих доступ к сети "Интернет".</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6.5. Изменение сети организаций, осуществляющих образовательную деятельность по дополнительным профессиональным программам (в том числе ликвидация и реорганизация организаций, осуществляющих образовательную деятельность)</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6.5.1. Темп роста числа организаций, осуществляющих образовательную деятельность по дополнительным профессиональным программам: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lastRenderedPageBreak/>
              <w:t>организации дополнительного профессионального образования;</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профессиональные образовательные организации;</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образовательные организации высшего образования.</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6.6. Условия освоения дополнительных профессиональных программ лицами с ограниченными возможностями здоровья и инвалидами</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6.6.1. Удельный вес численности лиц с инвалидностью в общей численности слушателей, завершивших обучение по дополнительным профессиональным программам.</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6.7. Научная деятельность организаций, осуществляющих образовательную деятельность, связанная с реализацией дополнительных профессиональных программ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6.7.1. Удельный вес финансовых средств, полученных от научной деятельности, в общем объеме финансовых средств организаций дополнительного профессионального образования.</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6.8.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профессиональных программ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6.8.1. Удельный вес площади зданий, требующей капитального ремонта, в общей площади зданий организаций дополнительного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учебно-лабораторные здания (корпуса);</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здания общежитий.</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6.9. Профессиональные достижения выпускников организаций, реализующих программы дополнительного профессионального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6.9.1. Удельный вес слушателей, завершивших обучение по программам профессиональной переподготовки с присвоением новой квалификации, в общей численности слушателей, завершивших обучение по программам профессиональной переподготовки.</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center"/>
              <w:outlineLvl w:val="1"/>
            </w:pPr>
            <w:r>
              <w:t>IV. Профессиональное обучение</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center"/>
              <w:outlineLvl w:val="2"/>
            </w:pPr>
            <w:r>
              <w:t>7. Сведения о развитии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7.1. Численность населения, обучающегося по программам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7.1.1. Структура численности слушателей, завершивших обучение по программам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программы профессиональной подготовки по профессиям рабочих, должностям служащих;</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переподготовки рабочих, служащих;</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lastRenderedPageBreak/>
              <w:t>программы повышения квалификации рабочих, служащих.</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7.1.2. Охват населения программами профессионального обучения по возрастным группам (отношение численности слушателей определенной возрастной группы, завершивших обучение по программам профессионального обучения, к численности населения соответствующей возрастной группы):</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18 - 64 лет;</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18 - 34 лет;</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35 - 64 лет.</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7.2. Содержание образовательной деятельности и организация образовательного процесса по основным программам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7.2.1. Удельный вес численности слушателей, завершивших обучение с применением электронного обучения, дистанционных образовательных технологий, в общей численности слушателей, завершивших обучение по программам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с применением электронного обучения;</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с применением дистанционных образовательных технологий.</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7.2.2. Структура численности слушателей, завершивших обучение по программам профессионального обучения, по программам и источникам финансирования: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программы профессиональной подготовки по профессиям рабочих, должностям служащих:</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за счет бюджетных ассигнований;</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по договорам об оказании платных образовательных услуг за счет средств физических лиц;</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по договорам об оказании платных образовательных услуг за счет средств юридических лиц;</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переподготовки рабочих, служащих:</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за счет бюджетных ассигнований;</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по договорам об оказании платных образовательных услуг за счет средств физических лиц;</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по договорам об оказании платных образовательных услуг за счет средств юридических лиц;</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повышения квалификации рабочих, служащих:</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за счет бюджетных ассигнований;</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по договорам об оказании платных образовательных услуг за счет средств </w:t>
            </w:r>
            <w:r>
              <w:lastRenderedPageBreak/>
              <w:t>физических лиц;</w:t>
            </w:r>
          </w:p>
        </w:tc>
        <w:tc>
          <w:tcPr>
            <w:tcW w:w="1701" w:type="dxa"/>
          </w:tcPr>
          <w:p w:rsidR="0030574B" w:rsidRDefault="00D92757" w:rsidP="002D66C4">
            <w:pPr>
              <w:pStyle w:val="ConsPlusNormal"/>
            </w:pPr>
            <w:r>
              <w:lastRenderedPageBreak/>
              <w:t>нет</w:t>
            </w:r>
          </w:p>
        </w:tc>
      </w:tr>
      <w:tr w:rsidR="0030574B" w:rsidTr="002D66C4">
        <w:tc>
          <w:tcPr>
            <w:tcW w:w="7370" w:type="dxa"/>
          </w:tcPr>
          <w:p w:rsidR="0030574B" w:rsidRDefault="0030574B" w:rsidP="002D66C4">
            <w:pPr>
              <w:pStyle w:val="ConsPlusNormal"/>
              <w:jc w:val="both"/>
            </w:pPr>
            <w:r>
              <w:lastRenderedPageBreak/>
              <w:t>по договорам об оказании платных образовательных услуг за счет средств юридических лиц.</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7.2.3. Удельный вес числа программ профессионального обучения, прошедших профессионально-общественную аккредитацию работодателями и их объединениями, в общем числе программ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программы профессиональной подготовки по профессиям рабочих, должностям служащих;</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переподготовки рабочих, служащих;</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повышения квалификации рабочих, служащих.</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7.3. Кадровое обеспечение организаций, осуществляющих образовательную деятельность в части реализации основных программ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7.3.1.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образовательным программам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высшее образование;</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ind w:firstLine="283"/>
              <w:jc w:val="both"/>
            </w:pPr>
            <w:r>
              <w:t>из них соответствующее профилю обучения;</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среднее профессиональное образование по программам подготовки специалистов среднего звена;</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ind w:firstLine="283"/>
              <w:jc w:val="both"/>
            </w:pPr>
            <w:r>
              <w:t>из них соответствующее профилю обучения.</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7.3.2. Удельный вес численности лиц, завершивших обучение по дополнительным профессиональным программам в форме стажировки в организациях (предприятиях) реального сектора экономики в течение последних 3-х лет,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программам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преподаватели;</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мастера производственного обучения.</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7.4. Материально-техническое и информационное обеспечение организаций, осуществляющих образовательную деятельность в части реализации основных программ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 xml:space="preserve">7.4.1. Удельный вес стоимости дорогостоящих машин и оборудования </w:t>
            </w:r>
            <w:r>
              <w:lastRenderedPageBreak/>
              <w:t>(стоимостью свыше 1 миллиона рублей за единицу) в общей стоимости машин и оборудования организаций, осуществляющих образовательную деятельность по образовательным программам профессионального обучения.</w:t>
            </w:r>
          </w:p>
        </w:tc>
        <w:tc>
          <w:tcPr>
            <w:tcW w:w="1701" w:type="dxa"/>
          </w:tcPr>
          <w:p w:rsidR="0030574B" w:rsidRDefault="00D92757" w:rsidP="002D66C4">
            <w:pPr>
              <w:pStyle w:val="ConsPlusNormal"/>
            </w:pPr>
            <w:r>
              <w:lastRenderedPageBreak/>
              <w:t>нет</w:t>
            </w:r>
          </w:p>
        </w:tc>
      </w:tr>
      <w:tr w:rsidR="0030574B" w:rsidTr="002D66C4">
        <w:tc>
          <w:tcPr>
            <w:tcW w:w="7370" w:type="dxa"/>
          </w:tcPr>
          <w:p w:rsidR="0030574B" w:rsidRDefault="0030574B" w:rsidP="002D66C4">
            <w:pPr>
              <w:pStyle w:val="ConsPlusNormal"/>
              <w:jc w:val="both"/>
            </w:pPr>
            <w:r>
              <w:lastRenderedPageBreak/>
              <w:t>7.4.2. Число персональных компьютеров, используемых в учебных целях, в расчете на 100 слушателей организаций, осуществляющих образовательную деятельность по образовательным программам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имеющих доступ к сети "Интернет".</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7.5. Условия профессионального обучения лиц с ограниченными возможностями здоровья и инвалидов</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7.5.1. Удельный вес численности слушателей с ограниченными возможностями здоровья и слушателей, имеющих инвалидность, в общей численности слушателей, завершивших обучение по программам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слушатели с ограниченными возможностями здоровья;</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из них инвалидов, детей-инвалидов;</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слушатели, имеющие инвалидность (кроме слушателей с ограниченными возможностями здоровья).</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7.6. Трудоустройство (изменение условий профессиональной деятельности) выпускников организаций, осуществляющих образовательную деятельность</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7.6.1. Удельный вес работников организаций, завершивших обучение за счет средств работодателя, в общей численности слушателей, завершивших обучение по программам профессионального обучения.</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7.7. Изменение сети организаций, осуществляющих образовательную деятельность по основным программам профессионального обучения (в том числе ликвидация и реорганизация организаций, осуществляющих образовательную деятельность)</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7.7.1. Темп роста числа организаций (обособленных подразделений (филиалов), осуществляющих образовательную деятельность по образовательным программам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 xml:space="preserve">всего; </w:t>
            </w:r>
            <w:hyperlink w:anchor="P1630" w:history="1">
              <w:r>
                <w:rPr>
                  <w:color w:val="0000FF"/>
                </w:rPr>
                <w:t>&lt;**&gt;</w:t>
              </w:r>
            </w:hyperlink>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общеобразовательные организации; </w:t>
            </w:r>
            <w:hyperlink w:anchor="P1630" w:history="1">
              <w:r>
                <w:rPr>
                  <w:color w:val="0000FF"/>
                </w:rPr>
                <w:t>&lt;**&gt;</w:t>
              </w:r>
            </w:hyperlink>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профессиональные образовательные организации; </w:t>
            </w:r>
            <w:hyperlink w:anchor="P1630" w:history="1">
              <w:r>
                <w:rPr>
                  <w:color w:val="0000FF"/>
                </w:rPr>
                <w:t>&lt;**&gt;</w:t>
              </w:r>
            </w:hyperlink>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образовательные организации высшего образования; </w:t>
            </w:r>
            <w:hyperlink w:anchor="P1630" w:history="1">
              <w:r>
                <w:rPr>
                  <w:color w:val="0000FF"/>
                </w:rPr>
                <w:t>&lt;**&gt;</w:t>
              </w:r>
            </w:hyperlink>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организации дополнительного образования; </w:t>
            </w:r>
            <w:hyperlink w:anchor="P1630" w:history="1">
              <w:r>
                <w:rPr>
                  <w:color w:val="0000FF"/>
                </w:rPr>
                <w:t>&lt;**&gt;</w:t>
              </w:r>
            </w:hyperlink>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pPr>
            <w:r>
              <w:t xml:space="preserve">организации дополнительного профессионального образования; </w:t>
            </w:r>
            <w:hyperlink w:anchor="P1630" w:history="1">
              <w:r>
                <w:rPr>
                  <w:color w:val="0000FF"/>
                </w:rPr>
                <w:t>&lt;**&gt;</w:t>
              </w:r>
            </w:hyperlink>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lastRenderedPageBreak/>
              <w:t xml:space="preserve">иные организации. </w:t>
            </w:r>
            <w:hyperlink w:anchor="P1630" w:history="1">
              <w:r>
                <w:rPr>
                  <w:color w:val="0000FF"/>
                </w:rPr>
                <w:t>&lt;**&gt;</w:t>
              </w:r>
            </w:hyperlink>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7.8. Финансово-экономическая деятельность организаций, осуществляющих образовательную деятельность в части обеспечения реализации основных программ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7.8.1. Удельный вес финансовых средств от приносящей доход деятельности в общем объеме финансовых средств, полученных организациями, осуществляющими образовательную деятельность по образовательным программам профессионального обучения.</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both"/>
            </w:pPr>
            <w:r>
              <w:t>7.9. Сведения о представителях работодателей, участвующих в учебном процессе</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7.9.1. Удельный вес численности преподавателей и мастеров производственного обучения из числа работников организаций и предприятий, работающих на условиях внешнего совместительства, привлеченных к образовательной деятельности, в общей численности преподавателей и мастеров производственного обучения в организациях, осуществляющих образовательную деятельность по образовательным программам профессионального обучения.</w:t>
            </w:r>
          </w:p>
        </w:tc>
        <w:tc>
          <w:tcPr>
            <w:tcW w:w="1701" w:type="dxa"/>
          </w:tcPr>
          <w:p w:rsidR="0030574B" w:rsidRDefault="00D92757" w:rsidP="002D66C4">
            <w:pPr>
              <w:pStyle w:val="ConsPlusNormal"/>
            </w:pPr>
            <w:r>
              <w:t>нет</w:t>
            </w:r>
          </w:p>
        </w:tc>
      </w:tr>
      <w:tr w:rsidR="0030574B" w:rsidTr="002D66C4">
        <w:tc>
          <w:tcPr>
            <w:tcW w:w="7370" w:type="dxa"/>
          </w:tcPr>
          <w:p w:rsidR="0030574B" w:rsidRDefault="0030574B" w:rsidP="002D66C4">
            <w:pPr>
              <w:pStyle w:val="ConsPlusNormal"/>
              <w:jc w:val="center"/>
              <w:outlineLvl w:val="1"/>
            </w:pPr>
            <w:r>
              <w:t>V. Дополнительная информация о системе образования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center"/>
              <w:outlineLvl w:val="2"/>
            </w:pPr>
            <w:r>
              <w:t>8. Сведения об интеграции образования и науки, а также образования и сферы труда</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8.1. Интеграция образования и науки</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8.1.1. Удельный вес сектора организаций высшего образования во внутренних затратах на исследования и разработки.</w:t>
            </w:r>
          </w:p>
        </w:tc>
        <w:tc>
          <w:tcPr>
            <w:tcW w:w="1701" w:type="dxa"/>
          </w:tcPr>
          <w:p w:rsidR="0030574B" w:rsidRDefault="0077450C" w:rsidP="002D66C4">
            <w:pPr>
              <w:pStyle w:val="ConsPlusNormal"/>
            </w:pPr>
            <w:r>
              <w:t>нет</w:t>
            </w:r>
          </w:p>
        </w:tc>
      </w:tr>
      <w:tr w:rsidR="0030574B" w:rsidTr="002D66C4">
        <w:tc>
          <w:tcPr>
            <w:tcW w:w="7370" w:type="dxa"/>
          </w:tcPr>
          <w:p w:rsidR="0030574B" w:rsidRDefault="0030574B" w:rsidP="002D66C4">
            <w:pPr>
              <w:pStyle w:val="ConsPlusNormal"/>
              <w:jc w:val="both"/>
            </w:pPr>
            <w:r>
              <w:t>8.2. Участие организаций различных отраслей экономики в обеспечении и осуществлении образовательной деятельности</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8.2.1. Удельный вес численности студентов, обучающихся по договорам о целевом приеме или целевом обучении, в общей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w:t>
            </w:r>
          </w:p>
        </w:tc>
        <w:tc>
          <w:tcPr>
            <w:tcW w:w="1701" w:type="dxa"/>
          </w:tcPr>
          <w:p w:rsidR="0030574B" w:rsidRDefault="0077450C" w:rsidP="002D66C4">
            <w:pPr>
              <w:pStyle w:val="ConsPlusNormal"/>
            </w:pPr>
            <w:r>
              <w:t>нет</w:t>
            </w:r>
          </w:p>
        </w:tc>
      </w:tr>
      <w:tr w:rsidR="0030574B" w:rsidTr="002D66C4">
        <w:tc>
          <w:tcPr>
            <w:tcW w:w="7370" w:type="dxa"/>
          </w:tcPr>
          <w:p w:rsidR="0030574B" w:rsidRDefault="0030574B" w:rsidP="002D66C4">
            <w:pPr>
              <w:pStyle w:val="ConsPlusNormal"/>
              <w:jc w:val="both"/>
            </w:pPr>
            <w:r>
              <w:t>8.2.2. Удельный вес численности студентов, обучающихся по договорам о целевом обучении, в общей численности студентов, обучающихся по образовательным программам среднего профессионального образования:</w:t>
            </w:r>
          </w:p>
        </w:tc>
        <w:tc>
          <w:tcPr>
            <w:tcW w:w="1701" w:type="dxa"/>
          </w:tcPr>
          <w:p w:rsidR="0030574B" w:rsidRDefault="0077450C"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подготовки квалифицированных рабочих, служащих;</w:t>
            </w:r>
          </w:p>
        </w:tc>
        <w:tc>
          <w:tcPr>
            <w:tcW w:w="1701" w:type="dxa"/>
          </w:tcPr>
          <w:p w:rsidR="0030574B" w:rsidRDefault="0077450C" w:rsidP="002D66C4">
            <w:pPr>
              <w:pStyle w:val="ConsPlusNormal"/>
            </w:pPr>
            <w:r>
              <w:t>нет</w:t>
            </w:r>
          </w:p>
        </w:tc>
      </w:tr>
      <w:tr w:rsidR="0030574B" w:rsidTr="002D66C4">
        <w:tc>
          <w:tcPr>
            <w:tcW w:w="7370" w:type="dxa"/>
          </w:tcPr>
          <w:p w:rsidR="0030574B" w:rsidRDefault="0030574B" w:rsidP="002D66C4">
            <w:pPr>
              <w:pStyle w:val="ConsPlusNormal"/>
              <w:jc w:val="both"/>
            </w:pPr>
            <w:r>
              <w:t>программы подготовки специалистов среднего звена.</w:t>
            </w:r>
          </w:p>
        </w:tc>
        <w:tc>
          <w:tcPr>
            <w:tcW w:w="1701" w:type="dxa"/>
          </w:tcPr>
          <w:p w:rsidR="0030574B" w:rsidRDefault="0077450C" w:rsidP="002D66C4">
            <w:pPr>
              <w:pStyle w:val="ConsPlusNormal"/>
            </w:pPr>
            <w:r>
              <w:t>нет</w:t>
            </w:r>
          </w:p>
        </w:tc>
      </w:tr>
      <w:tr w:rsidR="0030574B" w:rsidTr="002D66C4">
        <w:tc>
          <w:tcPr>
            <w:tcW w:w="7370" w:type="dxa"/>
          </w:tcPr>
          <w:p w:rsidR="0030574B" w:rsidRDefault="0030574B" w:rsidP="002D66C4">
            <w:pPr>
              <w:pStyle w:val="ConsPlusNormal"/>
              <w:jc w:val="both"/>
            </w:pPr>
            <w:r>
              <w:t>8.2.3. Удельный вес числа организаций, имеющих структурные подразделения, обеспечивающие практическую подготовку слушателей на базе предприятий/организаций, осуществляющих деятельность по профилю реализуемых образовательных программ, в общем числе организаций, осуществляющих образовательную деятельность по образовательным программам профессионального обучения:</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lastRenderedPageBreak/>
              <w:t>всего;</w:t>
            </w:r>
          </w:p>
        </w:tc>
        <w:tc>
          <w:tcPr>
            <w:tcW w:w="1701" w:type="dxa"/>
          </w:tcPr>
          <w:p w:rsidR="0030574B" w:rsidRDefault="0077450C" w:rsidP="002D66C4">
            <w:pPr>
              <w:pStyle w:val="ConsPlusNormal"/>
            </w:pPr>
            <w:r>
              <w:t>нет</w:t>
            </w:r>
          </w:p>
        </w:tc>
      </w:tr>
      <w:tr w:rsidR="0030574B" w:rsidTr="002D66C4">
        <w:tc>
          <w:tcPr>
            <w:tcW w:w="7370" w:type="dxa"/>
          </w:tcPr>
          <w:p w:rsidR="0030574B" w:rsidRDefault="0030574B" w:rsidP="002D66C4">
            <w:pPr>
              <w:pStyle w:val="ConsPlusNormal"/>
              <w:jc w:val="both"/>
            </w:pPr>
            <w:r>
              <w:t>на базе предприятий/организаций реального сектора экономики.</w:t>
            </w:r>
          </w:p>
        </w:tc>
        <w:tc>
          <w:tcPr>
            <w:tcW w:w="1701" w:type="dxa"/>
          </w:tcPr>
          <w:p w:rsidR="0030574B" w:rsidRDefault="0077450C" w:rsidP="002D66C4">
            <w:pPr>
              <w:pStyle w:val="ConsPlusNormal"/>
            </w:pPr>
            <w:r>
              <w:t>нет</w:t>
            </w:r>
          </w:p>
        </w:tc>
      </w:tr>
      <w:tr w:rsidR="0030574B" w:rsidTr="002D66C4">
        <w:tc>
          <w:tcPr>
            <w:tcW w:w="7370" w:type="dxa"/>
          </w:tcPr>
          <w:p w:rsidR="0030574B" w:rsidRDefault="0030574B" w:rsidP="002D66C4">
            <w:pPr>
              <w:pStyle w:val="ConsPlusNormal"/>
              <w:jc w:val="both"/>
            </w:pPr>
            <w:r>
              <w:t>8.2.4. Распространенность сотрудничества организаций реального сектора экономики с образовательными организациями, осуществляющими образовательную деятельность по профессиональным образовательным программам (удельный вес организаций реального сектора экономики, сотрудничавших с образовательными организациями, реализующими профессиональные образовательные программы, в общем числе организаций реального сектора экономики):</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 xml:space="preserve">среднего профессионального образования; </w:t>
            </w:r>
            <w:hyperlink w:anchor="P1629" w:history="1">
              <w:r>
                <w:rPr>
                  <w:color w:val="0000FF"/>
                </w:rPr>
                <w:t>&lt;*&gt;</w:t>
              </w:r>
            </w:hyperlink>
            <w:r>
              <w:t xml:space="preserve">; </w:t>
            </w:r>
            <w:hyperlink w:anchor="P1631" w:history="1">
              <w:r>
                <w:rPr>
                  <w:color w:val="0000FF"/>
                </w:rPr>
                <w:t>&lt;***&gt;</w:t>
              </w:r>
            </w:hyperlink>
          </w:p>
        </w:tc>
        <w:tc>
          <w:tcPr>
            <w:tcW w:w="1701" w:type="dxa"/>
          </w:tcPr>
          <w:p w:rsidR="0030574B" w:rsidRDefault="0077450C" w:rsidP="002D66C4">
            <w:pPr>
              <w:pStyle w:val="ConsPlusNormal"/>
            </w:pPr>
            <w:r>
              <w:t>нет</w:t>
            </w:r>
          </w:p>
        </w:tc>
      </w:tr>
      <w:tr w:rsidR="0030574B" w:rsidTr="002D66C4">
        <w:tc>
          <w:tcPr>
            <w:tcW w:w="7370" w:type="dxa"/>
          </w:tcPr>
          <w:p w:rsidR="0030574B" w:rsidRDefault="0030574B" w:rsidP="002D66C4">
            <w:pPr>
              <w:pStyle w:val="ConsPlusNormal"/>
              <w:jc w:val="both"/>
            </w:pPr>
            <w:r>
              <w:t xml:space="preserve">высшего образования (бакалавриата, специалитета, магистратуры). </w:t>
            </w:r>
            <w:hyperlink w:anchor="P1629" w:history="1">
              <w:r>
                <w:rPr>
                  <w:color w:val="0000FF"/>
                </w:rPr>
                <w:t>&lt;*&gt;</w:t>
              </w:r>
            </w:hyperlink>
            <w:r>
              <w:t xml:space="preserve">; </w:t>
            </w:r>
            <w:hyperlink w:anchor="P1631" w:history="1">
              <w:r>
                <w:rPr>
                  <w:color w:val="0000FF"/>
                </w:rPr>
                <w:t>&lt;***&gt;</w:t>
              </w:r>
            </w:hyperlink>
          </w:p>
        </w:tc>
        <w:tc>
          <w:tcPr>
            <w:tcW w:w="1701" w:type="dxa"/>
          </w:tcPr>
          <w:p w:rsidR="0030574B" w:rsidRDefault="0077450C" w:rsidP="002D66C4">
            <w:pPr>
              <w:pStyle w:val="ConsPlusNormal"/>
            </w:pPr>
            <w:r>
              <w:t>нет</w:t>
            </w:r>
          </w:p>
        </w:tc>
      </w:tr>
      <w:tr w:rsidR="0030574B" w:rsidTr="002D66C4">
        <w:tc>
          <w:tcPr>
            <w:tcW w:w="7370" w:type="dxa"/>
          </w:tcPr>
          <w:p w:rsidR="0030574B" w:rsidRDefault="0030574B" w:rsidP="002D66C4">
            <w:pPr>
              <w:pStyle w:val="ConsPlusNormal"/>
              <w:jc w:val="center"/>
              <w:outlineLvl w:val="2"/>
            </w:pPr>
            <w:r>
              <w:t>9. Сведения об интеграции российского образования с мировым образовательным пространством</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9.1. Удельный вес численности иностранных студентов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w:t>
            </w:r>
          </w:p>
        </w:tc>
        <w:tc>
          <w:tcPr>
            <w:tcW w:w="1701" w:type="dxa"/>
          </w:tcPr>
          <w:p w:rsidR="0030574B" w:rsidRDefault="0077450C" w:rsidP="002D66C4">
            <w:pPr>
              <w:pStyle w:val="ConsPlusNormal"/>
            </w:pPr>
            <w:r>
              <w:t>нет</w:t>
            </w:r>
          </w:p>
        </w:tc>
      </w:tr>
      <w:tr w:rsidR="0030574B" w:rsidTr="002D66C4">
        <w:tc>
          <w:tcPr>
            <w:tcW w:w="7370" w:type="dxa"/>
          </w:tcPr>
          <w:p w:rsidR="0030574B" w:rsidRDefault="0030574B" w:rsidP="002D66C4">
            <w:pPr>
              <w:pStyle w:val="ConsPlusNormal"/>
              <w:jc w:val="both"/>
            </w:pPr>
            <w:r>
              <w:t>граждане СНГ.</w:t>
            </w:r>
          </w:p>
        </w:tc>
        <w:tc>
          <w:tcPr>
            <w:tcW w:w="1701" w:type="dxa"/>
          </w:tcPr>
          <w:p w:rsidR="0030574B" w:rsidRDefault="0077450C" w:rsidP="002D66C4">
            <w:pPr>
              <w:pStyle w:val="ConsPlusNormal"/>
            </w:pPr>
            <w:r>
              <w:t>нет</w:t>
            </w:r>
          </w:p>
        </w:tc>
      </w:tr>
      <w:tr w:rsidR="0030574B" w:rsidTr="002D66C4">
        <w:tc>
          <w:tcPr>
            <w:tcW w:w="7370" w:type="dxa"/>
          </w:tcPr>
          <w:p w:rsidR="0030574B" w:rsidRDefault="0030574B" w:rsidP="002D66C4">
            <w:pPr>
              <w:pStyle w:val="ConsPlusNormal"/>
              <w:jc w:val="both"/>
            </w:pPr>
            <w:r>
              <w:t>9.2. Удельный вес численности иностранных студентов в общей численности студентов, обучающихся по образовательным программам высшего образования - программам бакалавриата, программам специалитета, программам магистратуры:</w:t>
            </w:r>
          </w:p>
        </w:tc>
        <w:tc>
          <w:tcPr>
            <w:tcW w:w="1701" w:type="dxa"/>
          </w:tcPr>
          <w:p w:rsidR="0030574B" w:rsidRDefault="0030574B" w:rsidP="002D66C4">
            <w:pPr>
              <w:pStyle w:val="ConsPlusNormal"/>
            </w:pPr>
          </w:p>
        </w:tc>
      </w:tr>
      <w:tr w:rsidR="0030574B" w:rsidTr="002D66C4">
        <w:tc>
          <w:tcPr>
            <w:tcW w:w="7370" w:type="dxa"/>
          </w:tcPr>
          <w:p w:rsidR="0030574B" w:rsidRDefault="0030574B" w:rsidP="002D66C4">
            <w:pPr>
              <w:pStyle w:val="ConsPlusNormal"/>
              <w:jc w:val="both"/>
            </w:pPr>
            <w:r>
              <w:t>всего;</w:t>
            </w:r>
          </w:p>
        </w:tc>
        <w:tc>
          <w:tcPr>
            <w:tcW w:w="1701" w:type="dxa"/>
          </w:tcPr>
          <w:p w:rsidR="0030574B" w:rsidRDefault="0077450C" w:rsidP="002D66C4">
            <w:pPr>
              <w:pStyle w:val="ConsPlusNormal"/>
            </w:pPr>
            <w:r>
              <w:t>нет</w:t>
            </w:r>
          </w:p>
        </w:tc>
      </w:tr>
      <w:tr w:rsidR="0030574B" w:rsidTr="002D66C4">
        <w:tc>
          <w:tcPr>
            <w:tcW w:w="7370" w:type="dxa"/>
          </w:tcPr>
          <w:p w:rsidR="0030574B" w:rsidRDefault="0030574B" w:rsidP="002D66C4">
            <w:pPr>
              <w:pStyle w:val="ConsPlusNormal"/>
              <w:jc w:val="both"/>
            </w:pPr>
            <w:r>
              <w:t>граждане СНГ.</w:t>
            </w:r>
          </w:p>
        </w:tc>
        <w:tc>
          <w:tcPr>
            <w:tcW w:w="1701" w:type="dxa"/>
          </w:tcPr>
          <w:p w:rsidR="0030574B" w:rsidRDefault="00B52DCF" w:rsidP="002D66C4">
            <w:pPr>
              <w:pStyle w:val="ConsPlusNormal"/>
            </w:pPr>
            <w:r>
              <w:t>нет</w:t>
            </w:r>
          </w:p>
        </w:tc>
      </w:tr>
      <w:tr w:rsidR="0040095C" w:rsidRPr="00E23FB3" w:rsidTr="00A600F8">
        <w:tc>
          <w:tcPr>
            <w:tcW w:w="7370" w:type="dxa"/>
          </w:tcPr>
          <w:p w:rsidR="0040095C" w:rsidRPr="00E23FB3" w:rsidRDefault="0040095C" w:rsidP="00A600F8">
            <w:pPr>
              <w:pStyle w:val="ConsPlusNormal"/>
              <w:jc w:val="center"/>
              <w:outlineLvl w:val="2"/>
            </w:pPr>
            <w:r w:rsidRPr="00E23FB3">
              <w:t>10. Развитие системы оценки качества образования и информационной прозрачности системы образования</w:t>
            </w:r>
          </w:p>
        </w:tc>
        <w:tc>
          <w:tcPr>
            <w:tcW w:w="1701" w:type="dxa"/>
          </w:tcPr>
          <w:p w:rsidR="0040095C" w:rsidRPr="00E23FB3" w:rsidRDefault="0040095C" w:rsidP="00A600F8">
            <w:pPr>
              <w:pStyle w:val="ConsPlusNormal"/>
            </w:pPr>
          </w:p>
        </w:tc>
      </w:tr>
      <w:tr w:rsidR="0040095C" w:rsidRPr="00E23FB3" w:rsidTr="00A600F8">
        <w:tc>
          <w:tcPr>
            <w:tcW w:w="7370" w:type="dxa"/>
          </w:tcPr>
          <w:p w:rsidR="0040095C" w:rsidRPr="00E23FB3" w:rsidRDefault="0040095C" w:rsidP="00A600F8">
            <w:pPr>
              <w:pStyle w:val="ConsPlusNormal"/>
              <w:jc w:val="both"/>
            </w:pPr>
            <w:r w:rsidRPr="00E23FB3">
              <w:t>10.1. Оценка деятельности системы образования гражданами</w:t>
            </w:r>
          </w:p>
        </w:tc>
        <w:tc>
          <w:tcPr>
            <w:tcW w:w="1701" w:type="dxa"/>
          </w:tcPr>
          <w:p w:rsidR="0040095C" w:rsidRPr="00E23FB3" w:rsidRDefault="0040095C" w:rsidP="00A600F8">
            <w:pPr>
              <w:pStyle w:val="ConsPlusNormal"/>
            </w:pPr>
          </w:p>
        </w:tc>
      </w:tr>
      <w:tr w:rsidR="0040095C" w:rsidRPr="00E23FB3" w:rsidTr="00A600F8">
        <w:tc>
          <w:tcPr>
            <w:tcW w:w="7370" w:type="dxa"/>
          </w:tcPr>
          <w:p w:rsidR="0040095C" w:rsidRPr="00E23FB3" w:rsidRDefault="0040095C" w:rsidP="00A600F8">
            <w:pPr>
              <w:pStyle w:val="ConsPlusNormal"/>
              <w:jc w:val="both"/>
            </w:pPr>
            <w:r w:rsidRPr="00E23FB3">
              <w:t>10.1.1. Удовлетворенность населения качеством образования, которое предоставляют образовательные организации:</w:t>
            </w:r>
          </w:p>
        </w:tc>
        <w:tc>
          <w:tcPr>
            <w:tcW w:w="1701" w:type="dxa"/>
          </w:tcPr>
          <w:p w:rsidR="0040095C" w:rsidRPr="00E23FB3" w:rsidRDefault="0040095C" w:rsidP="00A600F8">
            <w:pPr>
              <w:pStyle w:val="ConsPlusNormal"/>
            </w:pPr>
          </w:p>
        </w:tc>
      </w:tr>
      <w:tr w:rsidR="0040095C" w:rsidRPr="00E23FB3" w:rsidTr="00A600F8">
        <w:tc>
          <w:tcPr>
            <w:tcW w:w="7370" w:type="dxa"/>
          </w:tcPr>
          <w:p w:rsidR="0040095C" w:rsidRPr="00E23FB3" w:rsidRDefault="0040095C" w:rsidP="00A600F8">
            <w:pPr>
              <w:pStyle w:val="ConsPlusNormal"/>
              <w:jc w:val="both"/>
            </w:pPr>
            <w:r w:rsidRPr="00E23FB3">
              <w:t xml:space="preserve">дошкольные образовательные организации;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jc w:val="both"/>
            </w:pPr>
            <w:r w:rsidRPr="00E23FB3">
              <w:t xml:space="preserve">общеобразовательные организации; </w:t>
            </w:r>
            <w:hyperlink w:anchor="P1629" w:history="1">
              <w:r w:rsidRPr="00E23FB3">
                <w:rPr>
                  <w:color w:val="0000FF"/>
                </w:rPr>
                <w:t>&lt;*&gt;</w:t>
              </w:r>
            </w:hyperlink>
            <w:r w:rsidRPr="00E23FB3">
              <w:t xml:space="preserve">; </w:t>
            </w:r>
            <w:hyperlink w:anchor="P1631"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jc w:val="both"/>
            </w:pPr>
            <w:r w:rsidRPr="00E23FB3">
              <w:t xml:space="preserve">организации дополнительного образования; </w:t>
            </w:r>
            <w:hyperlink w:anchor="P1629" w:history="1">
              <w:r w:rsidRPr="00E23FB3">
                <w:rPr>
                  <w:color w:val="0000FF"/>
                </w:rPr>
                <w:t>&lt;*&gt;</w:t>
              </w:r>
            </w:hyperlink>
          </w:p>
        </w:tc>
        <w:tc>
          <w:tcPr>
            <w:tcW w:w="1701" w:type="dxa"/>
          </w:tcPr>
          <w:p w:rsidR="0040095C" w:rsidRPr="00E23FB3" w:rsidRDefault="0040095C" w:rsidP="00A600F8">
            <w:pPr>
              <w:pStyle w:val="ConsPlusNormal"/>
            </w:pPr>
          </w:p>
        </w:tc>
      </w:tr>
      <w:tr w:rsidR="0040095C" w:rsidRPr="00E23FB3" w:rsidTr="00A600F8">
        <w:tc>
          <w:tcPr>
            <w:tcW w:w="7370" w:type="dxa"/>
          </w:tcPr>
          <w:p w:rsidR="0040095C" w:rsidRPr="00E23FB3" w:rsidRDefault="0040095C" w:rsidP="00A600F8">
            <w:pPr>
              <w:pStyle w:val="ConsPlusNormal"/>
              <w:jc w:val="both"/>
            </w:pPr>
            <w:r w:rsidRPr="00E23FB3">
              <w:t xml:space="preserve">профессиональные образовательные организации; </w:t>
            </w:r>
            <w:hyperlink w:anchor="P1629" w:history="1">
              <w:r w:rsidRPr="00E23FB3">
                <w:rPr>
                  <w:color w:val="0000FF"/>
                </w:rPr>
                <w:t>&lt;*&gt;</w:t>
              </w:r>
            </w:hyperlink>
            <w:r w:rsidRPr="00E23FB3">
              <w:t xml:space="preserve">; </w:t>
            </w:r>
            <w:hyperlink w:anchor="P1631"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jc w:val="both"/>
            </w:pPr>
            <w:r w:rsidRPr="00E23FB3">
              <w:t xml:space="preserve">образовательные организации высшего образования.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jc w:val="both"/>
            </w:pPr>
            <w:r w:rsidRPr="00E23FB3">
              <w:t xml:space="preserve">10.1.2. Индекс удовлетворенности работодателей качеством подготовки в </w:t>
            </w:r>
            <w:r w:rsidRPr="00E23FB3">
              <w:lastRenderedPageBreak/>
              <w:t xml:space="preserve">образовательных организациях, реализующих профессиональные образовательные программы. </w:t>
            </w:r>
            <w:hyperlink w:anchor="P1629" w:history="1">
              <w:r w:rsidRPr="00E23FB3">
                <w:rPr>
                  <w:color w:val="0000FF"/>
                </w:rPr>
                <w:t>&lt;*&gt;</w:t>
              </w:r>
            </w:hyperlink>
            <w:r w:rsidRPr="00E23FB3">
              <w:t xml:space="preserve">; </w:t>
            </w:r>
            <w:hyperlink w:anchor="P1631" w:history="1">
              <w:r w:rsidRPr="00E23FB3">
                <w:rPr>
                  <w:color w:val="0000FF"/>
                </w:rPr>
                <w:t>&lt;***&gt;</w:t>
              </w:r>
            </w:hyperlink>
          </w:p>
        </w:tc>
        <w:tc>
          <w:tcPr>
            <w:tcW w:w="1701" w:type="dxa"/>
          </w:tcPr>
          <w:p w:rsidR="0040095C" w:rsidRPr="00E23FB3" w:rsidRDefault="0040095C" w:rsidP="00A600F8">
            <w:pPr>
              <w:pStyle w:val="ConsPlusNormal"/>
            </w:pPr>
            <w:r w:rsidRPr="00E23FB3">
              <w:lastRenderedPageBreak/>
              <w:t>нет</w:t>
            </w:r>
          </w:p>
        </w:tc>
      </w:tr>
      <w:tr w:rsidR="0040095C" w:rsidRPr="00E23FB3" w:rsidTr="00A600F8">
        <w:tc>
          <w:tcPr>
            <w:tcW w:w="7370" w:type="dxa"/>
          </w:tcPr>
          <w:p w:rsidR="0040095C" w:rsidRPr="00E23FB3" w:rsidRDefault="0040095C" w:rsidP="00A600F8">
            <w:pPr>
              <w:pStyle w:val="ConsPlusNormal"/>
              <w:jc w:val="both"/>
            </w:pPr>
            <w:r w:rsidRPr="00E23FB3">
              <w:lastRenderedPageBreak/>
              <w:t>10.1.3. Удовлетворенность родителей (законных представителей) детей, обучающихся в организациях дополнительного образования:</w:t>
            </w:r>
          </w:p>
        </w:tc>
        <w:tc>
          <w:tcPr>
            <w:tcW w:w="1701" w:type="dxa"/>
          </w:tcPr>
          <w:p w:rsidR="0040095C" w:rsidRPr="00E23FB3" w:rsidRDefault="0040095C" w:rsidP="00A600F8">
            <w:pPr>
              <w:pStyle w:val="ConsPlusNormal"/>
            </w:pPr>
          </w:p>
        </w:tc>
      </w:tr>
      <w:tr w:rsidR="0040095C" w:rsidRPr="00E23FB3" w:rsidTr="00A600F8">
        <w:tc>
          <w:tcPr>
            <w:tcW w:w="7370" w:type="dxa"/>
          </w:tcPr>
          <w:p w:rsidR="0040095C" w:rsidRPr="00E23FB3" w:rsidRDefault="0040095C" w:rsidP="00A600F8">
            <w:pPr>
              <w:pStyle w:val="ConsPlusNormal"/>
              <w:jc w:val="both"/>
            </w:pPr>
            <w:r w:rsidRPr="00E23FB3">
              <w:t xml:space="preserve">удобством территориального расположения организации;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jc w:val="both"/>
            </w:pPr>
            <w:r w:rsidRPr="00E23FB3">
              <w:t xml:space="preserve">содержанием образования;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jc w:val="both"/>
            </w:pPr>
            <w:r w:rsidRPr="00E23FB3">
              <w:t xml:space="preserve">качеством преподавания;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pPr>
            <w:r w:rsidRPr="00E23FB3">
              <w:t xml:space="preserve">материальной базой, условиями реализации программ (оснащением, помещениями, оборудованием);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jc w:val="both"/>
            </w:pPr>
            <w:r w:rsidRPr="00E23FB3">
              <w:t xml:space="preserve">отношением педагогов к детям;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950EE7" w:rsidTr="00A600F8">
        <w:tc>
          <w:tcPr>
            <w:tcW w:w="7370" w:type="dxa"/>
          </w:tcPr>
          <w:p w:rsidR="0040095C" w:rsidRPr="00E23FB3" w:rsidRDefault="0040095C" w:rsidP="00A600F8">
            <w:pPr>
              <w:pStyle w:val="ConsPlusNormal"/>
              <w:jc w:val="both"/>
            </w:pPr>
            <w:r w:rsidRPr="00E23FB3">
              <w:t xml:space="preserve">образовательными результатами.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jc w:val="both"/>
            </w:pPr>
            <w:r w:rsidRPr="00E23FB3">
              <w:t>10.2. Результаты участия обучающихся лиц в российских и международных тестированиях знаний, конкурсах и олимпиадах, а также в иных аналогичных мероприятиях</w:t>
            </w:r>
          </w:p>
        </w:tc>
        <w:tc>
          <w:tcPr>
            <w:tcW w:w="1701" w:type="dxa"/>
          </w:tcPr>
          <w:p w:rsidR="0040095C" w:rsidRPr="00E23FB3" w:rsidRDefault="0040095C" w:rsidP="00A600F8">
            <w:pPr>
              <w:pStyle w:val="ConsPlusNormal"/>
            </w:pPr>
          </w:p>
        </w:tc>
      </w:tr>
      <w:tr w:rsidR="0040095C" w:rsidRPr="00E23FB3" w:rsidTr="00A600F8">
        <w:tc>
          <w:tcPr>
            <w:tcW w:w="7370" w:type="dxa"/>
          </w:tcPr>
          <w:p w:rsidR="0040095C" w:rsidRPr="00E23FB3" w:rsidRDefault="0040095C" w:rsidP="00A600F8">
            <w:pPr>
              <w:pStyle w:val="ConsPlusNormal"/>
              <w:jc w:val="both"/>
            </w:pPr>
            <w:r w:rsidRPr="00E23FB3">
              <w:t>10.2.1. Удельный вес численности лиц, достигших базового уровня образовательных достижений в международных сопоставительных исследованиях качества образования (изучение качества чтения и понимания текста (PIRLS), исследование качества математического и естественнонаучного общего образования (TIMSS), оценка образовательных достижений обучающихся (PISA) в общей численности российских обучающихся общеобразовательных организаций:</w:t>
            </w:r>
          </w:p>
        </w:tc>
        <w:tc>
          <w:tcPr>
            <w:tcW w:w="1701" w:type="dxa"/>
          </w:tcPr>
          <w:p w:rsidR="0040095C" w:rsidRPr="00E23FB3" w:rsidRDefault="0040095C" w:rsidP="00A600F8">
            <w:pPr>
              <w:pStyle w:val="ConsPlusNormal"/>
            </w:pPr>
          </w:p>
        </w:tc>
      </w:tr>
      <w:tr w:rsidR="0040095C" w:rsidRPr="00E23FB3" w:rsidTr="00A600F8">
        <w:tc>
          <w:tcPr>
            <w:tcW w:w="7370" w:type="dxa"/>
          </w:tcPr>
          <w:p w:rsidR="0040095C" w:rsidRPr="00E23FB3" w:rsidRDefault="0040095C" w:rsidP="00A600F8">
            <w:pPr>
              <w:pStyle w:val="ConsPlusNormal"/>
              <w:jc w:val="both"/>
            </w:pPr>
            <w:r w:rsidRPr="00E23FB3">
              <w:t xml:space="preserve">международное исследование PIRLS;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jc w:val="both"/>
            </w:pPr>
            <w:r w:rsidRPr="00E23FB3">
              <w:t>международное исследование TIMSS:</w:t>
            </w:r>
          </w:p>
        </w:tc>
        <w:tc>
          <w:tcPr>
            <w:tcW w:w="1701" w:type="dxa"/>
          </w:tcPr>
          <w:p w:rsidR="0040095C" w:rsidRPr="00E23FB3" w:rsidRDefault="0040095C" w:rsidP="00A600F8">
            <w:pPr>
              <w:pStyle w:val="ConsPlusNormal"/>
            </w:pPr>
          </w:p>
        </w:tc>
      </w:tr>
      <w:tr w:rsidR="0040095C" w:rsidRPr="00E23FB3" w:rsidTr="00A600F8">
        <w:tc>
          <w:tcPr>
            <w:tcW w:w="7370" w:type="dxa"/>
          </w:tcPr>
          <w:p w:rsidR="0040095C" w:rsidRPr="00E23FB3" w:rsidRDefault="0040095C" w:rsidP="00A600F8">
            <w:pPr>
              <w:pStyle w:val="ConsPlusNormal"/>
              <w:ind w:firstLine="283"/>
              <w:jc w:val="both"/>
            </w:pPr>
            <w:r w:rsidRPr="00E23FB3">
              <w:t xml:space="preserve">математика (4 класс);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ind w:firstLine="283"/>
              <w:jc w:val="both"/>
            </w:pPr>
            <w:r w:rsidRPr="00E23FB3">
              <w:t xml:space="preserve">математика (8 класс);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ind w:firstLine="283"/>
              <w:jc w:val="both"/>
            </w:pPr>
            <w:r w:rsidRPr="00E23FB3">
              <w:t xml:space="preserve">естествознание (4 класс);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ind w:firstLine="283"/>
              <w:jc w:val="both"/>
            </w:pPr>
            <w:r w:rsidRPr="00E23FB3">
              <w:t xml:space="preserve">естествознание (8 класс);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jc w:val="both"/>
            </w:pPr>
            <w:r w:rsidRPr="00E23FB3">
              <w:t>международное исследование PISA:</w:t>
            </w:r>
          </w:p>
        </w:tc>
        <w:tc>
          <w:tcPr>
            <w:tcW w:w="1701" w:type="dxa"/>
          </w:tcPr>
          <w:p w:rsidR="0040095C" w:rsidRPr="00E23FB3" w:rsidRDefault="0040095C" w:rsidP="00A600F8">
            <w:pPr>
              <w:pStyle w:val="ConsPlusNormal"/>
            </w:pPr>
          </w:p>
        </w:tc>
      </w:tr>
      <w:tr w:rsidR="0040095C" w:rsidRPr="00E23FB3" w:rsidTr="00A600F8">
        <w:tc>
          <w:tcPr>
            <w:tcW w:w="7370" w:type="dxa"/>
          </w:tcPr>
          <w:p w:rsidR="0040095C" w:rsidRPr="00E23FB3" w:rsidRDefault="0040095C" w:rsidP="00A600F8">
            <w:pPr>
              <w:pStyle w:val="ConsPlusNormal"/>
              <w:ind w:firstLine="283"/>
              <w:jc w:val="both"/>
            </w:pPr>
            <w:r w:rsidRPr="00E23FB3">
              <w:t xml:space="preserve">читательская грамотность;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E23FB3" w:rsidTr="00A600F8">
        <w:tc>
          <w:tcPr>
            <w:tcW w:w="7370" w:type="dxa"/>
          </w:tcPr>
          <w:p w:rsidR="0040095C" w:rsidRPr="00E23FB3" w:rsidRDefault="0040095C" w:rsidP="00A600F8">
            <w:pPr>
              <w:pStyle w:val="ConsPlusNormal"/>
              <w:ind w:firstLine="283"/>
              <w:jc w:val="both"/>
            </w:pPr>
            <w:r w:rsidRPr="00E23FB3">
              <w:t xml:space="preserve">математическая грамотность;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950EE7" w:rsidTr="00A600F8">
        <w:tc>
          <w:tcPr>
            <w:tcW w:w="7370" w:type="dxa"/>
          </w:tcPr>
          <w:p w:rsidR="0040095C" w:rsidRPr="00E23FB3" w:rsidRDefault="0040095C" w:rsidP="00A600F8">
            <w:pPr>
              <w:pStyle w:val="ConsPlusNormal"/>
              <w:ind w:firstLine="283"/>
              <w:jc w:val="both"/>
            </w:pPr>
            <w:r w:rsidRPr="00E23FB3">
              <w:t xml:space="preserve">естественнонаучная грамотность. </w:t>
            </w:r>
            <w:hyperlink w:anchor="P1629" w:history="1">
              <w:r w:rsidRPr="00E23FB3">
                <w:rPr>
                  <w:color w:val="0000FF"/>
                </w:rPr>
                <w:t>&lt;*&gt;</w:t>
              </w:r>
            </w:hyperlink>
          </w:p>
        </w:tc>
        <w:tc>
          <w:tcPr>
            <w:tcW w:w="1701" w:type="dxa"/>
          </w:tcPr>
          <w:p w:rsidR="0040095C" w:rsidRPr="00E23FB3" w:rsidRDefault="0040095C" w:rsidP="00A600F8">
            <w:pPr>
              <w:pStyle w:val="ConsPlusNormal"/>
            </w:pPr>
            <w:r w:rsidRPr="00E23FB3">
              <w:t>нет</w:t>
            </w:r>
          </w:p>
        </w:tc>
      </w:tr>
      <w:tr w:rsidR="0040095C" w:rsidRPr="00950EE7" w:rsidTr="00A600F8">
        <w:tc>
          <w:tcPr>
            <w:tcW w:w="7370" w:type="dxa"/>
          </w:tcPr>
          <w:p w:rsidR="0040095C" w:rsidRPr="00E23FB3" w:rsidRDefault="0040095C" w:rsidP="00A600F8">
            <w:pPr>
              <w:pStyle w:val="ConsPlusNormal"/>
              <w:jc w:val="both"/>
            </w:pPr>
            <w:r w:rsidRPr="00E23FB3">
              <w:t>10.3. Развитие механизмов государственно-частного управления в системе образования</w:t>
            </w:r>
          </w:p>
        </w:tc>
        <w:tc>
          <w:tcPr>
            <w:tcW w:w="1701" w:type="dxa"/>
          </w:tcPr>
          <w:p w:rsidR="0040095C" w:rsidRPr="00E23FB3" w:rsidRDefault="0040095C" w:rsidP="00A600F8">
            <w:pPr>
              <w:pStyle w:val="ConsPlusNormal"/>
            </w:pPr>
          </w:p>
        </w:tc>
      </w:tr>
      <w:tr w:rsidR="0040095C" w:rsidRPr="00950EE7" w:rsidTr="00A600F8">
        <w:tc>
          <w:tcPr>
            <w:tcW w:w="7370" w:type="dxa"/>
          </w:tcPr>
          <w:p w:rsidR="0040095C" w:rsidRPr="00E23FB3" w:rsidRDefault="0040095C" w:rsidP="00A600F8">
            <w:pPr>
              <w:pStyle w:val="ConsPlusNormal"/>
              <w:jc w:val="both"/>
            </w:pPr>
            <w:r w:rsidRPr="00E23FB3">
              <w:t xml:space="preserve">10.3.1. Соблюдение требований по размещению и обновлению информации на официальном сайте образовательной организации в сети "Интернет", за исключением сведений, составляющих государственную и </w:t>
            </w:r>
            <w:r w:rsidRPr="00E23FB3">
              <w:lastRenderedPageBreak/>
              <w:t xml:space="preserve">иную охраняемую законом тайну. </w:t>
            </w:r>
            <w:hyperlink w:anchor="P1633" w:history="1">
              <w:r w:rsidRPr="00E23FB3">
                <w:rPr>
                  <w:color w:val="0000FF"/>
                </w:rPr>
                <w:t>&lt;*****&gt;</w:t>
              </w:r>
            </w:hyperlink>
            <w:r w:rsidRPr="00E23FB3">
              <w:t xml:space="preserve">; </w:t>
            </w:r>
            <w:hyperlink w:anchor="P1634" w:history="1">
              <w:r w:rsidRPr="00E23FB3">
                <w:rPr>
                  <w:color w:val="0000FF"/>
                </w:rPr>
                <w:t>&lt;******&gt;</w:t>
              </w:r>
            </w:hyperlink>
          </w:p>
        </w:tc>
        <w:tc>
          <w:tcPr>
            <w:tcW w:w="1701" w:type="dxa"/>
          </w:tcPr>
          <w:p w:rsidR="0040095C" w:rsidRPr="00E23FB3" w:rsidRDefault="0040095C" w:rsidP="00A600F8">
            <w:pPr>
              <w:pStyle w:val="ConsPlusNormal"/>
            </w:pPr>
          </w:p>
        </w:tc>
      </w:tr>
      <w:tr w:rsidR="0040095C" w:rsidRPr="00950EE7" w:rsidTr="00A600F8">
        <w:tc>
          <w:tcPr>
            <w:tcW w:w="7370" w:type="dxa"/>
          </w:tcPr>
          <w:p w:rsidR="0040095C" w:rsidRPr="00E23FB3" w:rsidRDefault="0040095C" w:rsidP="00A600F8">
            <w:pPr>
              <w:pStyle w:val="ConsPlusNormal"/>
              <w:jc w:val="both"/>
            </w:pPr>
            <w:r w:rsidRPr="00E23FB3">
              <w:lastRenderedPageBreak/>
              <w:t>10.3.1.1. Наличие на официальном сайте информации об образовательной организации, в том числе:</w:t>
            </w:r>
          </w:p>
        </w:tc>
        <w:tc>
          <w:tcPr>
            <w:tcW w:w="1701" w:type="dxa"/>
          </w:tcPr>
          <w:p w:rsidR="0040095C" w:rsidRPr="00E23FB3" w:rsidRDefault="0040095C" w:rsidP="00A600F8">
            <w:pPr>
              <w:pStyle w:val="ConsPlusNormal"/>
            </w:pPr>
          </w:p>
        </w:tc>
      </w:tr>
      <w:tr w:rsidR="0040095C" w:rsidRPr="00562672" w:rsidTr="00A600F8">
        <w:tc>
          <w:tcPr>
            <w:tcW w:w="7370" w:type="dxa"/>
          </w:tcPr>
          <w:p w:rsidR="0040095C" w:rsidRPr="00562672" w:rsidRDefault="0040095C" w:rsidP="00A600F8">
            <w:pPr>
              <w:pStyle w:val="ConsPlusNormal"/>
              <w:jc w:val="both"/>
            </w:pPr>
            <w:r w:rsidRPr="00562672">
              <w:t>о дате создания образовательной организации;</w:t>
            </w:r>
          </w:p>
        </w:tc>
        <w:tc>
          <w:tcPr>
            <w:tcW w:w="1701" w:type="dxa"/>
          </w:tcPr>
          <w:p w:rsidR="0040095C" w:rsidRPr="00562672" w:rsidRDefault="0040095C" w:rsidP="00A600F8">
            <w:pPr>
              <w:pStyle w:val="ConsPlusNormal"/>
            </w:pPr>
            <w:r w:rsidRPr="00562672">
              <w:t>имеется</w:t>
            </w:r>
          </w:p>
        </w:tc>
      </w:tr>
      <w:tr w:rsidR="0040095C" w:rsidRPr="00562672" w:rsidTr="00A600F8">
        <w:tc>
          <w:tcPr>
            <w:tcW w:w="7370" w:type="dxa"/>
          </w:tcPr>
          <w:p w:rsidR="0040095C" w:rsidRPr="00562672" w:rsidRDefault="0040095C" w:rsidP="00A600F8">
            <w:pPr>
              <w:pStyle w:val="ConsPlusNormal"/>
              <w:jc w:val="both"/>
            </w:pPr>
            <w:r w:rsidRPr="00562672">
              <w:t>об учредителе(ях) образовательной организации;</w:t>
            </w:r>
          </w:p>
        </w:tc>
        <w:tc>
          <w:tcPr>
            <w:tcW w:w="1701" w:type="dxa"/>
          </w:tcPr>
          <w:p w:rsidR="0040095C" w:rsidRPr="00562672" w:rsidRDefault="0040095C" w:rsidP="00A600F8">
            <w:pPr>
              <w:pStyle w:val="ConsPlusNormal"/>
            </w:pPr>
            <w:r w:rsidRPr="00562672">
              <w:t>имеется</w:t>
            </w:r>
          </w:p>
        </w:tc>
      </w:tr>
      <w:tr w:rsidR="0040095C" w:rsidRPr="00562672" w:rsidTr="00A600F8">
        <w:tc>
          <w:tcPr>
            <w:tcW w:w="7370" w:type="dxa"/>
          </w:tcPr>
          <w:p w:rsidR="0040095C" w:rsidRPr="00562672" w:rsidRDefault="0040095C" w:rsidP="00A600F8">
            <w:pPr>
              <w:pStyle w:val="ConsPlusNormal"/>
              <w:jc w:val="both"/>
            </w:pPr>
            <w:r w:rsidRPr="00562672">
              <w:t>о месте нахождения образовательной организации и ее филиалов (при наличии);</w:t>
            </w:r>
          </w:p>
        </w:tc>
        <w:tc>
          <w:tcPr>
            <w:tcW w:w="1701" w:type="dxa"/>
          </w:tcPr>
          <w:p w:rsidR="0040095C" w:rsidRPr="00562672" w:rsidRDefault="0040095C" w:rsidP="00A600F8">
            <w:pPr>
              <w:pStyle w:val="ConsPlusNormal"/>
            </w:pPr>
            <w:r w:rsidRPr="00562672">
              <w:t>имеется</w:t>
            </w:r>
          </w:p>
        </w:tc>
      </w:tr>
      <w:tr w:rsidR="0040095C" w:rsidRPr="00562672" w:rsidTr="00A600F8">
        <w:tc>
          <w:tcPr>
            <w:tcW w:w="7370" w:type="dxa"/>
          </w:tcPr>
          <w:p w:rsidR="0040095C" w:rsidRPr="00562672" w:rsidRDefault="0040095C" w:rsidP="00A600F8">
            <w:pPr>
              <w:pStyle w:val="ConsPlusNormal"/>
              <w:jc w:val="both"/>
            </w:pPr>
            <w:r w:rsidRPr="00562672">
              <w:t>о режиме и графике работы образовательной организации;</w:t>
            </w:r>
          </w:p>
        </w:tc>
        <w:tc>
          <w:tcPr>
            <w:tcW w:w="1701" w:type="dxa"/>
          </w:tcPr>
          <w:p w:rsidR="0040095C" w:rsidRPr="00562672" w:rsidRDefault="0040095C" w:rsidP="00A600F8">
            <w:pPr>
              <w:pStyle w:val="ConsPlusNormal"/>
            </w:pPr>
            <w:r w:rsidRPr="00562672">
              <w:t>имеется</w:t>
            </w:r>
          </w:p>
        </w:tc>
      </w:tr>
      <w:tr w:rsidR="0040095C" w:rsidRPr="00562672" w:rsidTr="00A600F8">
        <w:tc>
          <w:tcPr>
            <w:tcW w:w="7370" w:type="dxa"/>
          </w:tcPr>
          <w:p w:rsidR="0040095C" w:rsidRPr="00562672" w:rsidRDefault="0040095C" w:rsidP="00A600F8">
            <w:pPr>
              <w:pStyle w:val="ConsPlusNormal"/>
              <w:jc w:val="both"/>
            </w:pPr>
            <w:r w:rsidRPr="00562672">
              <w:t>о контактных телефонах образовательной организации;</w:t>
            </w:r>
          </w:p>
        </w:tc>
        <w:tc>
          <w:tcPr>
            <w:tcW w:w="1701" w:type="dxa"/>
          </w:tcPr>
          <w:p w:rsidR="0040095C" w:rsidRPr="00562672" w:rsidRDefault="0040095C" w:rsidP="00A600F8">
            <w:pPr>
              <w:pStyle w:val="ConsPlusNormal"/>
            </w:pPr>
            <w:r w:rsidRPr="00562672">
              <w:t>имеется</w:t>
            </w:r>
          </w:p>
        </w:tc>
      </w:tr>
      <w:tr w:rsidR="0040095C" w:rsidRPr="00950EE7" w:rsidTr="00A600F8">
        <w:tc>
          <w:tcPr>
            <w:tcW w:w="7370" w:type="dxa"/>
          </w:tcPr>
          <w:p w:rsidR="0040095C" w:rsidRPr="00562672" w:rsidRDefault="0040095C" w:rsidP="00A600F8">
            <w:pPr>
              <w:pStyle w:val="ConsPlusNormal"/>
              <w:jc w:val="both"/>
            </w:pPr>
            <w:r w:rsidRPr="00562672">
              <w:t>об адресах электронной почты образовательной организации.</w:t>
            </w:r>
          </w:p>
        </w:tc>
        <w:tc>
          <w:tcPr>
            <w:tcW w:w="1701" w:type="dxa"/>
          </w:tcPr>
          <w:p w:rsidR="0040095C" w:rsidRPr="00562672" w:rsidRDefault="0040095C" w:rsidP="00A600F8">
            <w:pPr>
              <w:pStyle w:val="ConsPlusNormal"/>
            </w:pPr>
            <w:r w:rsidRPr="00562672">
              <w:t>имеется</w:t>
            </w:r>
          </w:p>
        </w:tc>
      </w:tr>
      <w:tr w:rsidR="0040095C" w:rsidRPr="00372A22" w:rsidTr="00A600F8">
        <w:tc>
          <w:tcPr>
            <w:tcW w:w="7370" w:type="dxa"/>
          </w:tcPr>
          <w:p w:rsidR="0040095C" w:rsidRPr="00372A22" w:rsidRDefault="0040095C" w:rsidP="00A600F8">
            <w:pPr>
              <w:pStyle w:val="ConsPlusNormal"/>
              <w:jc w:val="both"/>
            </w:pPr>
            <w:r w:rsidRPr="00372A22">
              <w:t>10.3.1.2. Наличие на сайте информации о структуре и органах управления образовательной организацией:</w:t>
            </w:r>
          </w:p>
        </w:tc>
        <w:tc>
          <w:tcPr>
            <w:tcW w:w="1701" w:type="dxa"/>
          </w:tcPr>
          <w:p w:rsidR="0040095C" w:rsidRPr="00372A22" w:rsidRDefault="0040095C" w:rsidP="00A600F8">
            <w:pPr>
              <w:pStyle w:val="ConsPlusNormal"/>
            </w:pPr>
          </w:p>
        </w:tc>
      </w:tr>
      <w:tr w:rsidR="0040095C" w:rsidRPr="00372A22" w:rsidTr="00A600F8">
        <w:tc>
          <w:tcPr>
            <w:tcW w:w="7370" w:type="dxa"/>
          </w:tcPr>
          <w:p w:rsidR="0040095C" w:rsidRPr="00372A22" w:rsidRDefault="0040095C" w:rsidP="00A600F8">
            <w:pPr>
              <w:pStyle w:val="ConsPlusNormal"/>
              <w:jc w:val="both"/>
            </w:pPr>
            <w:r w:rsidRPr="00372A22">
              <w:t>о структуре управления образовательной организацией;</w:t>
            </w:r>
          </w:p>
        </w:tc>
        <w:tc>
          <w:tcPr>
            <w:tcW w:w="1701" w:type="dxa"/>
          </w:tcPr>
          <w:p w:rsidR="0040095C" w:rsidRPr="00372A22" w:rsidRDefault="0040095C" w:rsidP="00A600F8">
            <w:pPr>
              <w:pStyle w:val="ConsPlusNormal"/>
            </w:pPr>
            <w:r w:rsidRPr="00372A22">
              <w:t>имеется</w:t>
            </w:r>
          </w:p>
        </w:tc>
      </w:tr>
      <w:tr w:rsidR="0040095C" w:rsidRPr="00372A22" w:rsidTr="00A600F8">
        <w:tc>
          <w:tcPr>
            <w:tcW w:w="7370" w:type="dxa"/>
          </w:tcPr>
          <w:p w:rsidR="0040095C" w:rsidRPr="00372A22" w:rsidRDefault="0040095C" w:rsidP="00A600F8">
            <w:pPr>
              <w:pStyle w:val="ConsPlusNormal"/>
              <w:jc w:val="both"/>
            </w:pPr>
            <w:r w:rsidRPr="00372A22">
              <w:t>об органах управления образовательной организацией.</w:t>
            </w:r>
          </w:p>
        </w:tc>
        <w:tc>
          <w:tcPr>
            <w:tcW w:w="1701" w:type="dxa"/>
          </w:tcPr>
          <w:p w:rsidR="0040095C" w:rsidRPr="00372A22" w:rsidRDefault="0040095C" w:rsidP="00A600F8">
            <w:pPr>
              <w:pStyle w:val="ConsPlusNormal"/>
            </w:pPr>
            <w:r w:rsidRPr="00372A22">
              <w:t>имеется</w:t>
            </w:r>
          </w:p>
        </w:tc>
      </w:tr>
      <w:tr w:rsidR="0040095C" w:rsidRPr="00372A22" w:rsidTr="00A600F8">
        <w:tc>
          <w:tcPr>
            <w:tcW w:w="7370" w:type="dxa"/>
          </w:tcPr>
          <w:p w:rsidR="0040095C" w:rsidRPr="00372A22" w:rsidRDefault="0040095C" w:rsidP="00A600F8">
            <w:pPr>
              <w:pStyle w:val="ConsPlusNormal"/>
              <w:jc w:val="both"/>
            </w:pPr>
            <w:r w:rsidRPr="00372A22">
              <w:t>10.3.1.3. Наличие на сайте информации о реализуемых образовательных программах, в том числе с указанием сведений:</w:t>
            </w:r>
          </w:p>
        </w:tc>
        <w:tc>
          <w:tcPr>
            <w:tcW w:w="1701" w:type="dxa"/>
          </w:tcPr>
          <w:p w:rsidR="0040095C" w:rsidRPr="00372A22" w:rsidRDefault="0040095C" w:rsidP="00A600F8">
            <w:pPr>
              <w:pStyle w:val="ConsPlusNormal"/>
            </w:pPr>
          </w:p>
        </w:tc>
      </w:tr>
      <w:tr w:rsidR="0040095C" w:rsidRPr="00372A22" w:rsidTr="00A600F8">
        <w:tc>
          <w:tcPr>
            <w:tcW w:w="7370" w:type="dxa"/>
          </w:tcPr>
          <w:p w:rsidR="0040095C" w:rsidRPr="00372A22" w:rsidRDefault="0040095C" w:rsidP="00A600F8">
            <w:pPr>
              <w:pStyle w:val="ConsPlusNormal"/>
              <w:jc w:val="both"/>
            </w:pPr>
            <w:r w:rsidRPr="00372A22">
              <w:t>об учебных предметах;</w:t>
            </w:r>
          </w:p>
        </w:tc>
        <w:tc>
          <w:tcPr>
            <w:tcW w:w="1701" w:type="dxa"/>
          </w:tcPr>
          <w:p w:rsidR="0040095C" w:rsidRPr="00372A22" w:rsidRDefault="0040095C" w:rsidP="00A600F8">
            <w:pPr>
              <w:pStyle w:val="ConsPlusNormal"/>
            </w:pPr>
            <w:r w:rsidRPr="00372A22">
              <w:t>имеется</w:t>
            </w:r>
          </w:p>
        </w:tc>
      </w:tr>
      <w:tr w:rsidR="0040095C" w:rsidRPr="00372A22" w:rsidTr="00A600F8">
        <w:tc>
          <w:tcPr>
            <w:tcW w:w="7370" w:type="dxa"/>
          </w:tcPr>
          <w:p w:rsidR="0040095C" w:rsidRPr="00372A22" w:rsidRDefault="0040095C" w:rsidP="00A600F8">
            <w:pPr>
              <w:pStyle w:val="ConsPlusNormal"/>
              <w:jc w:val="both"/>
            </w:pPr>
            <w:r w:rsidRPr="00372A22">
              <w:t>о курсах;</w:t>
            </w:r>
          </w:p>
        </w:tc>
        <w:tc>
          <w:tcPr>
            <w:tcW w:w="1701" w:type="dxa"/>
          </w:tcPr>
          <w:p w:rsidR="0040095C" w:rsidRPr="00372A22" w:rsidRDefault="0040095C" w:rsidP="00A600F8">
            <w:pPr>
              <w:pStyle w:val="ConsPlusNormal"/>
            </w:pPr>
            <w:r w:rsidRPr="00372A22">
              <w:t>имеется</w:t>
            </w:r>
          </w:p>
        </w:tc>
      </w:tr>
      <w:tr w:rsidR="0040095C" w:rsidRPr="00372A22" w:rsidTr="00A600F8">
        <w:tc>
          <w:tcPr>
            <w:tcW w:w="7370" w:type="dxa"/>
          </w:tcPr>
          <w:p w:rsidR="0040095C" w:rsidRPr="00372A22" w:rsidRDefault="0040095C" w:rsidP="00A600F8">
            <w:pPr>
              <w:pStyle w:val="ConsPlusNormal"/>
              <w:jc w:val="both"/>
            </w:pPr>
            <w:r w:rsidRPr="00372A22">
              <w:t>о дисциплинах (модулях);</w:t>
            </w:r>
          </w:p>
        </w:tc>
        <w:tc>
          <w:tcPr>
            <w:tcW w:w="1701" w:type="dxa"/>
          </w:tcPr>
          <w:p w:rsidR="0040095C" w:rsidRPr="00372A22" w:rsidRDefault="0040095C" w:rsidP="00A600F8">
            <w:pPr>
              <w:pStyle w:val="ConsPlusNormal"/>
            </w:pPr>
            <w:r w:rsidRPr="00372A22">
              <w:t>нет</w:t>
            </w:r>
          </w:p>
        </w:tc>
      </w:tr>
      <w:tr w:rsidR="0040095C" w:rsidRPr="00372A22" w:rsidTr="00A600F8">
        <w:tc>
          <w:tcPr>
            <w:tcW w:w="7370" w:type="dxa"/>
          </w:tcPr>
          <w:p w:rsidR="0040095C" w:rsidRPr="00372A22" w:rsidRDefault="0040095C" w:rsidP="00A600F8">
            <w:pPr>
              <w:pStyle w:val="ConsPlusNormal"/>
              <w:jc w:val="both"/>
            </w:pPr>
            <w:r w:rsidRPr="00372A22">
              <w:t>о практике(ах), предусмотренной(ых) соответствующей образовательной программой.</w:t>
            </w:r>
          </w:p>
        </w:tc>
        <w:tc>
          <w:tcPr>
            <w:tcW w:w="1701" w:type="dxa"/>
          </w:tcPr>
          <w:p w:rsidR="0040095C" w:rsidRPr="00372A22" w:rsidRDefault="0040095C" w:rsidP="00A600F8">
            <w:pPr>
              <w:pStyle w:val="ConsPlusNormal"/>
            </w:pPr>
            <w:r w:rsidRPr="00372A22">
              <w:t>нет</w:t>
            </w:r>
          </w:p>
        </w:tc>
      </w:tr>
      <w:tr w:rsidR="0040095C" w:rsidRPr="00372A22" w:rsidTr="00FE08F9">
        <w:trPr>
          <w:trHeight w:val="739"/>
        </w:trPr>
        <w:tc>
          <w:tcPr>
            <w:tcW w:w="7370" w:type="dxa"/>
          </w:tcPr>
          <w:p w:rsidR="0040095C" w:rsidRPr="00372A22" w:rsidRDefault="0040095C" w:rsidP="00A600F8">
            <w:pPr>
              <w:pStyle w:val="ConsPlusNormal"/>
              <w:jc w:val="both"/>
            </w:pPr>
            <w:r w:rsidRPr="00372A22">
              <w:t>10.3.1.4. Наличие на сайте информации о численности обучающихся по реализуемым образовательным программам по источникам финансирования:</w:t>
            </w:r>
          </w:p>
        </w:tc>
        <w:tc>
          <w:tcPr>
            <w:tcW w:w="1701" w:type="dxa"/>
          </w:tcPr>
          <w:p w:rsidR="0040095C" w:rsidRPr="00372A22" w:rsidRDefault="0040095C" w:rsidP="00A600F8">
            <w:pPr>
              <w:pStyle w:val="ConsPlusNormal"/>
            </w:pPr>
          </w:p>
        </w:tc>
      </w:tr>
      <w:tr w:rsidR="0040095C" w:rsidRPr="00372A22" w:rsidTr="00A600F8">
        <w:tc>
          <w:tcPr>
            <w:tcW w:w="7370" w:type="dxa"/>
          </w:tcPr>
          <w:p w:rsidR="0040095C" w:rsidRPr="00372A22" w:rsidRDefault="0040095C" w:rsidP="00A600F8">
            <w:pPr>
              <w:pStyle w:val="ConsPlusNormal"/>
              <w:jc w:val="both"/>
            </w:pPr>
            <w:r w:rsidRPr="00372A22">
              <w:t>за счет бюджетных ассигнований федерального бюджета;</w:t>
            </w:r>
          </w:p>
        </w:tc>
        <w:tc>
          <w:tcPr>
            <w:tcW w:w="1701" w:type="dxa"/>
          </w:tcPr>
          <w:p w:rsidR="0040095C" w:rsidRPr="00372A22" w:rsidRDefault="0040095C" w:rsidP="00A600F8">
            <w:pPr>
              <w:pStyle w:val="ConsPlusNormal"/>
            </w:pPr>
            <w:r w:rsidRPr="00372A22">
              <w:t>отсутствует</w:t>
            </w:r>
          </w:p>
        </w:tc>
      </w:tr>
      <w:tr w:rsidR="0040095C" w:rsidRPr="00372A22" w:rsidTr="00A600F8">
        <w:tc>
          <w:tcPr>
            <w:tcW w:w="7370" w:type="dxa"/>
          </w:tcPr>
          <w:p w:rsidR="0040095C" w:rsidRPr="00372A22" w:rsidRDefault="0040095C" w:rsidP="00A600F8">
            <w:pPr>
              <w:pStyle w:val="ConsPlusNormal"/>
              <w:jc w:val="both"/>
            </w:pPr>
            <w:r w:rsidRPr="00372A22">
              <w:t>за счет бюджетов субъектов Российской Федерации;</w:t>
            </w:r>
          </w:p>
        </w:tc>
        <w:tc>
          <w:tcPr>
            <w:tcW w:w="1701" w:type="dxa"/>
          </w:tcPr>
          <w:p w:rsidR="0040095C" w:rsidRPr="00372A22" w:rsidRDefault="0040095C" w:rsidP="00A600F8">
            <w:pPr>
              <w:pStyle w:val="ConsPlusNormal"/>
            </w:pPr>
            <w:r w:rsidRPr="00372A22">
              <w:t>отсутствует</w:t>
            </w:r>
          </w:p>
        </w:tc>
      </w:tr>
      <w:tr w:rsidR="0040095C" w:rsidRPr="00372A22" w:rsidTr="00A600F8">
        <w:tc>
          <w:tcPr>
            <w:tcW w:w="7370" w:type="dxa"/>
          </w:tcPr>
          <w:p w:rsidR="0040095C" w:rsidRPr="00372A22" w:rsidRDefault="0040095C" w:rsidP="00A600F8">
            <w:pPr>
              <w:pStyle w:val="ConsPlusNormal"/>
              <w:jc w:val="both"/>
            </w:pPr>
            <w:r w:rsidRPr="00372A22">
              <w:t>за счет местных бюджетов;</w:t>
            </w:r>
          </w:p>
        </w:tc>
        <w:tc>
          <w:tcPr>
            <w:tcW w:w="1701" w:type="dxa"/>
          </w:tcPr>
          <w:p w:rsidR="0040095C" w:rsidRPr="00372A22" w:rsidRDefault="0040095C" w:rsidP="00A600F8">
            <w:pPr>
              <w:pStyle w:val="ConsPlusNormal"/>
            </w:pPr>
            <w:r w:rsidRPr="00372A22">
              <w:t>отсутствует</w:t>
            </w:r>
          </w:p>
        </w:tc>
      </w:tr>
      <w:tr w:rsidR="0040095C" w:rsidRPr="00950EE7" w:rsidTr="00A600F8">
        <w:tc>
          <w:tcPr>
            <w:tcW w:w="7370" w:type="dxa"/>
          </w:tcPr>
          <w:p w:rsidR="0040095C" w:rsidRPr="00372A22" w:rsidRDefault="0040095C" w:rsidP="00A600F8">
            <w:pPr>
              <w:pStyle w:val="ConsPlusNormal"/>
              <w:jc w:val="both"/>
            </w:pPr>
            <w:r w:rsidRPr="00372A22">
              <w:t>по договорам об образовании за счет средств физических и (или) юридических лиц.</w:t>
            </w:r>
          </w:p>
        </w:tc>
        <w:tc>
          <w:tcPr>
            <w:tcW w:w="1701" w:type="dxa"/>
          </w:tcPr>
          <w:p w:rsidR="0040095C" w:rsidRPr="00372A22" w:rsidRDefault="0040095C" w:rsidP="00A600F8">
            <w:pPr>
              <w:pStyle w:val="ConsPlusNormal"/>
            </w:pPr>
            <w:r w:rsidRPr="00372A22">
              <w:t>отсутствует</w:t>
            </w:r>
          </w:p>
        </w:tc>
      </w:tr>
      <w:tr w:rsidR="0040095C" w:rsidRPr="00950EE7" w:rsidTr="00A600F8">
        <w:tc>
          <w:tcPr>
            <w:tcW w:w="7370" w:type="dxa"/>
          </w:tcPr>
          <w:p w:rsidR="0040095C" w:rsidRPr="00372A22" w:rsidRDefault="0040095C" w:rsidP="00A600F8">
            <w:pPr>
              <w:pStyle w:val="ConsPlusNormal"/>
              <w:jc w:val="both"/>
            </w:pPr>
            <w:r w:rsidRPr="00372A22">
              <w:t>10.3.1.5. Наличие на сайте информации о языках образования.</w:t>
            </w:r>
          </w:p>
        </w:tc>
        <w:tc>
          <w:tcPr>
            <w:tcW w:w="1701" w:type="dxa"/>
          </w:tcPr>
          <w:p w:rsidR="0040095C" w:rsidRPr="00372A22" w:rsidRDefault="0040095C" w:rsidP="00A600F8">
            <w:pPr>
              <w:pStyle w:val="ConsPlusNormal"/>
            </w:pPr>
            <w:r w:rsidRPr="00372A22">
              <w:t>имеется</w:t>
            </w:r>
          </w:p>
        </w:tc>
      </w:tr>
      <w:tr w:rsidR="0040095C" w:rsidRPr="00950EE7" w:rsidTr="00A600F8">
        <w:tc>
          <w:tcPr>
            <w:tcW w:w="7370" w:type="dxa"/>
          </w:tcPr>
          <w:p w:rsidR="0040095C" w:rsidRPr="00372A22" w:rsidRDefault="0040095C" w:rsidP="00A600F8">
            <w:pPr>
              <w:pStyle w:val="ConsPlusNormal"/>
              <w:jc w:val="both"/>
            </w:pPr>
            <w:r w:rsidRPr="00372A22">
              <w:t>10.3.1.6. Наличие на сайте информации о федеральных государственных образовательных стандартах (копии утвержденных ФГОС по специальностям/направлениям подготовки, реализуемым образовательной организацией), об образовательных стандартах (при их наличии).</w:t>
            </w:r>
          </w:p>
        </w:tc>
        <w:tc>
          <w:tcPr>
            <w:tcW w:w="1701" w:type="dxa"/>
          </w:tcPr>
          <w:p w:rsidR="0040095C" w:rsidRPr="00372A22" w:rsidRDefault="0040095C" w:rsidP="00A600F8">
            <w:pPr>
              <w:pStyle w:val="ConsPlusNormal"/>
            </w:pPr>
            <w:r w:rsidRPr="00372A22">
              <w:t>имеется</w:t>
            </w:r>
          </w:p>
        </w:tc>
      </w:tr>
      <w:tr w:rsidR="0040095C" w:rsidRPr="00372A22" w:rsidTr="00A600F8">
        <w:tc>
          <w:tcPr>
            <w:tcW w:w="7370" w:type="dxa"/>
          </w:tcPr>
          <w:p w:rsidR="0040095C" w:rsidRPr="00372A22" w:rsidRDefault="0040095C" w:rsidP="00A600F8">
            <w:pPr>
              <w:pStyle w:val="ConsPlusNormal"/>
              <w:jc w:val="both"/>
            </w:pPr>
            <w:r w:rsidRPr="00372A22">
              <w:lastRenderedPageBreak/>
              <w:t>10.3.1.7. Наличие на сайте информации об администрации образовательной организации, в том числе:</w:t>
            </w:r>
          </w:p>
        </w:tc>
        <w:tc>
          <w:tcPr>
            <w:tcW w:w="1701" w:type="dxa"/>
          </w:tcPr>
          <w:p w:rsidR="0040095C" w:rsidRPr="00372A22" w:rsidRDefault="0040095C" w:rsidP="00A600F8">
            <w:pPr>
              <w:pStyle w:val="ConsPlusNormal"/>
            </w:pPr>
          </w:p>
        </w:tc>
      </w:tr>
      <w:tr w:rsidR="0040095C" w:rsidRPr="00372A22" w:rsidTr="00A600F8">
        <w:tc>
          <w:tcPr>
            <w:tcW w:w="7370" w:type="dxa"/>
          </w:tcPr>
          <w:p w:rsidR="0040095C" w:rsidRPr="00372A22" w:rsidRDefault="0040095C" w:rsidP="00A600F8">
            <w:pPr>
              <w:pStyle w:val="ConsPlusNormal"/>
              <w:jc w:val="both"/>
            </w:pPr>
            <w:r w:rsidRPr="00372A22">
              <w:t>о руководителе образовательной организации:</w:t>
            </w:r>
          </w:p>
        </w:tc>
        <w:tc>
          <w:tcPr>
            <w:tcW w:w="1701" w:type="dxa"/>
          </w:tcPr>
          <w:p w:rsidR="0040095C" w:rsidRPr="00372A22" w:rsidRDefault="0040095C" w:rsidP="00A600F8">
            <w:pPr>
              <w:pStyle w:val="ConsPlusNormal"/>
            </w:pPr>
          </w:p>
        </w:tc>
      </w:tr>
      <w:tr w:rsidR="0040095C" w:rsidRPr="00372A22" w:rsidTr="00A600F8">
        <w:tc>
          <w:tcPr>
            <w:tcW w:w="7370" w:type="dxa"/>
          </w:tcPr>
          <w:p w:rsidR="0040095C" w:rsidRPr="00372A22" w:rsidRDefault="0040095C" w:rsidP="00A600F8">
            <w:pPr>
              <w:pStyle w:val="ConsPlusNormal"/>
              <w:jc w:val="both"/>
            </w:pPr>
            <w:r w:rsidRPr="00372A22">
              <w:t>фамилия, имя, отчество (при наличии);</w:t>
            </w:r>
          </w:p>
        </w:tc>
        <w:tc>
          <w:tcPr>
            <w:tcW w:w="1701" w:type="dxa"/>
          </w:tcPr>
          <w:p w:rsidR="0040095C" w:rsidRPr="00372A22" w:rsidRDefault="0040095C" w:rsidP="00A600F8">
            <w:pPr>
              <w:pStyle w:val="ConsPlusNormal"/>
            </w:pPr>
            <w:r w:rsidRPr="00372A22">
              <w:t>имеется</w:t>
            </w:r>
          </w:p>
        </w:tc>
      </w:tr>
      <w:tr w:rsidR="0040095C" w:rsidRPr="00372A22" w:rsidTr="00A600F8">
        <w:tc>
          <w:tcPr>
            <w:tcW w:w="7370" w:type="dxa"/>
          </w:tcPr>
          <w:p w:rsidR="0040095C" w:rsidRPr="00372A22" w:rsidRDefault="0040095C" w:rsidP="00A600F8">
            <w:pPr>
              <w:pStyle w:val="ConsPlusNormal"/>
              <w:jc w:val="both"/>
            </w:pPr>
            <w:r w:rsidRPr="00372A22">
              <w:t>должность;</w:t>
            </w:r>
          </w:p>
        </w:tc>
        <w:tc>
          <w:tcPr>
            <w:tcW w:w="1701" w:type="dxa"/>
          </w:tcPr>
          <w:p w:rsidR="0040095C" w:rsidRPr="00372A22" w:rsidRDefault="0040095C" w:rsidP="00A600F8">
            <w:pPr>
              <w:pStyle w:val="ConsPlusNormal"/>
            </w:pPr>
            <w:r w:rsidRPr="00372A22">
              <w:t>имеется</w:t>
            </w:r>
          </w:p>
        </w:tc>
      </w:tr>
      <w:tr w:rsidR="0040095C" w:rsidRPr="00372A22" w:rsidTr="00A600F8">
        <w:tc>
          <w:tcPr>
            <w:tcW w:w="7370" w:type="dxa"/>
          </w:tcPr>
          <w:p w:rsidR="0040095C" w:rsidRPr="00372A22" w:rsidRDefault="0040095C" w:rsidP="00A600F8">
            <w:pPr>
              <w:pStyle w:val="ConsPlusNormal"/>
              <w:jc w:val="both"/>
            </w:pPr>
            <w:r w:rsidRPr="00372A22">
              <w:t>контактные телефоны;</w:t>
            </w:r>
          </w:p>
        </w:tc>
        <w:tc>
          <w:tcPr>
            <w:tcW w:w="1701" w:type="dxa"/>
          </w:tcPr>
          <w:p w:rsidR="0040095C" w:rsidRPr="00372A22" w:rsidRDefault="0040095C" w:rsidP="00A600F8">
            <w:pPr>
              <w:pStyle w:val="ConsPlusNormal"/>
            </w:pPr>
            <w:r w:rsidRPr="00372A22">
              <w:t>имеется</w:t>
            </w:r>
          </w:p>
        </w:tc>
      </w:tr>
      <w:tr w:rsidR="0040095C" w:rsidRPr="00372A22" w:rsidTr="00A600F8">
        <w:tc>
          <w:tcPr>
            <w:tcW w:w="7370" w:type="dxa"/>
          </w:tcPr>
          <w:p w:rsidR="0040095C" w:rsidRPr="00372A22" w:rsidRDefault="0040095C" w:rsidP="00A600F8">
            <w:pPr>
              <w:pStyle w:val="ConsPlusNormal"/>
              <w:jc w:val="both"/>
            </w:pPr>
            <w:r w:rsidRPr="00372A22">
              <w:t>адрес электронной почты;</w:t>
            </w:r>
          </w:p>
        </w:tc>
        <w:tc>
          <w:tcPr>
            <w:tcW w:w="1701" w:type="dxa"/>
          </w:tcPr>
          <w:p w:rsidR="0040095C" w:rsidRPr="00372A22" w:rsidRDefault="0040095C" w:rsidP="00A600F8">
            <w:pPr>
              <w:pStyle w:val="ConsPlusNormal"/>
            </w:pPr>
            <w:r w:rsidRPr="00372A22">
              <w:t>имеется</w:t>
            </w:r>
          </w:p>
        </w:tc>
      </w:tr>
      <w:tr w:rsidR="0040095C" w:rsidRPr="00372A22" w:rsidTr="00A600F8">
        <w:tc>
          <w:tcPr>
            <w:tcW w:w="7370" w:type="dxa"/>
          </w:tcPr>
          <w:p w:rsidR="0040095C" w:rsidRPr="00372A22" w:rsidRDefault="0040095C" w:rsidP="00A600F8">
            <w:pPr>
              <w:pStyle w:val="ConsPlusNormal"/>
              <w:jc w:val="both"/>
            </w:pPr>
            <w:r w:rsidRPr="00372A22">
              <w:t>о заместителях руководителя образовательной организации:</w:t>
            </w:r>
          </w:p>
        </w:tc>
        <w:tc>
          <w:tcPr>
            <w:tcW w:w="1701" w:type="dxa"/>
          </w:tcPr>
          <w:p w:rsidR="0040095C" w:rsidRPr="00372A22" w:rsidRDefault="0040095C" w:rsidP="00A600F8">
            <w:pPr>
              <w:pStyle w:val="ConsPlusNormal"/>
            </w:pPr>
          </w:p>
        </w:tc>
      </w:tr>
      <w:tr w:rsidR="0040095C" w:rsidRPr="00372A22" w:rsidTr="00A600F8">
        <w:tc>
          <w:tcPr>
            <w:tcW w:w="7370" w:type="dxa"/>
          </w:tcPr>
          <w:p w:rsidR="0040095C" w:rsidRPr="00372A22" w:rsidRDefault="0040095C" w:rsidP="00A600F8">
            <w:pPr>
              <w:pStyle w:val="ConsPlusNormal"/>
              <w:jc w:val="both"/>
            </w:pPr>
            <w:r w:rsidRPr="00372A22">
              <w:t>фамилия, имя, отчество (при наличии);</w:t>
            </w:r>
          </w:p>
        </w:tc>
        <w:tc>
          <w:tcPr>
            <w:tcW w:w="1701" w:type="dxa"/>
          </w:tcPr>
          <w:p w:rsidR="0040095C" w:rsidRPr="00372A22" w:rsidRDefault="0040095C" w:rsidP="00A600F8">
            <w:pPr>
              <w:pStyle w:val="ConsPlusNormal"/>
            </w:pPr>
            <w:r w:rsidRPr="00372A22">
              <w:t>имеется</w:t>
            </w:r>
          </w:p>
        </w:tc>
      </w:tr>
      <w:tr w:rsidR="0040095C" w:rsidRPr="00372A22" w:rsidTr="00A600F8">
        <w:tc>
          <w:tcPr>
            <w:tcW w:w="7370" w:type="dxa"/>
          </w:tcPr>
          <w:p w:rsidR="0040095C" w:rsidRPr="00372A22" w:rsidRDefault="0040095C" w:rsidP="00A600F8">
            <w:pPr>
              <w:pStyle w:val="ConsPlusNormal"/>
              <w:jc w:val="both"/>
            </w:pPr>
            <w:r w:rsidRPr="00372A22">
              <w:t>должность;</w:t>
            </w:r>
          </w:p>
        </w:tc>
        <w:tc>
          <w:tcPr>
            <w:tcW w:w="1701" w:type="dxa"/>
          </w:tcPr>
          <w:p w:rsidR="0040095C" w:rsidRPr="00372A22" w:rsidRDefault="0040095C" w:rsidP="00A600F8">
            <w:pPr>
              <w:pStyle w:val="ConsPlusNormal"/>
            </w:pPr>
            <w:r w:rsidRPr="00372A22">
              <w:t>имеется</w:t>
            </w:r>
          </w:p>
        </w:tc>
      </w:tr>
      <w:tr w:rsidR="0040095C" w:rsidRPr="00372A22" w:rsidTr="00A600F8">
        <w:tc>
          <w:tcPr>
            <w:tcW w:w="7370" w:type="dxa"/>
          </w:tcPr>
          <w:p w:rsidR="0040095C" w:rsidRPr="00372A22" w:rsidRDefault="0040095C" w:rsidP="00A600F8">
            <w:pPr>
              <w:pStyle w:val="ConsPlusNormal"/>
              <w:jc w:val="both"/>
            </w:pPr>
            <w:r w:rsidRPr="00372A22">
              <w:t>контактные телефоны;</w:t>
            </w:r>
          </w:p>
        </w:tc>
        <w:tc>
          <w:tcPr>
            <w:tcW w:w="1701" w:type="dxa"/>
          </w:tcPr>
          <w:p w:rsidR="0040095C" w:rsidRPr="00372A22" w:rsidRDefault="0040095C" w:rsidP="00A600F8">
            <w:pPr>
              <w:pStyle w:val="ConsPlusNormal"/>
            </w:pPr>
            <w:r w:rsidRPr="00372A22">
              <w:t>имеется</w:t>
            </w:r>
          </w:p>
        </w:tc>
      </w:tr>
      <w:tr w:rsidR="0040095C" w:rsidRPr="00950EE7" w:rsidTr="00A600F8">
        <w:tc>
          <w:tcPr>
            <w:tcW w:w="7370" w:type="dxa"/>
          </w:tcPr>
          <w:p w:rsidR="0040095C" w:rsidRPr="00372A22" w:rsidRDefault="0040095C" w:rsidP="00A600F8">
            <w:pPr>
              <w:pStyle w:val="ConsPlusNormal"/>
              <w:jc w:val="both"/>
            </w:pPr>
            <w:r w:rsidRPr="00372A22">
              <w:t>адрес электронной почты;</w:t>
            </w:r>
          </w:p>
        </w:tc>
        <w:tc>
          <w:tcPr>
            <w:tcW w:w="1701" w:type="dxa"/>
          </w:tcPr>
          <w:p w:rsidR="0040095C" w:rsidRPr="00372A22" w:rsidRDefault="0040095C" w:rsidP="00A600F8">
            <w:pPr>
              <w:pStyle w:val="ConsPlusNormal"/>
            </w:pPr>
            <w:r w:rsidRPr="00372A22">
              <w:t>имеется</w:t>
            </w:r>
          </w:p>
        </w:tc>
      </w:tr>
      <w:tr w:rsidR="0040095C" w:rsidRPr="00034067" w:rsidTr="00A600F8">
        <w:tc>
          <w:tcPr>
            <w:tcW w:w="7370" w:type="dxa"/>
          </w:tcPr>
          <w:p w:rsidR="0040095C" w:rsidRPr="00034067" w:rsidRDefault="0040095C" w:rsidP="00A600F8">
            <w:pPr>
              <w:pStyle w:val="ConsPlusNormal"/>
              <w:jc w:val="both"/>
            </w:pPr>
            <w:r w:rsidRPr="00034067">
              <w:t>о руководителях филиалов образовательной организации (при их наличии):</w:t>
            </w:r>
          </w:p>
        </w:tc>
        <w:tc>
          <w:tcPr>
            <w:tcW w:w="1701" w:type="dxa"/>
          </w:tcPr>
          <w:p w:rsidR="0040095C" w:rsidRPr="00034067" w:rsidRDefault="0040095C" w:rsidP="00A600F8">
            <w:pPr>
              <w:pStyle w:val="ConsPlusNormal"/>
            </w:pPr>
          </w:p>
        </w:tc>
      </w:tr>
      <w:tr w:rsidR="0040095C" w:rsidRPr="00034067" w:rsidTr="00A600F8">
        <w:tc>
          <w:tcPr>
            <w:tcW w:w="7370" w:type="dxa"/>
          </w:tcPr>
          <w:p w:rsidR="0040095C" w:rsidRPr="00034067" w:rsidRDefault="0040095C" w:rsidP="00A600F8">
            <w:pPr>
              <w:pStyle w:val="ConsPlusNormal"/>
              <w:jc w:val="both"/>
            </w:pPr>
            <w:r w:rsidRPr="00034067">
              <w:t>фамилия, имя, отчество (при наличии);</w:t>
            </w:r>
          </w:p>
        </w:tc>
        <w:tc>
          <w:tcPr>
            <w:tcW w:w="1701" w:type="dxa"/>
          </w:tcPr>
          <w:p w:rsidR="0040095C" w:rsidRPr="00034067" w:rsidRDefault="0040095C" w:rsidP="00A600F8">
            <w:pPr>
              <w:pStyle w:val="ConsPlusNormal"/>
            </w:pPr>
            <w:r w:rsidRPr="00034067">
              <w:t>имеется</w:t>
            </w:r>
          </w:p>
        </w:tc>
      </w:tr>
      <w:tr w:rsidR="0040095C" w:rsidRPr="00034067" w:rsidTr="00A600F8">
        <w:tc>
          <w:tcPr>
            <w:tcW w:w="7370" w:type="dxa"/>
          </w:tcPr>
          <w:p w:rsidR="0040095C" w:rsidRPr="00034067" w:rsidRDefault="0040095C" w:rsidP="00A600F8">
            <w:pPr>
              <w:pStyle w:val="ConsPlusNormal"/>
              <w:jc w:val="both"/>
            </w:pPr>
            <w:r w:rsidRPr="00034067">
              <w:t>должность;</w:t>
            </w:r>
          </w:p>
        </w:tc>
        <w:tc>
          <w:tcPr>
            <w:tcW w:w="1701" w:type="dxa"/>
          </w:tcPr>
          <w:p w:rsidR="0040095C" w:rsidRPr="00034067" w:rsidRDefault="0040095C" w:rsidP="00A600F8">
            <w:pPr>
              <w:pStyle w:val="ConsPlusNormal"/>
            </w:pPr>
            <w:r w:rsidRPr="00034067">
              <w:t>имеется</w:t>
            </w:r>
          </w:p>
        </w:tc>
      </w:tr>
      <w:tr w:rsidR="0040095C" w:rsidRPr="00034067" w:rsidTr="00A600F8">
        <w:tc>
          <w:tcPr>
            <w:tcW w:w="7370" w:type="dxa"/>
          </w:tcPr>
          <w:p w:rsidR="0040095C" w:rsidRPr="00034067" w:rsidRDefault="0040095C" w:rsidP="00A600F8">
            <w:pPr>
              <w:pStyle w:val="ConsPlusNormal"/>
              <w:jc w:val="both"/>
            </w:pPr>
            <w:r w:rsidRPr="00034067">
              <w:t>контактные телефоны;</w:t>
            </w:r>
          </w:p>
        </w:tc>
        <w:tc>
          <w:tcPr>
            <w:tcW w:w="1701" w:type="dxa"/>
          </w:tcPr>
          <w:p w:rsidR="0040095C" w:rsidRPr="00034067" w:rsidRDefault="0040095C" w:rsidP="00A600F8">
            <w:pPr>
              <w:pStyle w:val="ConsPlusNormal"/>
            </w:pPr>
            <w:r w:rsidRPr="00034067">
              <w:t>имеется</w:t>
            </w:r>
          </w:p>
        </w:tc>
      </w:tr>
      <w:tr w:rsidR="0040095C" w:rsidRPr="00950EE7" w:rsidTr="00A600F8">
        <w:tc>
          <w:tcPr>
            <w:tcW w:w="7370" w:type="dxa"/>
          </w:tcPr>
          <w:p w:rsidR="0040095C" w:rsidRPr="00034067" w:rsidRDefault="0040095C" w:rsidP="00A600F8">
            <w:pPr>
              <w:pStyle w:val="ConsPlusNormal"/>
              <w:jc w:val="both"/>
            </w:pPr>
            <w:r w:rsidRPr="00034067">
              <w:t>адрес электронной почты.</w:t>
            </w:r>
          </w:p>
        </w:tc>
        <w:tc>
          <w:tcPr>
            <w:tcW w:w="1701" w:type="dxa"/>
          </w:tcPr>
          <w:p w:rsidR="0040095C" w:rsidRPr="00034067" w:rsidRDefault="0040095C" w:rsidP="00A600F8">
            <w:pPr>
              <w:pStyle w:val="ConsPlusNormal"/>
            </w:pPr>
            <w:r w:rsidRPr="00034067">
              <w:t>имеется</w:t>
            </w:r>
          </w:p>
        </w:tc>
      </w:tr>
      <w:tr w:rsidR="0040095C" w:rsidRPr="00034067" w:rsidTr="00A600F8">
        <w:tc>
          <w:tcPr>
            <w:tcW w:w="7370" w:type="dxa"/>
          </w:tcPr>
          <w:p w:rsidR="0040095C" w:rsidRPr="00034067" w:rsidRDefault="0040095C" w:rsidP="00A600F8">
            <w:pPr>
              <w:pStyle w:val="ConsPlusNormal"/>
              <w:jc w:val="both"/>
            </w:pPr>
            <w:r w:rsidRPr="00034067">
              <w:t>10.3.1.8. Наличие на сайте информации о персональном составе педагогических работников с указанием уровня образования, квалификации и опыта работы, а именно:</w:t>
            </w:r>
          </w:p>
        </w:tc>
        <w:tc>
          <w:tcPr>
            <w:tcW w:w="1701" w:type="dxa"/>
          </w:tcPr>
          <w:p w:rsidR="0040095C" w:rsidRPr="00034067" w:rsidRDefault="0040095C" w:rsidP="00A600F8">
            <w:pPr>
              <w:pStyle w:val="ConsPlusNormal"/>
            </w:pPr>
          </w:p>
        </w:tc>
      </w:tr>
      <w:tr w:rsidR="0040095C" w:rsidRPr="00034067" w:rsidTr="00A600F8">
        <w:tc>
          <w:tcPr>
            <w:tcW w:w="7370" w:type="dxa"/>
          </w:tcPr>
          <w:p w:rsidR="0040095C" w:rsidRPr="00034067" w:rsidRDefault="0040095C" w:rsidP="00A600F8">
            <w:pPr>
              <w:pStyle w:val="ConsPlusNormal"/>
              <w:jc w:val="both"/>
            </w:pPr>
            <w:r w:rsidRPr="00034067">
              <w:t>фамилия, имя, отчество (при наличии) работника;</w:t>
            </w:r>
          </w:p>
        </w:tc>
        <w:tc>
          <w:tcPr>
            <w:tcW w:w="1701" w:type="dxa"/>
          </w:tcPr>
          <w:p w:rsidR="0040095C" w:rsidRPr="00034067" w:rsidRDefault="0040095C" w:rsidP="00A600F8">
            <w:pPr>
              <w:pStyle w:val="ConsPlusNormal"/>
            </w:pPr>
            <w:r w:rsidRPr="00034067">
              <w:t>имеется</w:t>
            </w:r>
          </w:p>
        </w:tc>
      </w:tr>
      <w:tr w:rsidR="0040095C" w:rsidRPr="00034067" w:rsidTr="00A600F8">
        <w:tc>
          <w:tcPr>
            <w:tcW w:w="7370" w:type="dxa"/>
          </w:tcPr>
          <w:p w:rsidR="0040095C" w:rsidRPr="00034067" w:rsidRDefault="0040095C" w:rsidP="00A600F8">
            <w:pPr>
              <w:pStyle w:val="ConsPlusNormal"/>
              <w:jc w:val="both"/>
            </w:pPr>
            <w:r w:rsidRPr="00034067">
              <w:t>занимаемая должность (должности);</w:t>
            </w:r>
          </w:p>
        </w:tc>
        <w:tc>
          <w:tcPr>
            <w:tcW w:w="1701" w:type="dxa"/>
          </w:tcPr>
          <w:p w:rsidR="0040095C" w:rsidRPr="00034067" w:rsidRDefault="0040095C" w:rsidP="00A600F8">
            <w:pPr>
              <w:pStyle w:val="ConsPlusNormal"/>
            </w:pPr>
            <w:r w:rsidRPr="00034067">
              <w:t>имеется</w:t>
            </w:r>
          </w:p>
        </w:tc>
      </w:tr>
      <w:tr w:rsidR="0040095C" w:rsidRPr="00034067" w:rsidTr="00A600F8">
        <w:tc>
          <w:tcPr>
            <w:tcW w:w="7370" w:type="dxa"/>
          </w:tcPr>
          <w:p w:rsidR="0040095C" w:rsidRPr="00034067" w:rsidRDefault="0040095C" w:rsidP="00A600F8">
            <w:pPr>
              <w:pStyle w:val="ConsPlusNormal"/>
              <w:jc w:val="both"/>
            </w:pPr>
            <w:r w:rsidRPr="00034067">
              <w:t>преподаваемые учебные предметы, курсы, дисциплины (модули);</w:t>
            </w:r>
          </w:p>
        </w:tc>
        <w:tc>
          <w:tcPr>
            <w:tcW w:w="1701" w:type="dxa"/>
          </w:tcPr>
          <w:p w:rsidR="0040095C" w:rsidRPr="00034067" w:rsidRDefault="0040095C" w:rsidP="00A600F8">
            <w:pPr>
              <w:pStyle w:val="ConsPlusNormal"/>
            </w:pPr>
            <w:r w:rsidRPr="00034067">
              <w:t>имеется</w:t>
            </w:r>
          </w:p>
        </w:tc>
      </w:tr>
      <w:tr w:rsidR="0040095C" w:rsidRPr="00034067" w:rsidTr="00A600F8">
        <w:tc>
          <w:tcPr>
            <w:tcW w:w="7370" w:type="dxa"/>
          </w:tcPr>
          <w:p w:rsidR="0040095C" w:rsidRPr="00034067" w:rsidRDefault="0040095C" w:rsidP="00A600F8">
            <w:pPr>
              <w:pStyle w:val="ConsPlusNormal"/>
              <w:jc w:val="both"/>
            </w:pPr>
            <w:r w:rsidRPr="00034067">
              <w:t>ученая степень (при наличии);</w:t>
            </w:r>
          </w:p>
        </w:tc>
        <w:tc>
          <w:tcPr>
            <w:tcW w:w="1701" w:type="dxa"/>
          </w:tcPr>
          <w:p w:rsidR="0040095C" w:rsidRPr="00034067" w:rsidRDefault="0040095C" w:rsidP="00A600F8">
            <w:pPr>
              <w:pStyle w:val="ConsPlusNormal"/>
            </w:pPr>
            <w:r>
              <w:t>имеется</w:t>
            </w:r>
          </w:p>
        </w:tc>
      </w:tr>
      <w:tr w:rsidR="0040095C" w:rsidRPr="00950EE7" w:rsidTr="00A600F8">
        <w:tc>
          <w:tcPr>
            <w:tcW w:w="7370" w:type="dxa"/>
          </w:tcPr>
          <w:p w:rsidR="0040095C" w:rsidRPr="00034067" w:rsidRDefault="0040095C" w:rsidP="00A600F8">
            <w:pPr>
              <w:pStyle w:val="ConsPlusNormal"/>
              <w:jc w:val="both"/>
            </w:pPr>
            <w:r w:rsidRPr="00034067">
              <w:t>ученое звание (при наличии);</w:t>
            </w:r>
          </w:p>
        </w:tc>
        <w:tc>
          <w:tcPr>
            <w:tcW w:w="1701" w:type="dxa"/>
          </w:tcPr>
          <w:p w:rsidR="0040095C" w:rsidRPr="00034067" w:rsidRDefault="0040095C" w:rsidP="00A600F8">
            <w:pPr>
              <w:pStyle w:val="ConsPlusNormal"/>
            </w:pPr>
            <w:r>
              <w:t>имеется</w:t>
            </w:r>
          </w:p>
        </w:tc>
      </w:tr>
      <w:tr w:rsidR="0040095C" w:rsidRPr="0073769F" w:rsidTr="00A600F8">
        <w:tc>
          <w:tcPr>
            <w:tcW w:w="7370" w:type="dxa"/>
          </w:tcPr>
          <w:p w:rsidR="0040095C" w:rsidRPr="0073769F" w:rsidRDefault="0040095C" w:rsidP="00A600F8">
            <w:pPr>
              <w:pStyle w:val="ConsPlusNormal"/>
              <w:jc w:val="both"/>
            </w:pPr>
            <w:r w:rsidRPr="0073769F">
              <w:t>наименование направления подготовки и (или) специальности;</w:t>
            </w:r>
          </w:p>
        </w:tc>
        <w:tc>
          <w:tcPr>
            <w:tcW w:w="1701" w:type="dxa"/>
          </w:tcPr>
          <w:p w:rsidR="0040095C" w:rsidRPr="0073769F" w:rsidRDefault="0040095C" w:rsidP="00A600F8">
            <w:pPr>
              <w:pStyle w:val="ConsPlusNormal"/>
            </w:pPr>
            <w:r w:rsidRPr="0073769F">
              <w:t>имеется</w:t>
            </w:r>
          </w:p>
        </w:tc>
      </w:tr>
      <w:tr w:rsidR="0040095C" w:rsidRPr="0073769F" w:rsidTr="00A600F8">
        <w:tc>
          <w:tcPr>
            <w:tcW w:w="7370" w:type="dxa"/>
          </w:tcPr>
          <w:p w:rsidR="0040095C" w:rsidRPr="0073769F" w:rsidRDefault="0040095C" w:rsidP="00A600F8">
            <w:pPr>
              <w:pStyle w:val="ConsPlusNormal"/>
              <w:jc w:val="both"/>
            </w:pPr>
            <w:r w:rsidRPr="0073769F">
              <w:t>данные о повышении квалификации и (или) профессиональной переподготовке (при наличии);</w:t>
            </w:r>
          </w:p>
        </w:tc>
        <w:tc>
          <w:tcPr>
            <w:tcW w:w="1701" w:type="dxa"/>
          </w:tcPr>
          <w:p w:rsidR="0040095C" w:rsidRPr="0073769F" w:rsidRDefault="0040095C" w:rsidP="00A600F8">
            <w:pPr>
              <w:pStyle w:val="ConsPlusNormal"/>
            </w:pPr>
            <w:r w:rsidRPr="0073769F">
              <w:t>имеется</w:t>
            </w:r>
          </w:p>
        </w:tc>
      </w:tr>
      <w:tr w:rsidR="0040095C" w:rsidRPr="0073769F" w:rsidTr="00A600F8">
        <w:tc>
          <w:tcPr>
            <w:tcW w:w="7370" w:type="dxa"/>
          </w:tcPr>
          <w:p w:rsidR="0040095C" w:rsidRPr="0073769F" w:rsidRDefault="0040095C" w:rsidP="00A600F8">
            <w:pPr>
              <w:pStyle w:val="ConsPlusNormal"/>
              <w:jc w:val="both"/>
            </w:pPr>
            <w:r w:rsidRPr="0073769F">
              <w:t>общий стаж работы;</w:t>
            </w:r>
          </w:p>
        </w:tc>
        <w:tc>
          <w:tcPr>
            <w:tcW w:w="1701" w:type="dxa"/>
          </w:tcPr>
          <w:p w:rsidR="0040095C" w:rsidRPr="0073769F" w:rsidRDefault="0040095C" w:rsidP="00A600F8">
            <w:pPr>
              <w:pStyle w:val="ConsPlusNormal"/>
            </w:pPr>
            <w:r w:rsidRPr="0073769F">
              <w:t>имеется</w:t>
            </w:r>
          </w:p>
        </w:tc>
      </w:tr>
      <w:tr w:rsidR="0040095C" w:rsidRPr="00950EE7" w:rsidTr="00A600F8">
        <w:tc>
          <w:tcPr>
            <w:tcW w:w="7370" w:type="dxa"/>
          </w:tcPr>
          <w:p w:rsidR="0040095C" w:rsidRPr="0073769F" w:rsidRDefault="0040095C" w:rsidP="00A600F8">
            <w:pPr>
              <w:pStyle w:val="ConsPlusNormal"/>
              <w:jc w:val="both"/>
            </w:pPr>
            <w:r w:rsidRPr="0073769F">
              <w:t>стаж работы по специальности.</w:t>
            </w:r>
          </w:p>
        </w:tc>
        <w:tc>
          <w:tcPr>
            <w:tcW w:w="1701" w:type="dxa"/>
          </w:tcPr>
          <w:p w:rsidR="0040095C" w:rsidRPr="0073769F" w:rsidRDefault="0040095C" w:rsidP="00A600F8">
            <w:pPr>
              <w:pStyle w:val="ConsPlusNormal"/>
            </w:pPr>
            <w:r w:rsidRPr="0073769F">
              <w:t>имеется</w:t>
            </w:r>
          </w:p>
        </w:tc>
      </w:tr>
      <w:tr w:rsidR="0040095C" w:rsidRPr="00FF2C68" w:rsidTr="00A600F8">
        <w:tc>
          <w:tcPr>
            <w:tcW w:w="7370" w:type="dxa"/>
          </w:tcPr>
          <w:p w:rsidR="0040095C" w:rsidRPr="00FF2C68" w:rsidRDefault="0040095C" w:rsidP="00A600F8">
            <w:pPr>
              <w:pStyle w:val="ConsPlusNormal"/>
              <w:jc w:val="both"/>
            </w:pPr>
            <w:r w:rsidRPr="00FF2C68">
              <w:t>10.3.1.9. Наличие на сайте информации о материально-техническом обеспечении образовательной деятельности, в том числе:</w:t>
            </w:r>
          </w:p>
        </w:tc>
        <w:tc>
          <w:tcPr>
            <w:tcW w:w="1701" w:type="dxa"/>
          </w:tcPr>
          <w:p w:rsidR="0040095C" w:rsidRPr="00FF2C68" w:rsidRDefault="0040095C" w:rsidP="00A600F8">
            <w:pPr>
              <w:pStyle w:val="ConsPlusNormal"/>
            </w:pPr>
          </w:p>
        </w:tc>
      </w:tr>
      <w:tr w:rsidR="0040095C" w:rsidRPr="00FF2C68" w:rsidTr="00A600F8">
        <w:tc>
          <w:tcPr>
            <w:tcW w:w="7370" w:type="dxa"/>
          </w:tcPr>
          <w:p w:rsidR="0040095C" w:rsidRPr="00FF2C68" w:rsidRDefault="0040095C" w:rsidP="00A600F8">
            <w:pPr>
              <w:pStyle w:val="ConsPlusNormal"/>
              <w:jc w:val="both"/>
            </w:pPr>
            <w:r w:rsidRPr="00FF2C68">
              <w:lastRenderedPageBreak/>
              <w:t>об оборудованных учебных кабинетах;</w:t>
            </w:r>
          </w:p>
        </w:tc>
        <w:tc>
          <w:tcPr>
            <w:tcW w:w="1701" w:type="dxa"/>
          </w:tcPr>
          <w:p w:rsidR="0040095C" w:rsidRPr="00FF2C68" w:rsidRDefault="0040095C" w:rsidP="00A600F8">
            <w:pPr>
              <w:pStyle w:val="ConsPlusNormal"/>
            </w:pPr>
            <w:r w:rsidRPr="00FF2C68">
              <w:t>имеется</w:t>
            </w:r>
          </w:p>
        </w:tc>
      </w:tr>
      <w:tr w:rsidR="0040095C" w:rsidRPr="00FF2C68" w:rsidTr="00A600F8">
        <w:tc>
          <w:tcPr>
            <w:tcW w:w="7370" w:type="dxa"/>
          </w:tcPr>
          <w:p w:rsidR="0040095C" w:rsidRPr="00FF2C68" w:rsidRDefault="0040095C" w:rsidP="00A600F8">
            <w:pPr>
              <w:pStyle w:val="ConsPlusNormal"/>
              <w:jc w:val="both"/>
            </w:pPr>
            <w:r w:rsidRPr="00FF2C68">
              <w:t>об объектах для проведения практических занятий;</w:t>
            </w:r>
          </w:p>
        </w:tc>
        <w:tc>
          <w:tcPr>
            <w:tcW w:w="1701" w:type="dxa"/>
          </w:tcPr>
          <w:p w:rsidR="0040095C" w:rsidRPr="00FF2C68" w:rsidRDefault="0040095C" w:rsidP="00A600F8">
            <w:pPr>
              <w:pStyle w:val="ConsPlusNormal"/>
            </w:pPr>
            <w:r w:rsidRPr="00FF2C68">
              <w:t>имеется</w:t>
            </w:r>
          </w:p>
        </w:tc>
      </w:tr>
      <w:tr w:rsidR="0040095C" w:rsidRPr="00FF2C68" w:rsidTr="00A600F8">
        <w:tc>
          <w:tcPr>
            <w:tcW w:w="7370" w:type="dxa"/>
          </w:tcPr>
          <w:p w:rsidR="0040095C" w:rsidRPr="00FF2C68" w:rsidRDefault="0040095C" w:rsidP="00A600F8">
            <w:pPr>
              <w:pStyle w:val="ConsPlusNormal"/>
              <w:jc w:val="both"/>
            </w:pPr>
            <w:r w:rsidRPr="00FF2C68">
              <w:t>о библиотеке(ах);</w:t>
            </w:r>
          </w:p>
        </w:tc>
        <w:tc>
          <w:tcPr>
            <w:tcW w:w="1701" w:type="dxa"/>
          </w:tcPr>
          <w:p w:rsidR="0040095C" w:rsidRPr="00FF2C68" w:rsidRDefault="0040095C" w:rsidP="00A600F8">
            <w:pPr>
              <w:pStyle w:val="ConsPlusNormal"/>
            </w:pPr>
            <w:r w:rsidRPr="00FF2C68">
              <w:t>имеется</w:t>
            </w:r>
          </w:p>
        </w:tc>
      </w:tr>
      <w:tr w:rsidR="0040095C" w:rsidRPr="00FF2C68" w:rsidTr="00A600F8">
        <w:tc>
          <w:tcPr>
            <w:tcW w:w="7370" w:type="dxa"/>
          </w:tcPr>
          <w:p w:rsidR="0040095C" w:rsidRPr="00FF2C68" w:rsidRDefault="0040095C" w:rsidP="00A600F8">
            <w:pPr>
              <w:pStyle w:val="ConsPlusNormal"/>
              <w:jc w:val="both"/>
            </w:pPr>
            <w:r w:rsidRPr="00FF2C68">
              <w:t>об объектах спорта;</w:t>
            </w:r>
          </w:p>
        </w:tc>
        <w:tc>
          <w:tcPr>
            <w:tcW w:w="1701" w:type="dxa"/>
          </w:tcPr>
          <w:p w:rsidR="0040095C" w:rsidRPr="00FF2C68" w:rsidRDefault="0040095C" w:rsidP="00A600F8">
            <w:pPr>
              <w:pStyle w:val="ConsPlusNormal"/>
            </w:pPr>
            <w:r w:rsidRPr="00FF2C68">
              <w:t>имеется</w:t>
            </w:r>
          </w:p>
        </w:tc>
      </w:tr>
      <w:tr w:rsidR="0040095C" w:rsidRPr="00FF2C68" w:rsidTr="00A600F8">
        <w:tc>
          <w:tcPr>
            <w:tcW w:w="7370" w:type="dxa"/>
          </w:tcPr>
          <w:p w:rsidR="0040095C" w:rsidRPr="00FF2C68" w:rsidRDefault="0040095C" w:rsidP="00A600F8">
            <w:pPr>
              <w:pStyle w:val="ConsPlusNormal"/>
              <w:jc w:val="both"/>
            </w:pPr>
            <w:r w:rsidRPr="00FF2C68">
              <w:t>о средствах обучения и воспитания;</w:t>
            </w:r>
          </w:p>
        </w:tc>
        <w:tc>
          <w:tcPr>
            <w:tcW w:w="1701" w:type="dxa"/>
          </w:tcPr>
          <w:p w:rsidR="0040095C" w:rsidRPr="00FF2C68" w:rsidRDefault="0040095C" w:rsidP="00A600F8">
            <w:pPr>
              <w:pStyle w:val="ConsPlusNormal"/>
            </w:pPr>
            <w:r w:rsidRPr="00FF2C68">
              <w:t>имеется</w:t>
            </w:r>
          </w:p>
        </w:tc>
      </w:tr>
      <w:tr w:rsidR="0040095C" w:rsidRPr="00FF2C68" w:rsidTr="00A600F8">
        <w:tc>
          <w:tcPr>
            <w:tcW w:w="7370" w:type="dxa"/>
          </w:tcPr>
          <w:p w:rsidR="0040095C" w:rsidRPr="00FF2C68" w:rsidRDefault="0040095C" w:rsidP="00A600F8">
            <w:pPr>
              <w:pStyle w:val="ConsPlusNormal"/>
              <w:jc w:val="both"/>
            </w:pPr>
            <w:r w:rsidRPr="00FF2C68">
              <w:t>об условиях питания обучающихся;</w:t>
            </w:r>
          </w:p>
        </w:tc>
        <w:tc>
          <w:tcPr>
            <w:tcW w:w="1701" w:type="dxa"/>
          </w:tcPr>
          <w:p w:rsidR="0040095C" w:rsidRPr="00FF2C68" w:rsidRDefault="0040095C" w:rsidP="00A600F8">
            <w:pPr>
              <w:pStyle w:val="ConsPlusNormal"/>
            </w:pPr>
            <w:r w:rsidRPr="00FF2C68">
              <w:t>имеется</w:t>
            </w:r>
          </w:p>
        </w:tc>
      </w:tr>
      <w:tr w:rsidR="0040095C" w:rsidRPr="00FF2C68" w:rsidTr="00A600F8">
        <w:tc>
          <w:tcPr>
            <w:tcW w:w="7370" w:type="dxa"/>
          </w:tcPr>
          <w:p w:rsidR="0040095C" w:rsidRPr="00FF2C68" w:rsidRDefault="0040095C" w:rsidP="00A600F8">
            <w:pPr>
              <w:pStyle w:val="ConsPlusNormal"/>
              <w:jc w:val="both"/>
            </w:pPr>
            <w:r w:rsidRPr="00FF2C68">
              <w:t>об условиях охраны здоровья обучающихся;</w:t>
            </w:r>
          </w:p>
        </w:tc>
        <w:tc>
          <w:tcPr>
            <w:tcW w:w="1701" w:type="dxa"/>
          </w:tcPr>
          <w:p w:rsidR="0040095C" w:rsidRPr="00FF2C68" w:rsidRDefault="0040095C" w:rsidP="00A600F8">
            <w:pPr>
              <w:pStyle w:val="ConsPlusNormal"/>
            </w:pPr>
            <w:r w:rsidRPr="00FF2C68">
              <w:t>имеется</w:t>
            </w:r>
          </w:p>
        </w:tc>
      </w:tr>
      <w:tr w:rsidR="0040095C" w:rsidRPr="00FF2C68" w:rsidTr="00A600F8">
        <w:tc>
          <w:tcPr>
            <w:tcW w:w="7370" w:type="dxa"/>
          </w:tcPr>
          <w:p w:rsidR="0040095C" w:rsidRPr="00FF2C68" w:rsidRDefault="0040095C" w:rsidP="00A600F8">
            <w:pPr>
              <w:pStyle w:val="ConsPlusNormal"/>
              <w:jc w:val="both"/>
            </w:pPr>
            <w:r w:rsidRPr="00FF2C68">
              <w:t>о доступе к информационным системам и информационно-телекоммуникационным сетям;</w:t>
            </w:r>
          </w:p>
        </w:tc>
        <w:tc>
          <w:tcPr>
            <w:tcW w:w="1701" w:type="dxa"/>
          </w:tcPr>
          <w:p w:rsidR="0040095C" w:rsidRPr="00FF2C68" w:rsidRDefault="0040095C" w:rsidP="00A600F8">
            <w:pPr>
              <w:pStyle w:val="ConsPlusNormal"/>
            </w:pPr>
            <w:r w:rsidRPr="00FF2C68">
              <w:t>имеется</w:t>
            </w:r>
          </w:p>
        </w:tc>
      </w:tr>
      <w:tr w:rsidR="0040095C" w:rsidRPr="00950EE7" w:rsidTr="00A600F8">
        <w:tc>
          <w:tcPr>
            <w:tcW w:w="7370" w:type="dxa"/>
          </w:tcPr>
          <w:p w:rsidR="0040095C" w:rsidRPr="00FF2C68" w:rsidRDefault="0040095C" w:rsidP="00A600F8">
            <w:pPr>
              <w:pStyle w:val="ConsPlusNormal"/>
              <w:jc w:val="both"/>
            </w:pPr>
            <w:r w:rsidRPr="00FF2C68">
              <w:t>об электронных образовательных ресурсах, к которым обеспечивается доступ обучающихся.</w:t>
            </w:r>
          </w:p>
        </w:tc>
        <w:tc>
          <w:tcPr>
            <w:tcW w:w="1701" w:type="dxa"/>
          </w:tcPr>
          <w:p w:rsidR="0040095C" w:rsidRPr="00FF2C68" w:rsidRDefault="0040095C" w:rsidP="00A600F8">
            <w:pPr>
              <w:pStyle w:val="ConsPlusNormal"/>
            </w:pPr>
            <w:r w:rsidRPr="00FF2C68">
              <w:t>имеется</w:t>
            </w:r>
          </w:p>
        </w:tc>
      </w:tr>
      <w:tr w:rsidR="0040095C" w:rsidRPr="00D01FEF" w:rsidTr="00A600F8">
        <w:tc>
          <w:tcPr>
            <w:tcW w:w="7370" w:type="dxa"/>
          </w:tcPr>
          <w:p w:rsidR="0040095C" w:rsidRPr="00D01FEF" w:rsidRDefault="0040095C" w:rsidP="00A600F8">
            <w:pPr>
              <w:pStyle w:val="ConsPlusNormal"/>
              <w:jc w:val="both"/>
            </w:pPr>
            <w:r w:rsidRPr="00D01FEF">
              <w:t>10.3.1.10. Наличие на сайте информации о результатах приема, перевода, восстановления и отчисления студентов, в том числе:</w:t>
            </w:r>
          </w:p>
        </w:tc>
        <w:tc>
          <w:tcPr>
            <w:tcW w:w="1701" w:type="dxa"/>
          </w:tcPr>
          <w:p w:rsidR="0040095C" w:rsidRPr="00D01FEF" w:rsidRDefault="0040095C" w:rsidP="00A600F8">
            <w:pPr>
              <w:pStyle w:val="ConsPlusNormal"/>
            </w:pPr>
          </w:p>
        </w:tc>
      </w:tr>
      <w:tr w:rsidR="0040095C" w:rsidRPr="00D01FEF" w:rsidTr="00A600F8">
        <w:tc>
          <w:tcPr>
            <w:tcW w:w="7370" w:type="dxa"/>
          </w:tcPr>
          <w:p w:rsidR="0040095C" w:rsidRPr="00D01FEF" w:rsidRDefault="0040095C" w:rsidP="00A600F8">
            <w:pPr>
              <w:pStyle w:val="ConsPlusNormal"/>
              <w:jc w:val="both"/>
            </w:pPr>
            <w:r w:rsidRPr="00D01FEF">
              <w:t>о результатах приема по каждой профессии;</w:t>
            </w:r>
          </w:p>
        </w:tc>
        <w:tc>
          <w:tcPr>
            <w:tcW w:w="1701" w:type="dxa"/>
          </w:tcPr>
          <w:p w:rsidR="0040095C" w:rsidRPr="00D01FEF" w:rsidRDefault="0040095C" w:rsidP="00A600F8">
            <w:pPr>
              <w:pStyle w:val="ConsPlusNormal"/>
            </w:pPr>
            <w:r w:rsidRPr="00D01FEF">
              <w:t>нет</w:t>
            </w:r>
          </w:p>
        </w:tc>
      </w:tr>
      <w:tr w:rsidR="0040095C" w:rsidRPr="00D01FEF" w:rsidTr="00A600F8">
        <w:tc>
          <w:tcPr>
            <w:tcW w:w="7370" w:type="dxa"/>
          </w:tcPr>
          <w:p w:rsidR="0040095C" w:rsidRPr="00D01FEF" w:rsidRDefault="0040095C" w:rsidP="00A600F8">
            <w:pPr>
              <w:pStyle w:val="ConsPlusNormal"/>
              <w:jc w:val="both"/>
            </w:pPr>
            <w:r w:rsidRPr="00D01FEF">
              <w:t>о результатах приема по каждой специальности среднего профессионального образования (при наличии вступительных испытаний);</w:t>
            </w:r>
          </w:p>
        </w:tc>
        <w:tc>
          <w:tcPr>
            <w:tcW w:w="1701" w:type="dxa"/>
          </w:tcPr>
          <w:p w:rsidR="0040095C" w:rsidRPr="00D01FEF" w:rsidRDefault="0040095C" w:rsidP="00A600F8">
            <w:pPr>
              <w:pStyle w:val="ConsPlusNormal"/>
            </w:pPr>
            <w:r w:rsidRPr="00D01FEF">
              <w:t>нет</w:t>
            </w:r>
          </w:p>
        </w:tc>
      </w:tr>
      <w:tr w:rsidR="0040095C" w:rsidRPr="00D01FEF" w:rsidTr="00A600F8">
        <w:tc>
          <w:tcPr>
            <w:tcW w:w="7370" w:type="dxa"/>
          </w:tcPr>
          <w:p w:rsidR="0040095C" w:rsidRPr="00D01FEF" w:rsidRDefault="0040095C" w:rsidP="00A600F8">
            <w:pPr>
              <w:pStyle w:val="ConsPlusNormal"/>
              <w:jc w:val="both"/>
            </w:pPr>
            <w:r w:rsidRPr="00D01FEF">
              <w:t>о результатах приема по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
        </w:tc>
        <w:tc>
          <w:tcPr>
            <w:tcW w:w="1701" w:type="dxa"/>
          </w:tcPr>
          <w:p w:rsidR="0040095C" w:rsidRPr="00D01FEF" w:rsidRDefault="0040095C" w:rsidP="00A600F8">
            <w:pPr>
              <w:pStyle w:val="ConsPlusNormal"/>
            </w:pPr>
            <w:r w:rsidRPr="00D01FEF">
              <w:t>нет</w:t>
            </w:r>
          </w:p>
        </w:tc>
      </w:tr>
      <w:tr w:rsidR="0040095C" w:rsidRPr="00D01FEF" w:rsidTr="00A600F8">
        <w:tc>
          <w:tcPr>
            <w:tcW w:w="7370" w:type="dxa"/>
          </w:tcPr>
          <w:p w:rsidR="0040095C" w:rsidRPr="00D01FEF" w:rsidRDefault="0040095C" w:rsidP="00A600F8">
            <w:pPr>
              <w:pStyle w:val="ConsPlusNormal"/>
              <w:jc w:val="both"/>
            </w:pPr>
            <w:r w:rsidRPr="00D01FEF">
              <w:t>о результатах перевода;</w:t>
            </w:r>
          </w:p>
        </w:tc>
        <w:tc>
          <w:tcPr>
            <w:tcW w:w="1701" w:type="dxa"/>
          </w:tcPr>
          <w:p w:rsidR="0040095C" w:rsidRPr="00D01FEF" w:rsidRDefault="0040095C" w:rsidP="00A600F8">
            <w:pPr>
              <w:pStyle w:val="ConsPlusNormal"/>
            </w:pPr>
            <w:r w:rsidRPr="00D01FEF">
              <w:t>нет</w:t>
            </w:r>
          </w:p>
        </w:tc>
      </w:tr>
      <w:tr w:rsidR="0040095C" w:rsidRPr="00D01FEF" w:rsidTr="00A600F8">
        <w:tc>
          <w:tcPr>
            <w:tcW w:w="7370" w:type="dxa"/>
          </w:tcPr>
          <w:p w:rsidR="0040095C" w:rsidRPr="00D01FEF" w:rsidRDefault="0040095C" w:rsidP="00A600F8">
            <w:pPr>
              <w:pStyle w:val="ConsPlusNormal"/>
              <w:jc w:val="both"/>
            </w:pPr>
            <w:r w:rsidRPr="00D01FEF">
              <w:t>о результатах восстановления и отчисления.</w:t>
            </w:r>
          </w:p>
        </w:tc>
        <w:tc>
          <w:tcPr>
            <w:tcW w:w="1701" w:type="dxa"/>
          </w:tcPr>
          <w:p w:rsidR="0040095C" w:rsidRPr="00D01FEF" w:rsidRDefault="0040095C" w:rsidP="00A600F8">
            <w:pPr>
              <w:pStyle w:val="ConsPlusNormal"/>
            </w:pPr>
            <w:r w:rsidRPr="00D01FEF">
              <w:t>нет</w:t>
            </w:r>
          </w:p>
        </w:tc>
      </w:tr>
      <w:tr w:rsidR="0040095C" w:rsidRPr="00D01FEF" w:rsidTr="00A600F8">
        <w:tc>
          <w:tcPr>
            <w:tcW w:w="7370" w:type="dxa"/>
          </w:tcPr>
          <w:p w:rsidR="0040095C" w:rsidRPr="00D01FEF" w:rsidRDefault="0040095C" w:rsidP="00A600F8">
            <w:pPr>
              <w:pStyle w:val="ConsPlusNormal"/>
              <w:jc w:val="both"/>
            </w:pPr>
            <w:r w:rsidRPr="00D01FEF">
              <w:t>10.3.1.11. Наличие на сайте информации о предоставлении стипендии и мерах социальной поддержки обучающимся, в том числе:</w:t>
            </w:r>
          </w:p>
        </w:tc>
        <w:tc>
          <w:tcPr>
            <w:tcW w:w="1701" w:type="dxa"/>
          </w:tcPr>
          <w:p w:rsidR="0040095C" w:rsidRPr="00D01FEF" w:rsidRDefault="0040095C" w:rsidP="00A600F8">
            <w:pPr>
              <w:pStyle w:val="ConsPlusNormal"/>
            </w:pPr>
          </w:p>
        </w:tc>
      </w:tr>
      <w:tr w:rsidR="0040095C" w:rsidRPr="00D01FEF" w:rsidTr="00A600F8">
        <w:tc>
          <w:tcPr>
            <w:tcW w:w="7370" w:type="dxa"/>
          </w:tcPr>
          <w:p w:rsidR="0040095C" w:rsidRPr="00D01FEF" w:rsidRDefault="0040095C" w:rsidP="00A600F8">
            <w:pPr>
              <w:pStyle w:val="ConsPlusNormal"/>
              <w:jc w:val="both"/>
            </w:pPr>
            <w:r w:rsidRPr="00D01FEF">
              <w:t>о наличии и условиях предоставления обучающимся стипендий;</w:t>
            </w:r>
          </w:p>
        </w:tc>
        <w:tc>
          <w:tcPr>
            <w:tcW w:w="1701" w:type="dxa"/>
          </w:tcPr>
          <w:p w:rsidR="0040095C" w:rsidRPr="00D01FEF" w:rsidRDefault="0040095C" w:rsidP="00A600F8">
            <w:pPr>
              <w:pStyle w:val="ConsPlusNormal"/>
            </w:pPr>
            <w:r w:rsidRPr="00D01FEF">
              <w:t>нет</w:t>
            </w:r>
          </w:p>
        </w:tc>
      </w:tr>
      <w:tr w:rsidR="0040095C" w:rsidRPr="00D01FEF" w:rsidTr="00A600F8">
        <w:tc>
          <w:tcPr>
            <w:tcW w:w="7370" w:type="dxa"/>
          </w:tcPr>
          <w:p w:rsidR="0040095C" w:rsidRPr="00D01FEF" w:rsidRDefault="0040095C" w:rsidP="00A600F8">
            <w:pPr>
              <w:pStyle w:val="ConsPlusNormal"/>
              <w:jc w:val="both"/>
            </w:pPr>
            <w:r w:rsidRPr="00D01FEF">
              <w:t>о мерах социальной поддержки обучающихся.</w:t>
            </w:r>
          </w:p>
        </w:tc>
        <w:tc>
          <w:tcPr>
            <w:tcW w:w="1701" w:type="dxa"/>
          </w:tcPr>
          <w:p w:rsidR="0040095C" w:rsidRPr="00D01FEF" w:rsidRDefault="0040095C" w:rsidP="00A600F8">
            <w:pPr>
              <w:pStyle w:val="ConsPlusNormal"/>
            </w:pPr>
            <w:r w:rsidRPr="00D01FEF">
              <w:t>нет</w:t>
            </w:r>
          </w:p>
        </w:tc>
      </w:tr>
      <w:tr w:rsidR="0040095C" w:rsidRPr="00D01FEF" w:rsidTr="00A600F8">
        <w:tc>
          <w:tcPr>
            <w:tcW w:w="7370" w:type="dxa"/>
          </w:tcPr>
          <w:p w:rsidR="0040095C" w:rsidRPr="00D01FEF" w:rsidRDefault="0040095C" w:rsidP="00A600F8">
            <w:pPr>
              <w:pStyle w:val="ConsPlusNormal"/>
              <w:jc w:val="both"/>
            </w:pPr>
            <w:r w:rsidRPr="00D01FEF">
              <w:t>10.3.1.12. Наличие на сайте информации об общежитиях:</w:t>
            </w:r>
          </w:p>
        </w:tc>
        <w:tc>
          <w:tcPr>
            <w:tcW w:w="1701" w:type="dxa"/>
          </w:tcPr>
          <w:p w:rsidR="0040095C" w:rsidRPr="00D01FEF" w:rsidRDefault="0040095C" w:rsidP="00A600F8">
            <w:pPr>
              <w:pStyle w:val="ConsPlusNormal"/>
            </w:pPr>
          </w:p>
        </w:tc>
      </w:tr>
      <w:tr w:rsidR="0040095C" w:rsidRPr="00D01FEF" w:rsidTr="00A600F8">
        <w:tc>
          <w:tcPr>
            <w:tcW w:w="7370" w:type="dxa"/>
          </w:tcPr>
          <w:p w:rsidR="0040095C" w:rsidRPr="00D01FEF" w:rsidRDefault="0040095C" w:rsidP="00A600F8">
            <w:pPr>
              <w:pStyle w:val="ConsPlusNormal"/>
              <w:jc w:val="both"/>
            </w:pPr>
            <w:r w:rsidRPr="00D01FEF">
              <w:t>о наличии общежития;</w:t>
            </w:r>
          </w:p>
        </w:tc>
        <w:tc>
          <w:tcPr>
            <w:tcW w:w="1701" w:type="dxa"/>
          </w:tcPr>
          <w:p w:rsidR="0040095C" w:rsidRPr="00D01FEF" w:rsidRDefault="0040095C" w:rsidP="00A600F8">
            <w:pPr>
              <w:pStyle w:val="ConsPlusNormal"/>
            </w:pPr>
            <w:r w:rsidRPr="00D01FEF">
              <w:t>нет</w:t>
            </w:r>
          </w:p>
        </w:tc>
      </w:tr>
      <w:tr w:rsidR="0040095C" w:rsidRPr="00950EE7" w:rsidTr="00A600F8">
        <w:tc>
          <w:tcPr>
            <w:tcW w:w="7370" w:type="dxa"/>
          </w:tcPr>
          <w:p w:rsidR="0040095C" w:rsidRPr="00D01FEF" w:rsidRDefault="0040095C" w:rsidP="00A600F8">
            <w:pPr>
              <w:pStyle w:val="ConsPlusNormal"/>
              <w:jc w:val="both"/>
            </w:pPr>
            <w:r w:rsidRPr="00D01FEF">
              <w:t>о количестве жилых помещений в общежитии, интернате для иногородних обучающихся;</w:t>
            </w:r>
          </w:p>
        </w:tc>
        <w:tc>
          <w:tcPr>
            <w:tcW w:w="1701" w:type="dxa"/>
          </w:tcPr>
          <w:p w:rsidR="0040095C" w:rsidRPr="00D01FEF" w:rsidRDefault="0040095C" w:rsidP="00A600F8">
            <w:pPr>
              <w:pStyle w:val="ConsPlusNormal"/>
            </w:pPr>
            <w:r w:rsidRPr="00D01FEF">
              <w:t>нет</w:t>
            </w:r>
          </w:p>
        </w:tc>
      </w:tr>
      <w:tr w:rsidR="0040095C" w:rsidRPr="00D01FEF" w:rsidTr="00A600F8">
        <w:tc>
          <w:tcPr>
            <w:tcW w:w="7370" w:type="dxa"/>
          </w:tcPr>
          <w:p w:rsidR="0040095C" w:rsidRPr="00D01FEF" w:rsidRDefault="0040095C" w:rsidP="00A600F8">
            <w:pPr>
              <w:pStyle w:val="ConsPlusNormal"/>
              <w:jc w:val="both"/>
            </w:pPr>
            <w:r w:rsidRPr="00D01FEF">
              <w:t>о формировании платы за проживание в общежитии.</w:t>
            </w:r>
          </w:p>
        </w:tc>
        <w:tc>
          <w:tcPr>
            <w:tcW w:w="1701" w:type="dxa"/>
          </w:tcPr>
          <w:p w:rsidR="0040095C" w:rsidRPr="00D01FEF" w:rsidRDefault="0040095C" w:rsidP="00A600F8">
            <w:pPr>
              <w:pStyle w:val="ConsPlusNormal"/>
            </w:pPr>
            <w:r w:rsidRPr="00D01FEF">
              <w:t>нет</w:t>
            </w:r>
          </w:p>
        </w:tc>
      </w:tr>
      <w:tr w:rsidR="0040095C" w:rsidRPr="00D01FEF" w:rsidTr="00A600F8">
        <w:tc>
          <w:tcPr>
            <w:tcW w:w="7370" w:type="dxa"/>
          </w:tcPr>
          <w:p w:rsidR="0040095C" w:rsidRPr="00D01FEF" w:rsidRDefault="0040095C" w:rsidP="00A600F8">
            <w:pPr>
              <w:pStyle w:val="ConsPlusNormal"/>
              <w:jc w:val="both"/>
            </w:pPr>
            <w:r w:rsidRPr="00D01FEF">
              <w:t xml:space="preserve">10.3.1.13. Наличие на сайте информации о количестве вакантных мест для </w:t>
            </w:r>
            <w:r w:rsidRPr="00D01FEF">
              <w:lastRenderedPageBreak/>
              <w:t>приема (перевода), в том числе:</w:t>
            </w:r>
          </w:p>
        </w:tc>
        <w:tc>
          <w:tcPr>
            <w:tcW w:w="1701" w:type="dxa"/>
          </w:tcPr>
          <w:p w:rsidR="0040095C" w:rsidRPr="00D01FEF" w:rsidRDefault="0040095C" w:rsidP="00A600F8">
            <w:pPr>
              <w:pStyle w:val="ConsPlusNormal"/>
            </w:pPr>
          </w:p>
        </w:tc>
      </w:tr>
      <w:tr w:rsidR="0040095C" w:rsidRPr="00D01FEF" w:rsidTr="00A600F8">
        <w:tc>
          <w:tcPr>
            <w:tcW w:w="7370" w:type="dxa"/>
          </w:tcPr>
          <w:p w:rsidR="0040095C" w:rsidRPr="00D01FEF" w:rsidRDefault="0040095C" w:rsidP="00A600F8">
            <w:pPr>
              <w:pStyle w:val="ConsPlusNormal"/>
              <w:jc w:val="both"/>
            </w:pPr>
            <w:r w:rsidRPr="00D01FEF">
              <w:lastRenderedPageBreak/>
              <w:t>о количестве вакантных мест для приема (перевода) по каждой образовательной программе;</w:t>
            </w:r>
          </w:p>
        </w:tc>
        <w:tc>
          <w:tcPr>
            <w:tcW w:w="1701" w:type="dxa"/>
          </w:tcPr>
          <w:p w:rsidR="0040095C" w:rsidRPr="00D01FEF" w:rsidRDefault="0040095C" w:rsidP="00A600F8">
            <w:pPr>
              <w:pStyle w:val="ConsPlusNormal"/>
            </w:pPr>
            <w:r w:rsidRPr="00D01FEF">
              <w:t>нет</w:t>
            </w:r>
          </w:p>
        </w:tc>
      </w:tr>
      <w:tr w:rsidR="0040095C" w:rsidRPr="00D01FEF" w:rsidTr="00A600F8">
        <w:tc>
          <w:tcPr>
            <w:tcW w:w="7370" w:type="dxa"/>
          </w:tcPr>
          <w:p w:rsidR="0040095C" w:rsidRPr="00D01FEF" w:rsidRDefault="0040095C" w:rsidP="00A600F8">
            <w:pPr>
              <w:pStyle w:val="ConsPlusNormal"/>
              <w:jc w:val="both"/>
            </w:pPr>
            <w:r w:rsidRPr="00D01FEF">
              <w:t>о количестве вакантных мест для приема (перевода) по каждой специальности;</w:t>
            </w:r>
          </w:p>
        </w:tc>
        <w:tc>
          <w:tcPr>
            <w:tcW w:w="1701" w:type="dxa"/>
          </w:tcPr>
          <w:p w:rsidR="0040095C" w:rsidRPr="00D01FEF" w:rsidRDefault="0040095C" w:rsidP="00A600F8">
            <w:pPr>
              <w:pStyle w:val="ConsPlusNormal"/>
            </w:pPr>
            <w:r w:rsidRPr="00D01FEF">
              <w:t>нет</w:t>
            </w:r>
          </w:p>
        </w:tc>
      </w:tr>
      <w:tr w:rsidR="0040095C" w:rsidRPr="00D01FEF" w:rsidTr="00A600F8">
        <w:tc>
          <w:tcPr>
            <w:tcW w:w="7370" w:type="dxa"/>
          </w:tcPr>
          <w:p w:rsidR="0040095C" w:rsidRPr="00D01FEF" w:rsidRDefault="0040095C" w:rsidP="00A600F8">
            <w:pPr>
              <w:pStyle w:val="ConsPlusNormal"/>
              <w:jc w:val="both"/>
            </w:pPr>
            <w:r w:rsidRPr="00D01FEF">
              <w:t>о количестве вакантных мест для приема (перевода) по каждому направлению подготовки;</w:t>
            </w:r>
          </w:p>
        </w:tc>
        <w:tc>
          <w:tcPr>
            <w:tcW w:w="1701" w:type="dxa"/>
          </w:tcPr>
          <w:p w:rsidR="0040095C" w:rsidRPr="00D01FEF" w:rsidRDefault="0040095C" w:rsidP="00A600F8">
            <w:pPr>
              <w:pStyle w:val="ConsPlusNormal"/>
            </w:pPr>
            <w:r w:rsidRPr="00D01FEF">
              <w:t>нет</w:t>
            </w:r>
          </w:p>
        </w:tc>
      </w:tr>
      <w:tr w:rsidR="0040095C" w:rsidRPr="00950EE7" w:rsidTr="00A600F8">
        <w:tc>
          <w:tcPr>
            <w:tcW w:w="7370" w:type="dxa"/>
          </w:tcPr>
          <w:p w:rsidR="0040095C" w:rsidRPr="00D01FEF" w:rsidRDefault="0040095C" w:rsidP="00A600F8">
            <w:pPr>
              <w:pStyle w:val="ConsPlusNormal"/>
              <w:jc w:val="both"/>
            </w:pPr>
            <w:r w:rsidRPr="00D01FEF">
              <w:t>о количестве вакантных мест для приема (перевода) по каждой профессии.</w:t>
            </w:r>
          </w:p>
        </w:tc>
        <w:tc>
          <w:tcPr>
            <w:tcW w:w="1701" w:type="dxa"/>
          </w:tcPr>
          <w:p w:rsidR="0040095C" w:rsidRPr="00D01FEF" w:rsidRDefault="0040095C" w:rsidP="00A600F8">
            <w:pPr>
              <w:pStyle w:val="ConsPlusNormal"/>
            </w:pPr>
            <w:r w:rsidRPr="00D01FEF">
              <w:t>нет</w:t>
            </w:r>
          </w:p>
        </w:tc>
      </w:tr>
      <w:tr w:rsidR="0040095C" w:rsidRPr="00950EE7" w:rsidTr="00A600F8">
        <w:tc>
          <w:tcPr>
            <w:tcW w:w="7370" w:type="dxa"/>
          </w:tcPr>
          <w:p w:rsidR="0040095C" w:rsidRPr="00D01FEF" w:rsidRDefault="0040095C" w:rsidP="00A600F8">
            <w:pPr>
              <w:pStyle w:val="ConsPlusNormal"/>
              <w:jc w:val="both"/>
            </w:pPr>
            <w:r w:rsidRPr="00D01FEF">
              <w:t>10.3.1.14. Наличие на сайте информации о поступлении финансовых и материальных средств и об их расходовании, в том числе:</w:t>
            </w:r>
          </w:p>
        </w:tc>
        <w:tc>
          <w:tcPr>
            <w:tcW w:w="1701" w:type="dxa"/>
          </w:tcPr>
          <w:p w:rsidR="0040095C" w:rsidRPr="00D01FEF" w:rsidRDefault="0040095C" w:rsidP="00A600F8">
            <w:pPr>
              <w:pStyle w:val="ConsPlusNormal"/>
            </w:pPr>
          </w:p>
        </w:tc>
      </w:tr>
      <w:tr w:rsidR="0040095C" w:rsidRPr="00D01FEF" w:rsidTr="00A600F8">
        <w:tc>
          <w:tcPr>
            <w:tcW w:w="7370" w:type="dxa"/>
          </w:tcPr>
          <w:p w:rsidR="0040095C" w:rsidRPr="00D01FEF" w:rsidRDefault="0040095C" w:rsidP="00A600F8">
            <w:pPr>
              <w:pStyle w:val="ConsPlusNormal"/>
              <w:jc w:val="both"/>
            </w:pPr>
            <w:r w:rsidRPr="00D01FEF">
              <w:t>о поступлении финансовых и материальных средств по итогам финансового года;</w:t>
            </w:r>
          </w:p>
        </w:tc>
        <w:tc>
          <w:tcPr>
            <w:tcW w:w="1701" w:type="dxa"/>
          </w:tcPr>
          <w:p w:rsidR="0040095C" w:rsidRPr="00D01FEF" w:rsidRDefault="0040095C" w:rsidP="00A600F8">
            <w:pPr>
              <w:pStyle w:val="ConsPlusNormal"/>
            </w:pPr>
            <w:r w:rsidRPr="00D01FEF">
              <w:t>нет</w:t>
            </w:r>
          </w:p>
        </w:tc>
      </w:tr>
      <w:tr w:rsidR="0040095C" w:rsidRPr="00950EE7" w:rsidTr="00A600F8">
        <w:tc>
          <w:tcPr>
            <w:tcW w:w="7370" w:type="dxa"/>
          </w:tcPr>
          <w:p w:rsidR="0040095C" w:rsidRPr="00D01FEF" w:rsidRDefault="0040095C" w:rsidP="00A600F8">
            <w:pPr>
              <w:pStyle w:val="ConsPlusNormal"/>
              <w:jc w:val="both"/>
            </w:pPr>
            <w:r w:rsidRPr="00D01FEF">
              <w:t>о расходовании финансовых и материальных средств по итогам финансового года.</w:t>
            </w:r>
          </w:p>
        </w:tc>
        <w:tc>
          <w:tcPr>
            <w:tcW w:w="1701" w:type="dxa"/>
          </w:tcPr>
          <w:p w:rsidR="0040095C" w:rsidRPr="00D01FEF" w:rsidRDefault="0040095C" w:rsidP="00A600F8">
            <w:pPr>
              <w:pStyle w:val="ConsPlusNormal"/>
            </w:pPr>
            <w:r w:rsidRPr="00D01FEF">
              <w:t>имеется</w:t>
            </w:r>
          </w:p>
        </w:tc>
      </w:tr>
      <w:tr w:rsidR="0040095C" w:rsidRPr="00950EE7" w:rsidTr="00A600F8">
        <w:tc>
          <w:tcPr>
            <w:tcW w:w="7370" w:type="dxa"/>
          </w:tcPr>
          <w:p w:rsidR="0040095C" w:rsidRPr="00D01FEF" w:rsidRDefault="0040095C" w:rsidP="00A600F8">
            <w:pPr>
              <w:pStyle w:val="ConsPlusNormal"/>
              <w:jc w:val="both"/>
            </w:pPr>
            <w:r w:rsidRPr="00D01FEF">
              <w:t>10.3.1.15. Наличие на сайте информации о трудоустройстве выпускников.</w:t>
            </w:r>
          </w:p>
        </w:tc>
        <w:tc>
          <w:tcPr>
            <w:tcW w:w="1701" w:type="dxa"/>
          </w:tcPr>
          <w:p w:rsidR="0040095C" w:rsidRPr="00D01FEF" w:rsidRDefault="0040095C" w:rsidP="00A600F8">
            <w:pPr>
              <w:pStyle w:val="ConsPlusNormal"/>
            </w:pPr>
            <w:r w:rsidRPr="00D01FEF">
              <w:t>нет</w:t>
            </w:r>
          </w:p>
        </w:tc>
      </w:tr>
      <w:tr w:rsidR="0040095C" w:rsidRPr="00D01FEF" w:rsidTr="00A600F8">
        <w:tc>
          <w:tcPr>
            <w:tcW w:w="7370" w:type="dxa"/>
          </w:tcPr>
          <w:p w:rsidR="0040095C" w:rsidRPr="00D01FEF" w:rsidRDefault="0040095C" w:rsidP="00A600F8">
            <w:pPr>
              <w:pStyle w:val="ConsPlusNormal"/>
              <w:jc w:val="both"/>
            </w:pPr>
            <w:r w:rsidRPr="00D01FEF">
              <w:t>10.3.1.16. Наличие на сайте копии устава образовательной организации.</w:t>
            </w:r>
          </w:p>
        </w:tc>
        <w:tc>
          <w:tcPr>
            <w:tcW w:w="1701" w:type="dxa"/>
          </w:tcPr>
          <w:p w:rsidR="0040095C" w:rsidRPr="00D01FEF" w:rsidRDefault="0040095C" w:rsidP="00A600F8">
            <w:pPr>
              <w:pStyle w:val="ConsPlusNormal"/>
            </w:pPr>
            <w:r w:rsidRPr="00D01FEF">
              <w:t>имеется</w:t>
            </w:r>
          </w:p>
        </w:tc>
      </w:tr>
      <w:tr w:rsidR="0040095C" w:rsidRPr="00D01FEF" w:rsidTr="00A600F8">
        <w:tc>
          <w:tcPr>
            <w:tcW w:w="7370" w:type="dxa"/>
          </w:tcPr>
          <w:p w:rsidR="0040095C" w:rsidRPr="00D01FEF" w:rsidRDefault="0040095C" w:rsidP="00A600F8">
            <w:pPr>
              <w:pStyle w:val="ConsPlusNormal"/>
              <w:jc w:val="both"/>
            </w:pPr>
            <w:r w:rsidRPr="00D01FEF">
              <w:t>10.3.1.17. Наличие на сайте копии лицензии на осуществление образовательной деятельности (с приложениями).</w:t>
            </w:r>
          </w:p>
        </w:tc>
        <w:tc>
          <w:tcPr>
            <w:tcW w:w="1701" w:type="dxa"/>
          </w:tcPr>
          <w:p w:rsidR="0040095C" w:rsidRPr="00D01FEF" w:rsidRDefault="0040095C" w:rsidP="00A600F8">
            <w:pPr>
              <w:pStyle w:val="ConsPlusNormal"/>
            </w:pPr>
            <w:r w:rsidRPr="00D01FEF">
              <w:t>имеется</w:t>
            </w:r>
          </w:p>
        </w:tc>
      </w:tr>
      <w:tr w:rsidR="0040095C" w:rsidRPr="00950EE7" w:rsidTr="00A600F8">
        <w:tc>
          <w:tcPr>
            <w:tcW w:w="7370" w:type="dxa"/>
          </w:tcPr>
          <w:p w:rsidR="0040095C" w:rsidRPr="00D01FEF" w:rsidRDefault="0040095C" w:rsidP="00A600F8">
            <w:pPr>
              <w:pStyle w:val="ConsPlusNormal"/>
              <w:jc w:val="both"/>
            </w:pPr>
            <w:r w:rsidRPr="00D01FEF">
              <w:t>10.3.1.18. Наличие на сайте копии свидетельства о государственной аккредитации (с приложениями).</w:t>
            </w:r>
          </w:p>
        </w:tc>
        <w:tc>
          <w:tcPr>
            <w:tcW w:w="1701" w:type="dxa"/>
          </w:tcPr>
          <w:p w:rsidR="0040095C" w:rsidRPr="00D01FEF" w:rsidRDefault="0040095C" w:rsidP="00A600F8">
            <w:pPr>
              <w:pStyle w:val="ConsPlusNormal"/>
            </w:pPr>
            <w:r w:rsidRPr="00D01FEF">
              <w:t>имеется</w:t>
            </w:r>
          </w:p>
        </w:tc>
      </w:tr>
      <w:tr w:rsidR="0040095C" w:rsidRPr="00950EE7" w:rsidTr="00A600F8">
        <w:tc>
          <w:tcPr>
            <w:tcW w:w="7370" w:type="dxa"/>
          </w:tcPr>
          <w:p w:rsidR="0040095C" w:rsidRPr="00D01FEF" w:rsidRDefault="0040095C" w:rsidP="00A600F8">
            <w:pPr>
              <w:pStyle w:val="ConsPlusNormal"/>
              <w:jc w:val="both"/>
            </w:pPr>
            <w:r w:rsidRPr="00D01FEF">
              <w:t>10.3.1.19. Наличие на сайте копии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1701" w:type="dxa"/>
          </w:tcPr>
          <w:p w:rsidR="0040095C" w:rsidRPr="00D01FEF" w:rsidRDefault="0040095C" w:rsidP="00A600F8">
            <w:pPr>
              <w:pStyle w:val="ConsPlusNormal"/>
            </w:pPr>
            <w:r w:rsidRPr="00D01FEF">
              <w:t>имеется</w:t>
            </w:r>
          </w:p>
        </w:tc>
      </w:tr>
      <w:tr w:rsidR="0040095C" w:rsidRPr="00CE3C8F" w:rsidTr="00A600F8">
        <w:tc>
          <w:tcPr>
            <w:tcW w:w="7370" w:type="dxa"/>
          </w:tcPr>
          <w:p w:rsidR="0040095C" w:rsidRPr="00CE3C8F" w:rsidRDefault="0040095C" w:rsidP="00A600F8">
            <w:pPr>
              <w:pStyle w:val="ConsPlusNormal"/>
              <w:jc w:val="both"/>
            </w:pPr>
            <w:r w:rsidRPr="00CE3C8F">
              <w:t>10.3.1.20. Наличие на сайте копий локальных нормативных актов, в том числе регламентирующих:</w:t>
            </w:r>
          </w:p>
        </w:tc>
        <w:tc>
          <w:tcPr>
            <w:tcW w:w="1701" w:type="dxa"/>
          </w:tcPr>
          <w:p w:rsidR="0040095C" w:rsidRPr="00CE3C8F" w:rsidRDefault="0040095C" w:rsidP="00A600F8">
            <w:pPr>
              <w:pStyle w:val="ConsPlusNormal"/>
            </w:pPr>
          </w:p>
        </w:tc>
      </w:tr>
      <w:tr w:rsidR="0040095C" w:rsidRPr="00CE3C8F" w:rsidTr="00A600F8">
        <w:tc>
          <w:tcPr>
            <w:tcW w:w="7370" w:type="dxa"/>
          </w:tcPr>
          <w:p w:rsidR="0040095C" w:rsidRPr="00CE3C8F" w:rsidRDefault="0040095C" w:rsidP="00A600F8">
            <w:pPr>
              <w:pStyle w:val="ConsPlusNormal"/>
              <w:jc w:val="both"/>
            </w:pPr>
            <w:r w:rsidRPr="00CE3C8F">
              <w:t>правила приема обучающихся;</w:t>
            </w:r>
          </w:p>
        </w:tc>
        <w:tc>
          <w:tcPr>
            <w:tcW w:w="1701" w:type="dxa"/>
          </w:tcPr>
          <w:p w:rsidR="0040095C" w:rsidRPr="00CE3C8F" w:rsidRDefault="0040095C" w:rsidP="00A600F8">
            <w:pPr>
              <w:pStyle w:val="ConsPlusNormal"/>
            </w:pPr>
            <w:r w:rsidRPr="00CE3C8F">
              <w:t>имеется</w:t>
            </w:r>
          </w:p>
        </w:tc>
      </w:tr>
      <w:tr w:rsidR="0040095C" w:rsidRPr="00CE3C8F" w:rsidTr="00A600F8">
        <w:tc>
          <w:tcPr>
            <w:tcW w:w="7370" w:type="dxa"/>
          </w:tcPr>
          <w:p w:rsidR="0040095C" w:rsidRPr="00CE3C8F" w:rsidRDefault="0040095C" w:rsidP="00A600F8">
            <w:pPr>
              <w:pStyle w:val="ConsPlusNormal"/>
              <w:jc w:val="both"/>
            </w:pPr>
            <w:r w:rsidRPr="00CE3C8F">
              <w:t>режим занятий обучающихся;</w:t>
            </w:r>
          </w:p>
        </w:tc>
        <w:tc>
          <w:tcPr>
            <w:tcW w:w="1701" w:type="dxa"/>
          </w:tcPr>
          <w:p w:rsidR="0040095C" w:rsidRPr="00CE3C8F" w:rsidRDefault="0040095C" w:rsidP="00A600F8">
            <w:pPr>
              <w:pStyle w:val="ConsPlusNormal"/>
            </w:pPr>
            <w:r w:rsidRPr="00CE3C8F">
              <w:t>имеется</w:t>
            </w:r>
          </w:p>
        </w:tc>
      </w:tr>
      <w:tr w:rsidR="0040095C" w:rsidRPr="00CE3C8F" w:rsidTr="00A600F8">
        <w:tc>
          <w:tcPr>
            <w:tcW w:w="7370" w:type="dxa"/>
          </w:tcPr>
          <w:p w:rsidR="0040095C" w:rsidRPr="00CE3C8F" w:rsidRDefault="0040095C" w:rsidP="00A600F8">
            <w:pPr>
              <w:pStyle w:val="ConsPlusNormal"/>
              <w:jc w:val="both"/>
            </w:pPr>
            <w:r w:rsidRPr="00CE3C8F">
              <w:t>формы, периодичность и порядок текущего контроля успеваемости и промежуточной аттестации обучающихся;</w:t>
            </w:r>
          </w:p>
        </w:tc>
        <w:tc>
          <w:tcPr>
            <w:tcW w:w="1701" w:type="dxa"/>
          </w:tcPr>
          <w:p w:rsidR="0040095C" w:rsidRPr="00CE3C8F" w:rsidRDefault="0040095C" w:rsidP="00A600F8">
            <w:pPr>
              <w:pStyle w:val="ConsPlusNormal"/>
            </w:pPr>
            <w:r w:rsidRPr="00CE3C8F">
              <w:t>имеется</w:t>
            </w:r>
          </w:p>
        </w:tc>
      </w:tr>
      <w:tr w:rsidR="0040095C" w:rsidRPr="00CE3C8F" w:rsidTr="00A600F8">
        <w:tc>
          <w:tcPr>
            <w:tcW w:w="7370" w:type="dxa"/>
          </w:tcPr>
          <w:p w:rsidR="0040095C" w:rsidRPr="00CE3C8F" w:rsidRDefault="0040095C" w:rsidP="00A600F8">
            <w:pPr>
              <w:pStyle w:val="ConsPlusNormal"/>
              <w:jc w:val="both"/>
            </w:pPr>
            <w:r w:rsidRPr="00CE3C8F">
              <w:t>порядок и основания перевода, отчисления и восстановления обучающихся;</w:t>
            </w:r>
          </w:p>
        </w:tc>
        <w:tc>
          <w:tcPr>
            <w:tcW w:w="1701" w:type="dxa"/>
          </w:tcPr>
          <w:p w:rsidR="0040095C" w:rsidRPr="00CE3C8F" w:rsidRDefault="0040095C" w:rsidP="00A600F8">
            <w:pPr>
              <w:pStyle w:val="ConsPlusNormal"/>
            </w:pPr>
            <w:r w:rsidRPr="00CE3C8F">
              <w:t>имеется</w:t>
            </w:r>
          </w:p>
        </w:tc>
      </w:tr>
      <w:tr w:rsidR="0040095C" w:rsidRPr="00CE3C8F" w:rsidTr="00A600F8">
        <w:tc>
          <w:tcPr>
            <w:tcW w:w="7370" w:type="dxa"/>
          </w:tcPr>
          <w:p w:rsidR="0040095C" w:rsidRPr="00CE3C8F" w:rsidRDefault="0040095C" w:rsidP="00A600F8">
            <w:pPr>
              <w:pStyle w:val="ConsPlusNormal"/>
              <w:jc w:val="both"/>
            </w:pPr>
            <w:r w:rsidRPr="00CE3C8F">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1701" w:type="dxa"/>
          </w:tcPr>
          <w:p w:rsidR="0040095C" w:rsidRPr="00CE3C8F" w:rsidRDefault="0040095C" w:rsidP="00A600F8">
            <w:pPr>
              <w:pStyle w:val="ConsPlusNormal"/>
            </w:pPr>
            <w:r w:rsidRPr="00CE3C8F">
              <w:t>имеется</w:t>
            </w:r>
          </w:p>
        </w:tc>
      </w:tr>
      <w:tr w:rsidR="0040095C" w:rsidRPr="00CE3C8F" w:rsidTr="00A600F8">
        <w:tc>
          <w:tcPr>
            <w:tcW w:w="7370" w:type="dxa"/>
          </w:tcPr>
          <w:p w:rsidR="0040095C" w:rsidRPr="00CE3C8F" w:rsidRDefault="0040095C" w:rsidP="00A600F8">
            <w:pPr>
              <w:pStyle w:val="ConsPlusNormal"/>
              <w:jc w:val="both"/>
            </w:pPr>
            <w:r w:rsidRPr="00CE3C8F">
              <w:t>правила внутреннего распорядка обучающихся;</w:t>
            </w:r>
          </w:p>
        </w:tc>
        <w:tc>
          <w:tcPr>
            <w:tcW w:w="1701" w:type="dxa"/>
          </w:tcPr>
          <w:p w:rsidR="0040095C" w:rsidRPr="00CE3C8F" w:rsidRDefault="0040095C" w:rsidP="00A600F8">
            <w:pPr>
              <w:pStyle w:val="ConsPlusNormal"/>
            </w:pPr>
            <w:r w:rsidRPr="00CE3C8F">
              <w:t>имеется</w:t>
            </w:r>
          </w:p>
        </w:tc>
      </w:tr>
      <w:tr w:rsidR="0040095C" w:rsidRPr="00CE3C8F" w:rsidTr="00A600F8">
        <w:tc>
          <w:tcPr>
            <w:tcW w:w="7370" w:type="dxa"/>
          </w:tcPr>
          <w:p w:rsidR="0040095C" w:rsidRPr="00CE3C8F" w:rsidRDefault="0040095C" w:rsidP="00A600F8">
            <w:pPr>
              <w:pStyle w:val="ConsPlusNormal"/>
              <w:jc w:val="both"/>
            </w:pPr>
            <w:r w:rsidRPr="00CE3C8F">
              <w:t>правила внутреннего трудового распорядка;</w:t>
            </w:r>
          </w:p>
        </w:tc>
        <w:tc>
          <w:tcPr>
            <w:tcW w:w="1701" w:type="dxa"/>
          </w:tcPr>
          <w:p w:rsidR="0040095C" w:rsidRPr="00CE3C8F" w:rsidRDefault="0040095C" w:rsidP="00A600F8">
            <w:pPr>
              <w:pStyle w:val="ConsPlusNormal"/>
            </w:pPr>
            <w:r w:rsidRPr="00CE3C8F">
              <w:t>имеется</w:t>
            </w:r>
          </w:p>
        </w:tc>
      </w:tr>
      <w:tr w:rsidR="0040095C" w:rsidRPr="00950EE7" w:rsidTr="00A600F8">
        <w:tc>
          <w:tcPr>
            <w:tcW w:w="7370" w:type="dxa"/>
          </w:tcPr>
          <w:p w:rsidR="0040095C" w:rsidRPr="00CE3C8F" w:rsidRDefault="0040095C" w:rsidP="00A600F8">
            <w:pPr>
              <w:pStyle w:val="ConsPlusNormal"/>
              <w:jc w:val="both"/>
            </w:pPr>
            <w:r w:rsidRPr="00CE3C8F">
              <w:lastRenderedPageBreak/>
              <w:t>коллективный договор.</w:t>
            </w:r>
          </w:p>
        </w:tc>
        <w:tc>
          <w:tcPr>
            <w:tcW w:w="1701" w:type="dxa"/>
          </w:tcPr>
          <w:p w:rsidR="0040095C" w:rsidRPr="00CE3C8F" w:rsidRDefault="0040095C" w:rsidP="00A600F8">
            <w:pPr>
              <w:pStyle w:val="ConsPlusNormal"/>
            </w:pPr>
            <w:r w:rsidRPr="00CE3C8F">
              <w:t>имеется</w:t>
            </w:r>
          </w:p>
        </w:tc>
      </w:tr>
      <w:tr w:rsidR="0040095C" w:rsidRPr="00CE3C8F" w:rsidTr="00A600F8">
        <w:tc>
          <w:tcPr>
            <w:tcW w:w="7370" w:type="dxa"/>
          </w:tcPr>
          <w:p w:rsidR="0040095C" w:rsidRPr="00CE3C8F" w:rsidRDefault="0040095C" w:rsidP="00A600F8">
            <w:pPr>
              <w:pStyle w:val="ConsPlusNormal"/>
              <w:jc w:val="both"/>
            </w:pPr>
            <w:r w:rsidRPr="00CE3C8F">
              <w:t>10.3.1.21. Наличие на сайте копии отчета о результатах самообследования.</w:t>
            </w:r>
          </w:p>
        </w:tc>
        <w:tc>
          <w:tcPr>
            <w:tcW w:w="1701" w:type="dxa"/>
          </w:tcPr>
          <w:p w:rsidR="0040095C" w:rsidRPr="00CE3C8F" w:rsidRDefault="0040095C" w:rsidP="00A600F8">
            <w:pPr>
              <w:pStyle w:val="ConsPlusNormal"/>
            </w:pPr>
            <w:r w:rsidRPr="00CE3C8F">
              <w:t>имеется</w:t>
            </w:r>
          </w:p>
        </w:tc>
      </w:tr>
      <w:tr w:rsidR="0040095C" w:rsidRPr="00CE3C8F" w:rsidTr="00A600F8">
        <w:tc>
          <w:tcPr>
            <w:tcW w:w="7370" w:type="dxa"/>
          </w:tcPr>
          <w:p w:rsidR="0040095C" w:rsidRPr="00CE3C8F" w:rsidRDefault="0040095C" w:rsidP="00A600F8">
            <w:pPr>
              <w:pStyle w:val="ConsPlusNormal"/>
              <w:jc w:val="both"/>
            </w:pPr>
            <w:r w:rsidRPr="00CE3C8F">
              <w:t>10.3.1.22. Наличие на сайте копии документа о порядке оказания платных образовательных услуг.</w:t>
            </w:r>
          </w:p>
        </w:tc>
        <w:tc>
          <w:tcPr>
            <w:tcW w:w="1701" w:type="dxa"/>
          </w:tcPr>
          <w:p w:rsidR="0040095C" w:rsidRPr="00CE3C8F" w:rsidRDefault="0040095C" w:rsidP="00A600F8">
            <w:pPr>
              <w:pStyle w:val="ConsPlusNormal"/>
            </w:pPr>
            <w:r w:rsidRPr="00CE3C8F">
              <w:t>имеется</w:t>
            </w:r>
          </w:p>
        </w:tc>
      </w:tr>
      <w:tr w:rsidR="0040095C" w:rsidRPr="00CE3C8F" w:rsidTr="00A600F8">
        <w:tc>
          <w:tcPr>
            <w:tcW w:w="7370" w:type="dxa"/>
          </w:tcPr>
          <w:p w:rsidR="0040095C" w:rsidRPr="00CE3C8F" w:rsidRDefault="0040095C" w:rsidP="00A600F8">
            <w:pPr>
              <w:pStyle w:val="ConsPlusNormal"/>
              <w:jc w:val="both"/>
            </w:pPr>
            <w:r w:rsidRPr="00CE3C8F">
              <w:t>10.3.1.23. Наличие на сайте копий предписаний органов, осуществляющих государственный контроль (надзор) в сфере образования, отчетов об исполнении таких предписаний.</w:t>
            </w:r>
          </w:p>
        </w:tc>
        <w:tc>
          <w:tcPr>
            <w:tcW w:w="1701" w:type="dxa"/>
          </w:tcPr>
          <w:p w:rsidR="0040095C" w:rsidRPr="00CE3C8F" w:rsidRDefault="0040095C" w:rsidP="00A600F8">
            <w:pPr>
              <w:pStyle w:val="ConsPlusNormal"/>
            </w:pPr>
            <w:r w:rsidRPr="00CE3C8F">
              <w:t>имеется</w:t>
            </w:r>
          </w:p>
        </w:tc>
      </w:tr>
      <w:tr w:rsidR="0040095C" w:rsidRPr="00950EE7" w:rsidTr="00A600F8">
        <w:tc>
          <w:tcPr>
            <w:tcW w:w="7370" w:type="dxa"/>
          </w:tcPr>
          <w:p w:rsidR="0040095C" w:rsidRPr="00CE3C8F" w:rsidRDefault="0040095C" w:rsidP="00A600F8">
            <w:pPr>
              <w:pStyle w:val="ConsPlusNormal"/>
              <w:jc w:val="both"/>
            </w:pPr>
            <w:r w:rsidRPr="00CE3C8F">
              <w:t>10.3.1.24. Наличие на сайте копий разработанных и утвержденных образовательной организацией образовательных программ.</w:t>
            </w:r>
          </w:p>
        </w:tc>
        <w:tc>
          <w:tcPr>
            <w:tcW w:w="1701" w:type="dxa"/>
          </w:tcPr>
          <w:p w:rsidR="0040095C" w:rsidRPr="00CE3C8F" w:rsidRDefault="0040095C" w:rsidP="00A600F8">
            <w:pPr>
              <w:pStyle w:val="ConsPlusNormal"/>
            </w:pPr>
            <w:r w:rsidRPr="00CE3C8F">
              <w:t>имеются</w:t>
            </w:r>
          </w:p>
        </w:tc>
      </w:tr>
      <w:tr w:rsidR="0040095C" w:rsidRPr="00D145FD" w:rsidTr="00A600F8">
        <w:tc>
          <w:tcPr>
            <w:tcW w:w="7370" w:type="dxa"/>
          </w:tcPr>
          <w:p w:rsidR="0040095C" w:rsidRPr="00D145FD" w:rsidRDefault="0040095C" w:rsidP="00A600F8">
            <w:pPr>
              <w:pStyle w:val="ConsPlusNormal"/>
              <w:jc w:val="both"/>
            </w:pPr>
            <w:r w:rsidRPr="00D145FD">
              <w:t>10.3.1.25. Наличие на сайте информации о методической обеспеченности образовательного процесса, в том числе:</w:t>
            </w:r>
          </w:p>
        </w:tc>
        <w:tc>
          <w:tcPr>
            <w:tcW w:w="1701" w:type="dxa"/>
          </w:tcPr>
          <w:p w:rsidR="0040095C" w:rsidRPr="00D145FD" w:rsidRDefault="0040095C" w:rsidP="00A600F8">
            <w:pPr>
              <w:pStyle w:val="ConsPlusNormal"/>
            </w:pPr>
          </w:p>
        </w:tc>
      </w:tr>
      <w:tr w:rsidR="0040095C" w:rsidRPr="00D145FD" w:rsidTr="00A600F8">
        <w:tc>
          <w:tcPr>
            <w:tcW w:w="7370" w:type="dxa"/>
          </w:tcPr>
          <w:p w:rsidR="0040095C" w:rsidRPr="00D145FD" w:rsidRDefault="0040095C" w:rsidP="00A600F8">
            <w:pPr>
              <w:pStyle w:val="ConsPlusNormal"/>
              <w:jc w:val="both"/>
            </w:pPr>
            <w:r w:rsidRPr="00D145FD">
              <w:t>наличие учебных планов по всем реализуемым образовательным программам;</w:t>
            </w:r>
          </w:p>
        </w:tc>
        <w:tc>
          <w:tcPr>
            <w:tcW w:w="1701" w:type="dxa"/>
          </w:tcPr>
          <w:p w:rsidR="0040095C" w:rsidRPr="00D145FD" w:rsidRDefault="0040095C" w:rsidP="00A600F8">
            <w:pPr>
              <w:pStyle w:val="ConsPlusNormal"/>
            </w:pPr>
            <w:r w:rsidRPr="00D145FD">
              <w:t>имеются</w:t>
            </w:r>
          </w:p>
        </w:tc>
      </w:tr>
      <w:tr w:rsidR="0040095C" w:rsidRPr="00D145FD" w:rsidTr="00A600F8">
        <w:tc>
          <w:tcPr>
            <w:tcW w:w="7370" w:type="dxa"/>
          </w:tcPr>
          <w:p w:rsidR="0040095C" w:rsidRPr="00D145FD" w:rsidRDefault="0040095C" w:rsidP="00A600F8">
            <w:pPr>
              <w:pStyle w:val="ConsPlusNormal"/>
              <w:jc w:val="both"/>
            </w:pPr>
            <w:r w:rsidRPr="00D145FD">
              <w:t>наличие всех рабочих программ учебных дисциплин и междисциплинарных курсов по специальностям, укрупненным группам специальностей, направлениям подготовки;</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наличие всех программ практик в соответствии с требованиями федеральных государственных образовательных стандартов;</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наличие календарных учебных графиков.</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10.3.1.26. Размещение на сайте информации о наличии электронных образовательных и информационных ресурсов по реализуемым в соответствии с лицензией образовательным программам, в том числе:</w:t>
            </w:r>
          </w:p>
        </w:tc>
        <w:tc>
          <w:tcPr>
            <w:tcW w:w="1701" w:type="dxa"/>
          </w:tcPr>
          <w:p w:rsidR="0040095C" w:rsidRPr="00D145FD" w:rsidRDefault="0040095C" w:rsidP="00A600F8">
            <w:pPr>
              <w:pStyle w:val="ConsPlusNormal"/>
            </w:pPr>
          </w:p>
        </w:tc>
      </w:tr>
      <w:tr w:rsidR="0040095C" w:rsidRPr="00D145FD" w:rsidTr="00A600F8">
        <w:tc>
          <w:tcPr>
            <w:tcW w:w="7370" w:type="dxa"/>
          </w:tcPr>
          <w:p w:rsidR="0040095C" w:rsidRPr="00D145FD" w:rsidRDefault="0040095C" w:rsidP="00A600F8">
            <w:pPr>
              <w:pStyle w:val="ConsPlusNormal"/>
              <w:jc w:val="both"/>
            </w:pPr>
            <w:r w:rsidRPr="00D145FD">
              <w:t>наличие собственных электронных образовательных и информационных ресурсов;</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наличие сторонних электронных образовательных и информационных ресурсов;</w:t>
            </w:r>
          </w:p>
        </w:tc>
        <w:tc>
          <w:tcPr>
            <w:tcW w:w="1701" w:type="dxa"/>
          </w:tcPr>
          <w:p w:rsidR="0040095C" w:rsidRPr="00D145FD" w:rsidRDefault="0040095C" w:rsidP="00A600F8">
            <w:pPr>
              <w:pStyle w:val="ConsPlusNormal"/>
            </w:pPr>
            <w:r w:rsidRPr="00D145FD">
              <w:t>имеется</w:t>
            </w:r>
          </w:p>
        </w:tc>
      </w:tr>
      <w:tr w:rsidR="0040095C" w:rsidRPr="00950EE7" w:rsidTr="00A600F8">
        <w:tc>
          <w:tcPr>
            <w:tcW w:w="7370" w:type="dxa"/>
          </w:tcPr>
          <w:p w:rsidR="0040095C" w:rsidRPr="00D145FD" w:rsidRDefault="0040095C" w:rsidP="00A600F8">
            <w:pPr>
              <w:pStyle w:val="ConsPlusNormal"/>
              <w:jc w:val="both"/>
            </w:pPr>
            <w:r w:rsidRPr="00D145FD">
              <w:t>наличие базы данных электронного каталога.</w:t>
            </w:r>
          </w:p>
        </w:tc>
        <w:tc>
          <w:tcPr>
            <w:tcW w:w="1701" w:type="dxa"/>
          </w:tcPr>
          <w:p w:rsidR="0040095C" w:rsidRPr="00D145FD" w:rsidRDefault="0040095C" w:rsidP="00A600F8">
            <w:pPr>
              <w:pStyle w:val="ConsPlusNormal"/>
            </w:pPr>
            <w:r w:rsidRPr="00D145FD">
              <w:t>нет</w:t>
            </w:r>
          </w:p>
        </w:tc>
      </w:tr>
      <w:tr w:rsidR="0040095C" w:rsidRPr="00950EE7" w:rsidTr="00A600F8">
        <w:tc>
          <w:tcPr>
            <w:tcW w:w="7370" w:type="dxa"/>
          </w:tcPr>
          <w:p w:rsidR="0040095C" w:rsidRPr="00D145FD" w:rsidRDefault="0040095C" w:rsidP="00A600F8">
            <w:pPr>
              <w:pStyle w:val="ConsPlusNormal"/>
              <w:jc w:val="both"/>
            </w:pPr>
            <w:r w:rsidRPr="00D145FD">
              <w:t>10.3.1.27. Наличие версии официального сайта образовательной организации в сети "Интернет" для слабовидящих (для инвалидов и лиц с ограниченными возможностями здоровья по зрению).</w:t>
            </w:r>
          </w:p>
        </w:tc>
        <w:tc>
          <w:tcPr>
            <w:tcW w:w="1701" w:type="dxa"/>
          </w:tcPr>
          <w:p w:rsidR="0040095C" w:rsidRPr="00D145FD" w:rsidRDefault="0040095C" w:rsidP="00A600F8">
            <w:pPr>
              <w:pStyle w:val="ConsPlusNormal"/>
            </w:pPr>
            <w:r w:rsidRPr="00D145FD">
              <w:t>имеется</w:t>
            </w:r>
          </w:p>
        </w:tc>
      </w:tr>
      <w:tr w:rsidR="0040095C" w:rsidRPr="00D145FD" w:rsidTr="00A600F8">
        <w:tc>
          <w:tcPr>
            <w:tcW w:w="7370" w:type="dxa"/>
          </w:tcPr>
          <w:p w:rsidR="0040095C" w:rsidRPr="00D145FD" w:rsidRDefault="0040095C" w:rsidP="00A600F8">
            <w:pPr>
              <w:pStyle w:val="ConsPlusNormal"/>
              <w:jc w:val="both"/>
            </w:pPr>
            <w:r w:rsidRPr="00D145FD">
              <w:t xml:space="preserve">10.3.2. Соблюдение требований по внесению сведений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ФИС ГИА и приема) и (или) полнота и соответствие сведений, размещенных на официальном сайте образовательной организации. </w:t>
            </w:r>
            <w:hyperlink w:anchor="P1633" w:history="1">
              <w:r w:rsidRPr="00D145FD">
                <w:rPr>
                  <w:color w:val="0000FF"/>
                </w:rPr>
                <w:t>&lt;*****&gt;</w:t>
              </w:r>
            </w:hyperlink>
            <w:r w:rsidRPr="00D145FD">
              <w:t xml:space="preserve">; </w:t>
            </w:r>
            <w:hyperlink w:anchor="P1634" w:history="1">
              <w:r w:rsidRPr="00D145FD">
                <w:rPr>
                  <w:color w:val="0000FF"/>
                </w:rPr>
                <w:t>&lt;******&gt;</w:t>
              </w:r>
            </w:hyperlink>
          </w:p>
        </w:tc>
        <w:tc>
          <w:tcPr>
            <w:tcW w:w="1701" w:type="dxa"/>
          </w:tcPr>
          <w:p w:rsidR="0040095C" w:rsidRPr="00D145FD" w:rsidRDefault="0040095C" w:rsidP="00A600F8">
            <w:pPr>
              <w:pStyle w:val="ConsPlusNormal"/>
            </w:pPr>
          </w:p>
        </w:tc>
      </w:tr>
      <w:tr w:rsidR="0040095C" w:rsidRPr="00D145FD" w:rsidTr="00A600F8">
        <w:tc>
          <w:tcPr>
            <w:tcW w:w="7370" w:type="dxa"/>
          </w:tcPr>
          <w:p w:rsidR="0040095C" w:rsidRPr="00D145FD" w:rsidRDefault="0040095C" w:rsidP="00A600F8">
            <w:pPr>
              <w:pStyle w:val="ConsPlusNormal"/>
              <w:jc w:val="both"/>
            </w:pPr>
            <w:r w:rsidRPr="00D145FD">
              <w:t xml:space="preserve">10.3.2.1. Своевременность и полнота внесения сведений в ФИС ГИА и приема о правилах приема, об организации образовательной деятельности, </w:t>
            </w:r>
            <w:r w:rsidRPr="00D145FD">
              <w:lastRenderedPageBreak/>
              <w:t>а также иных сведений, объявляемых в соответствии с порядком приема, в том числе:</w:t>
            </w:r>
          </w:p>
        </w:tc>
        <w:tc>
          <w:tcPr>
            <w:tcW w:w="1701" w:type="dxa"/>
          </w:tcPr>
          <w:p w:rsidR="0040095C" w:rsidRPr="00D145FD" w:rsidRDefault="0040095C" w:rsidP="00A600F8">
            <w:pPr>
              <w:pStyle w:val="ConsPlusNormal"/>
            </w:pPr>
          </w:p>
        </w:tc>
      </w:tr>
      <w:tr w:rsidR="0040095C" w:rsidRPr="00D145FD" w:rsidTr="00A600F8">
        <w:tc>
          <w:tcPr>
            <w:tcW w:w="7370" w:type="dxa"/>
          </w:tcPr>
          <w:p w:rsidR="0040095C" w:rsidRPr="00D145FD" w:rsidRDefault="0040095C" w:rsidP="00A600F8">
            <w:pPr>
              <w:pStyle w:val="ConsPlusNormal"/>
              <w:jc w:val="both"/>
            </w:pPr>
            <w:r w:rsidRPr="00D145FD">
              <w:lastRenderedPageBreak/>
              <w:t>соблюдение установленного срока внесения сведений;</w:t>
            </w:r>
          </w:p>
        </w:tc>
        <w:tc>
          <w:tcPr>
            <w:tcW w:w="1701" w:type="dxa"/>
          </w:tcPr>
          <w:p w:rsidR="0040095C" w:rsidRPr="00D145FD" w:rsidRDefault="0040095C" w:rsidP="00A600F8">
            <w:pPr>
              <w:pStyle w:val="ConsPlusNormal"/>
            </w:pPr>
            <w:r w:rsidRPr="00D145FD">
              <w:t>соблюдается</w:t>
            </w:r>
          </w:p>
        </w:tc>
      </w:tr>
      <w:tr w:rsidR="0040095C" w:rsidRPr="00D145FD" w:rsidTr="00A600F8">
        <w:tc>
          <w:tcPr>
            <w:tcW w:w="7370" w:type="dxa"/>
          </w:tcPr>
          <w:p w:rsidR="0040095C" w:rsidRPr="00D145FD" w:rsidRDefault="0040095C" w:rsidP="00A600F8">
            <w:pPr>
              <w:pStyle w:val="ConsPlusNormal"/>
              <w:jc w:val="both"/>
            </w:pPr>
            <w:r w:rsidRPr="00D145FD">
              <w:t>внесение сведений о правилах приема, утвержденных образовательной организацией самостоятельно;</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внесение сведений о приоритетности вступительных испытаний при ранжировании поступающих по результатам вступительных испытаний;</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внесение сведений о формах проведения и программе вступительных испытаний, проводимых образовательной организацией самостоятельно;</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внесение сведений о минимальном количестве баллов для каждого вступительного испытания по каждому конкурсу;</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внесение сведений о порядке учета индивидуальных достижений, установленном правилами приема, утвержденными образовательной организацией самостоятельно;</w:t>
            </w:r>
          </w:p>
        </w:tc>
        <w:tc>
          <w:tcPr>
            <w:tcW w:w="1701" w:type="dxa"/>
          </w:tcPr>
          <w:p w:rsidR="0040095C" w:rsidRPr="00D145FD" w:rsidRDefault="0040095C" w:rsidP="00A600F8">
            <w:pPr>
              <w:pStyle w:val="ConsPlusNormal"/>
            </w:pPr>
            <w:r w:rsidRPr="00D145FD">
              <w:t>нет</w:t>
            </w:r>
          </w:p>
        </w:tc>
      </w:tr>
      <w:tr w:rsidR="0040095C" w:rsidRPr="00950EE7" w:rsidTr="00A600F8">
        <w:tc>
          <w:tcPr>
            <w:tcW w:w="7370" w:type="dxa"/>
          </w:tcPr>
          <w:p w:rsidR="0040095C" w:rsidRPr="00D145FD" w:rsidRDefault="0040095C" w:rsidP="00A600F8">
            <w:pPr>
              <w:pStyle w:val="ConsPlusNormal"/>
              <w:jc w:val="both"/>
            </w:pPr>
            <w:r w:rsidRPr="00D145FD">
              <w:t>внесение сведений о минимальном количестве баллов ЕГЭ, необходимых победителям и призерам олимпиад школьников для использования особого права при приеме в образовательные организации высшего образования;</w:t>
            </w:r>
          </w:p>
        </w:tc>
        <w:tc>
          <w:tcPr>
            <w:tcW w:w="1701" w:type="dxa"/>
          </w:tcPr>
          <w:p w:rsidR="0040095C" w:rsidRPr="00D145FD" w:rsidRDefault="0040095C" w:rsidP="00A600F8">
            <w:pPr>
              <w:pStyle w:val="ConsPlusNormal"/>
            </w:pPr>
            <w:r w:rsidRPr="00D145FD">
              <w:t>нет</w:t>
            </w:r>
          </w:p>
        </w:tc>
      </w:tr>
      <w:tr w:rsidR="0040095C" w:rsidRPr="00950EE7" w:rsidTr="00A600F8">
        <w:tc>
          <w:tcPr>
            <w:tcW w:w="7370" w:type="dxa"/>
          </w:tcPr>
          <w:p w:rsidR="0040095C" w:rsidRPr="00D145FD" w:rsidRDefault="0040095C" w:rsidP="00A600F8">
            <w:pPr>
              <w:pStyle w:val="ConsPlusNormal"/>
              <w:jc w:val="both"/>
            </w:pPr>
            <w:r w:rsidRPr="00D145FD">
              <w:t>внесение сведений об особенностях проведения вступительных испытаний для лиц с ограниченными возможностями здоровья, инвалидов.</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10.3.2.2. Своевременность и полнота внесения сведений в ФИС ГИА и приема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в том числе:</w:t>
            </w:r>
          </w:p>
        </w:tc>
        <w:tc>
          <w:tcPr>
            <w:tcW w:w="1701" w:type="dxa"/>
          </w:tcPr>
          <w:p w:rsidR="0040095C" w:rsidRPr="00D145FD" w:rsidRDefault="0040095C" w:rsidP="00A600F8">
            <w:pPr>
              <w:pStyle w:val="ConsPlusNormal"/>
            </w:pPr>
          </w:p>
        </w:tc>
      </w:tr>
      <w:tr w:rsidR="0040095C" w:rsidRPr="00D145FD" w:rsidTr="00A600F8">
        <w:tc>
          <w:tcPr>
            <w:tcW w:w="7370" w:type="dxa"/>
          </w:tcPr>
          <w:p w:rsidR="0040095C" w:rsidRPr="00D145FD" w:rsidRDefault="0040095C" w:rsidP="00A600F8">
            <w:pPr>
              <w:pStyle w:val="ConsPlusNormal"/>
              <w:jc w:val="both"/>
            </w:pPr>
            <w:r w:rsidRPr="00D145FD">
              <w:t>соблюдение установленного срока внесения сведений;</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внесение сведений о контрольных цифрах приема на обучение;</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внесение сведений о количестве мест для приема граждан на обучение за счет средств федерального бюджета;</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внесение сведений о квотах целевого приема на обучение (при наличии);</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внесение сведений о количестве мест для приема по договорам об образовании за счет средств физических и (или) юридических лиц;</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внесение сведений о квоте приема лиц, имеющих особые права.</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10.3.2.3. Внесение сведений в ФИС ГИА и приема о заявлениях о приеме в образовательную организацию, а также о заявлениях, возвращенных образовательной организацией.</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 xml:space="preserve">10.3.2.4. Внесение сведений в ФИС ГИА и приема о результатах вступительных испытаний в образовательную организацию (при наличии), </w:t>
            </w:r>
            <w:r w:rsidRPr="00D145FD">
              <w:lastRenderedPageBreak/>
              <w:t>предоставленных льготах и зачислении лиц, успешно прошедших вступительные испытания, в том числе:</w:t>
            </w:r>
          </w:p>
        </w:tc>
        <w:tc>
          <w:tcPr>
            <w:tcW w:w="1701" w:type="dxa"/>
          </w:tcPr>
          <w:p w:rsidR="0040095C" w:rsidRPr="00D145FD" w:rsidRDefault="0040095C" w:rsidP="00A600F8">
            <w:pPr>
              <w:pStyle w:val="ConsPlusNormal"/>
            </w:pPr>
          </w:p>
        </w:tc>
      </w:tr>
      <w:tr w:rsidR="0040095C" w:rsidRPr="00D145FD" w:rsidTr="00A600F8">
        <w:tc>
          <w:tcPr>
            <w:tcW w:w="7370" w:type="dxa"/>
          </w:tcPr>
          <w:p w:rsidR="0040095C" w:rsidRPr="00D145FD" w:rsidRDefault="0040095C" w:rsidP="00A600F8">
            <w:pPr>
              <w:pStyle w:val="ConsPlusNormal"/>
              <w:jc w:val="both"/>
            </w:pPr>
            <w:r w:rsidRPr="00D145FD">
              <w:lastRenderedPageBreak/>
              <w:t>внесение сведений о результатах вступительных испытаний в образовательную организацию (при наличии);</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внесение сведений об особых правах, предоставленных поступающим при приеме;</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внесение сведений о списках лиц, рекомендованных к зачислению.</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10.3.2.5. Внесение сведений в ФИС ГИА и приема о заявлениях лиц, отказавшихся от зачисления.</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10.3.2.6. Соблюдение требований в части приема граждан на обучение в образовательную организацию (в том числе сведений ЕГЭ), а именно:</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соблюдение установленных сроков размещения на официальном сайте информации о начале приема документов, необходимых для поступления;</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соблюдение сроков проведения приемной кампании (соответствие фактической даты публикации приказа о зачислении и даты, установленной в нормативных правовых актах);</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соблюдение сроков окончания приемной кампании (соответствие фактической даты завершения приема документов, необходимых для поступления, проведения вступительных испытаний, завершения приема заявлений о согласии на зачисление на каждом этапе зачисления);</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соответствие сведений о количестве баллов ЕГЭ в приказах о зачислении результатам, содержащимся в подсистеме ФИС ГИА и приема;</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отсутствие в приказе образовательной организации информации о зачислении на бюджетные места граждан, одновременно зачисленных в другие образовательные организации высшего образования на бюджетные места;</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отсутствие в приказе образовательной организации информации о зачислении граждан, зачисленных по вступительным испытаниям, проводимым образовательной организацией, при наличии соответствующих результатов ЕГЭ, за исключением приказов образовательных организаций, которые вправе проводить по предметам, по которым не проводится ЕГЭ, дополнительные вступительные испытания творческой и (или) профессиональной направленности, результаты которых учитываются наряду с результатами ЕГЭ при проведении конкурса;</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отсутствие в приказе образовательной организации информации о зачислении граждан, зачисленных на второй и последующие курсы;</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отсутствие в приказе образовательной организации информации о зачислении граждан, зачисленных как победители или призеры олимпиад школьников без наличия результатов ЕГЭ не ниже минимального количества баллов, установленных образовательной организацией, либо с наличием результатов ЕГЭ ниже минимального количества баллов, установленных образовательной организацией.</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lastRenderedPageBreak/>
              <w:t xml:space="preserve">10.3.3. Соответствие информации о результатах приема, представленной в ФИС ГИА и приема, и сведений, размещенных на официальном сайте образовательной организации. </w:t>
            </w:r>
            <w:hyperlink w:anchor="P1633" w:history="1">
              <w:r w:rsidRPr="00D145FD">
                <w:rPr>
                  <w:color w:val="0000FF"/>
                </w:rPr>
                <w:t>&lt;*****&gt;</w:t>
              </w:r>
            </w:hyperlink>
            <w:r w:rsidRPr="00D145FD">
              <w:t xml:space="preserve">; </w:t>
            </w:r>
            <w:hyperlink w:anchor="P1634" w:history="1">
              <w:r w:rsidRPr="00D145FD">
                <w:rPr>
                  <w:color w:val="0000FF"/>
                </w:rPr>
                <w:t>&lt;******&gt;</w:t>
              </w:r>
            </w:hyperlink>
          </w:p>
        </w:tc>
        <w:tc>
          <w:tcPr>
            <w:tcW w:w="1701" w:type="dxa"/>
          </w:tcPr>
          <w:p w:rsidR="0040095C" w:rsidRPr="00D145FD" w:rsidRDefault="0040095C" w:rsidP="00A600F8">
            <w:pPr>
              <w:pStyle w:val="ConsPlusNormal"/>
            </w:pPr>
          </w:p>
        </w:tc>
      </w:tr>
      <w:tr w:rsidR="0040095C" w:rsidRPr="00D145FD" w:rsidTr="00A600F8">
        <w:tc>
          <w:tcPr>
            <w:tcW w:w="7370" w:type="dxa"/>
          </w:tcPr>
          <w:p w:rsidR="0040095C" w:rsidRPr="00D145FD" w:rsidRDefault="0040095C" w:rsidP="00A600F8">
            <w:pPr>
              <w:pStyle w:val="ConsPlusNormal"/>
              <w:jc w:val="both"/>
            </w:pPr>
            <w:r w:rsidRPr="00D145FD">
              <w:t>10.3.3.1. Соответствие сведений, представленных на сайте образовательной организации, сведениям, представленным в ФИС ГИА и приема, в том числе:</w:t>
            </w:r>
          </w:p>
        </w:tc>
        <w:tc>
          <w:tcPr>
            <w:tcW w:w="1701" w:type="dxa"/>
          </w:tcPr>
          <w:p w:rsidR="0040095C" w:rsidRPr="00D145FD" w:rsidRDefault="0040095C" w:rsidP="00A600F8">
            <w:pPr>
              <w:pStyle w:val="ConsPlusNormal"/>
            </w:pPr>
          </w:p>
        </w:tc>
      </w:tr>
      <w:tr w:rsidR="0040095C" w:rsidRPr="00D145FD" w:rsidTr="00A600F8">
        <w:tc>
          <w:tcPr>
            <w:tcW w:w="7370" w:type="dxa"/>
          </w:tcPr>
          <w:p w:rsidR="0040095C" w:rsidRPr="00D145FD" w:rsidRDefault="0040095C" w:rsidP="00A600F8">
            <w:pPr>
              <w:pStyle w:val="ConsPlusNormal"/>
              <w:jc w:val="both"/>
            </w:pPr>
            <w:r w:rsidRPr="00D145FD">
              <w:t>правил приема, утвержденных образовательной организацией самостоятельно, сведениям о приеме на обучение;</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информации о приоритетности вступительных испытаний при ранжировании поступающих по результатам вступительных испытаний;</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информации о формах проведения и программе вступительных испытаний, проводимых образовательной организацией самостоятельно;</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информации о минимальном количестве баллов для каждого вступительного испытания по каждому конкурсу.</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10.3.3.2. Соответствие сведений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представленных на сайте образовательной организации и в ФИС ГИА и приема, в том числе:</w:t>
            </w:r>
          </w:p>
        </w:tc>
        <w:tc>
          <w:tcPr>
            <w:tcW w:w="1701" w:type="dxa"/>
          </w:tcPr>
          <w:p w:rsidR="0040095C" w:rsidRPr="00D145FD" w:rsidRDefault="0040095C" w:rsidP="00A600F8">
            <w:pPr>
              <w:pStyle w:val="ConsPlusNormal"/>
            </w:pPr>
          </w:p>
        </w:tc>
      </w:tr>
      <w:tr w:rsidR="0040095C" w:rsidRPr="00D145FD" w:rsidTr="00A600F8">
        <w:tc>
          <w:tcPr>
            <w:tcW w:w="7370" w:type="dxa"/>
          </w:tcPr>
          <w:p w:rsidR="0040095C" w:rsidRPr="00D145FD" w:rsidRDefault="0040095C" w:rsidP="00A600F8">
            <w:pPr>
              <w:pStyle w:val="ConsPlusNormal"/>
              <w:jc w:val="both"/>
            </w:pPr>
            <w:r w:rsidRPr="00D145FD">
              <w:t>сведений о контрольных цифрах приема граждан на обучение;</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сведений о количестве мест для приема граждан на обучение за счет средств федерального бюджета;</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сведений о квотах целевого приема (при наличии);</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сведений о количестве мест для приема по договорам об образовании за счет средств физических и (или) юридических лиц;</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сведений о квоте приема лиц, имеющих особое право.</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10.3.3.3. Соответствие сведений о результатах вступительных испытаний в образовательную организацию, предоставленных льготах и зачислении лиц, успешно прошедших вступительные испытания, представленных на сайте образовательной организации, сведениям, представленным в ФИС ГИА и приема, в том числе:</w:t>
            </w:r>
          </w:p>
        </w:tc>
        <w:tc>
          <w:tcPr>
            <w:tcW w:w="1701" w:type="dxa"/>
          </w:tcPr>
          <w:p w:rsidR="0040095C" w:rsidRPr="00D145FD" w:rsidRDefault="0040095C" w:rsidP="00A600F8">
            <w:pPr>
              <w:pStyle w:val="ConsPlusNormal"/>
            </w:pPr>
          </w:p>
        </w:tc>
      </w:tr>
      <w:tr w:rsidR="0040095C" w:rsidRPr="00D145FD" w:rsidTr="00A600F8">
        <w:tc>
          <w:tcPr>
            <w:tcW w:w="7370" w:type="dxa"/>
          </w:tcPr>
          <w:p w:rsidR="0040095C" w:rsidRPr="00D145FD" w:rsidRDefault="0040095C" w:rsidP="00A600F8">
            <w:pPr>
              <w:pStyle w:val="ConsPlusNormal"/>
              <w:jc w:val="both"/>
            </w:pPr>
            <w:r w:rsidRPr="00D145FD">
              <w:t>сведений о результатах вступительных испытаний в образовательную организацию;</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сведений об особых правах, предоставленных поступающим при приеме;</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сведений о зачислении лиц, успешно прошедших вступительные испытания.</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 xml:space="preserve">10.3.3.4. Соответствие установленным нормам обеспеченности основной учебной и методической литературой всех дисциплин образовательных программ высшего образования по всем специальностям и уровням </w:t>
            </w:r>
            <w:r w:rsidRPr="00D145FD">
              <w:lastRenderedPageBreak/>
              <w:t>подготовки специалистов, учебных предметов, факультативных и элективных курсов.</w:t>
            </w:r>
          </w:p>
        </w:tc>
        <w:tc>
          <w:tcPr>
            <w:tcW w:w="1701" w:type="dxa"/>
          </w:tcPr>
          <w:p w:rsidR="0040095C" w:rsidRPr="00D145FD" w:rsidRDefault="0040095C" w:rsidP="00A600F8">
            <w:pPr>
              <w:pStyle w:val="ConsPlusNormal"/>
            </w:pPr>
            <w:r w:rsidRPr="00D145FD">
              <w:lastRenderedPageBreak/>
              <w:t>нет</w:t>
            </w:r>
          </w:p>
        </w:tc>
      </w:tr>
      <w:tr w:rsidR="0040095C" w:rsidRPr="00D145FD" w:rsidTr="00A600F8">
        <w:tc>
          <w:tcPr>
            <w:tcW w:w="7370" w:type="dxa"/>
          </w:tcPr>
          <w:p w:rsidR="0040095C" w:rsidRPr="00D145FD" w:rsidRDefault="0040095C" w:rsidP="00A600F8">
            <w:pPr>
              <w:pStyle w:val="ConsPlusNormal"/>
              <w:jc w:val="both"/>
            </w:pPr>
            <w:r w:rsidRPr="00D145FD">
              <w:lastRenderedPageBreak/>
              <w:t>10.3.3.5. Соответствие образовательных программ, учебных планов, рабочих программ дисциплин (модулей), календарных учебных графиков требованиям федеральных государственных образовательных стандартов.</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10.3.4. Удельный вес числа образовательных организаций, в которых созданы коллегиальные органы управления, в общем числе образовательных организаций:</w:t>
            </w:r>
          </w:p>
        </w:tc>
        <w:tc>
          <w:tcPr>
            <w:tcW w:w="1701" w:type="dxa"/>
          </w:tcPr>
          <w:p w:rsidR="0040095C" w:rsidRPr="00D145FD" w:rsidRDefault="0040095C" w:rsidP="00A600F8">
            <w:pPr>
              <w:pStyle w:val="ConsPlusNormal"/>
            </w:pPr>
          </w:p>
        </w:tc>
      </w:tr>
      <w:tr w:rsidR="0040095C" w:rsidRPr="00D145FD" w:rsidTr="00A600F8">
        <w:tc>
          <w:tcPr>
            <w:tcW w:w="7370" w:type="dxa"/>
          </w:tcPr>
          <w:p w:rsidR="0040095C" w:rsidRPr="00D145FD" w:rsidRDefault="0040095C" w:rsidP="00A600F8">
            <w:pPr>
              <w:pStyle w:val="ConsPlusNormal"/>
              <w:jc w:val="both"/>
            </w:pPr>
            <w:r w:rsidRPr="00D145FD">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40095C" w:rsidRDefault="0006607F" w:rsidP="00A600F8">
            <w:pPr>
              <w:pStyle w:val="ConsPlusNormal"/>
            </w:pPr>
            <w:r>
              <w:t>100</w:t>
            </w:r>
          </w:p>
          <w:p w:rsidR="0006607F" w:rsidRPr="00D145FD" w:rsidRDefault="0006607F" w:rsidP="00A600F8">
            <w:pPr>
              <w:pStyle w:val="ConsPlusNormal"/>
            </w:pPr>
            <w:r>
              <w:t>процент</w:t>
            </w:r>
          </w:p>
        </w:tc>
      </w:tr>
      <w:tr w:rsidR="0040095C" w:rsidTr="00A600F8">
        <w:tc>
          <w:tcPr>
            <w:tcW w:w="7370" w:type="dxa"/>
          </w:tcPr>
          <w:p w:rsidR="0040095C" w:rsidRPr="00D145FD" w:rsidRDefault="0040095C" w:rsidP="00A600F8">
            <w:pPr>
              <w:pStyle w:val="ConsPlusNormal"/>
              <w:jc w:val="both"/>
            </w:pPr>
            <w:r w:rsidRPr="00D145FD">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1" w:type="dxa"/>
          </w:tcPr>
          <w:p w:rsidR="0040095C" w:rsidRPr="00D145FD" w:rsidRDefault="0040095C" w:rsidP="00A600F8">
            <w:pPr>
              <w:pStyle w:val="ConsPlusNormal"/>
            </w:pPr>
            <w:r w:rsidRPr="00D145FD">
              <w:t>нет</w:t>
            </w:r>
          </w:p>
        </w:tc>
      </w:tr>
      <w:tr w:rsidR="0040095C" w:rsidTr="00A600F8">
        <w:tc>
          <w:tcPr>
            <w:tcW w:w="7370" w:type="dxa"/>
          </w:tcPr>
          <w:p w:rsidR="0040095C" w:rsidRDefault="0040095C" w:rsidP="00A600F8">
            <w:pPr>
              <w:pStyle w:val="ConsPlusNormal"/>
              <w:jc w:val="both"/>
            </w:pPr>
            <w:r>
              <w:t>образовательные организации, осуществляющие образовательную деятельность по образовательным программам профессионального обучения;</w:t>
            </w:r>
          </w:p>
        </w:tc>
        <w:tc>
          <w:tcPr>
            <w:tcW w:w="1701" w:type="dxa"/>
          </w:tcPr>
          <w:p w:rsidR="0040095C" w:rsidRDefault="0040095C" w:rsidP="00A600F8">
            <w:pPr>
              <w:pStyle w:val="ConsPlusNormal"/>
            </w:pPr>
            <w:r>
              <w:t>нет</w:t>
            </w:r>
          </w:p>
        </w:tc>
      </w:tr>
      <w:tr w:rsidR="0040095C" w:rsidTr="00A600F8">
        <w:tc>
          <w:tcPr>
            <w:tcW w:w="7370" w:type="dxa"/>
          </w:tcPr>
          <w:p w:rsidR="0040095C" w:rsidRDefault="0040095C" w:rsidP="00A600F8">
            <w:pPr>
              <w:pStyle w:val="ConsPlusNormal"/>
              <w:jc w:val="both"/>
            </w:pPr>
            <w:r>
              <w:t>образовательные организации высшего образования;</w:t>
            </w:r>
          </w:p>
        </w:tc>
        <w:tc>
          <w:tcPr>
            <w:tcW w:w="1701" w:type="dxa"/>
          </w:tcPr>
          <w:p w:rsidR="0040095C" w:rsidRDefault="0040095C" w:rsidP="00A600F8">
            <w:pPr>
              <w:pStyle w:val="ConsPlusNormal"/>
            </w:pPr>
            <w:r>
              <w:t>нет</w:t>
            </w:r>
          </w:p>
        </w:tc>
      </w:tr>
      <w:tr w:rsidR="0040095C" w:rsidTr="00A600F8">
        <w:tc>
          <w:tcPr>
            <w:tcW w:w="7370" w:type="dxa"/>
          </w:tcPr>
          <w:p w:rsidR="0040095C" w:rsidRDefault="0040095C" w:rsidP="00A600F8">
            <w:pPr>
              <w:pStyle w:val="ConsPlusNormal"/>
              <w:jc w:val="both"/>
            </w:pPr>
            <w:r>
              <w:t>организации, осуществляющие образовательную деятельность по дополнительным профессиональным программам.</w:t>
            </w:r>
          </w:p>
        </w:tc>
        <w:tc>
          <w:tcPr>
            <w:tcW w:w="1701" w:type="dxa"/>
          </w:tcPr>
          <w:p w:rsidR="0040095C" w:rsidRDefault="0040095C" w:rsidP="00A600F8">
            <w:pPr>
              <w:pStyle w:val="ConsPlusNormal"/>
            </w:pPr>
            <w:r>
              <w:t>нет</w:t>
            </w:r>
          </w:p>
        </w:tc>
      </w:tr>
      <w:tr w:rsidR="0040095C" w:rsidRPr="00D145FD" w:rsidTr="00A600F8">
        <w:tc>
          <w:tcPr>
            <w:tcW w:w="7370" w:type="dxa"/>
          </w:tcPr>
          <w:p w:rsidR="0040095C" w:rsidRPr="00D145FD" w:rsidRDefault="0040095C" w:rsidP="00A600F8">
            <w:pPr>
              <w:pStyle w:val="ConsPlusNormal"/>
              <w:jc w:val="both"/>
            </w:pPr>
            <w:r w:rsidRPr="00D145FD">
              <w:t>10.4. Развитие региональных систем оценки качества образования</w:t>
            </w:r>
          </w:p>
        </w:tc>
        <w:tc>
          <w:tcPr>
            <w:tcW w:w="1701" w:type="dxa"/>
          </w:tcPr>
          <w:p w:rsidR="0040095C" w:rsidRPr="00D145FD" w:rsidRDefault="0040095C" w:rsidP="00A600F8">
            <w:pPr>
              <w:pStyle w:val="ConsPlusNormal"/>
            </w:pPr>
          </w:p>
        </w:tc>
      </w:tr>
      <w:tr w:rsidR="0040095C" w:rsidRPr="00D145FD" w:rsidTr="00A600F8">
        <w:tc>
          <w:tcPr>
            <w:tcW w:w="7370" w:type="dxa"/>
          </w:tcPr>
          <w:p w:rsidR="0040095C" w:rsidRPr="00D145FD" w:rsidRDefault="0040095C" w:rsidP="00A600F8">
            <w:pPr>
              <w:pStyle w:val="ConsPlusNormal"/>
              <w:jc w:val="both"/>
            </w:pPr>
            <w:r w:rsidRPr="00D145FD">
              <w:t>10.4.1. Удельный вес числа организаций, имеющих веб-сайт в сети "Интернет", в общем числе организаций:</w:t>
            </w:r>
          </w:p>
        </w:tc>
        <w:tc>
          <w:tcPr>
            <w:tcW w:w="1701" w:type="dxa"/>
          </w:tcPr>
          <w:p w:rsidR="0040095C" w:rsidRPr="00D145FD" w:rsidRDefault="0040095C" w:rsidP="00A600F8">
            <w:pPr>
              <w:pStyle w:val="ConsPlusNormal"/>
            </w:pPr>
          </w:p>
        </w:tc>
      </w:tr>
      <w:tr w:rsidR="0040095C" w:rsidRPr="00D145FD" w:rsidTr="00A600F8">
        <w:tc>
          <w:tcPr>
            <w:tcW w:w="7370" w:type="dxa"/>
          </w:tcPr>
          <w:p w:rsidR="0040095C" w:rsidRPr="00D145FD" w:rsidRDefault="0040095C" w:rsidP="00A600F8">
            <w:pPr>
              <w:pStyle w:val="ConsPlusNormal"/>
              <w:jc w:val="both"/>
            </w:pPr>
            <w:r w:rsidRPr="00D145FD">
              <w:t>дошкольные образовательные организации;</w:t>
            </w:r>
          </w:p>
        </w:tc>
        <w:tc>
          <w:tcPr>
            <w:tcW w:w="1701" w:type="dxa"/>
          </w:tcPr>
          <w:p w:rsidR="0040095C" w:rsidRPr="00D145FD" w:rsidRDefault="0040095C" w:rsidP="00A600F8">
            <w:pPr>
              <w:pStyle w:val="ConsPlusNormal"/>
            </w:pPr>
            <w:r w:rsidRPr="00D145FD">
              <w:t>0</w:t>
            </w:r>
          </w:p>
          <w:p w:rsidR="0040095C" w:rsidRPr="00D145FD" w:rsidRDefault="0040095C" w:rsidP="00A600F8">
            <w:pPr>
              <w:pStyle w:val="ConsPlusNormal"/>
            </w:pPr>
            <w:r w:rsidRPr="00D145FD">
              <w:t xml:space="preserve"> процент</w:t>
            </w:r>
          </w:p>
        </w:tc>
      </w:tr>
      <w:tr w:rsidR="0040095C" w:rsidRPr="00D145FD" w:rsidTr="00A600F8">
        <w:tc>
          <w:tcPr>
            <w:tcW w:w="7370" w:type="dxa"/>
          </w:tcPr>
          <w:p w:rsidR="0040095C" w:rsidRPr="00D145FD" w:rsidRDefault="0040095C" w:rsidP="00A600F8">
            <w:pPr>
              <w:pStyle w:val="ConsPlusNormal"/>
              <w:jc w:val="both"/>
            </w:pPr>
            <w:r w:rsidRPr="00D145FD">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40095C" w:rsidRPr="00D145FD" w:rsidRDefault="0040095C" w:rsidP="00A600F8">
            <w:pPr>
              <w:pStyle w:val="ConsPlusNormal"/>
            </w:pPr>
            <w:r w:rsidRPr="00D145FD">
              <w:t xml:space="preserve">100 </w:t>
            </w:r>
          </w:p>
          <w:p w:rsidR="0040095C" w:rsidRPr="00D145FD" w:rsidRDefault="0040095C" w:rsidP="00A600F8">
            <w:pPr>
              <w:pStyle w:val="ConsPlusNormal"/>
            </w:pPr>
            <w:r w:rsidRPr="00D145FD">
              <w:t>процент</w:t>
            </w:r>
          </w:p>
        </w:tc>
      </w:tr>
      <w:tr w:rsidR="0040095C" w:rsidRPr="00D145FD" w:rsidTr="00A600F8">
        <w:tc>
          <w:tcPr>
            <w:tcW w:w="7370" w:type="dxa"/>
          </w:tcPr>
          <w:p w:rsidR="0040095C" w:rsidRPr="00D145FD" w:rsidRDefault="0040095C" w:rsidP="00A600F8">
            <w:pPr>
              <w:pStyle w:val="ConsPlusNormal"/>
              <w:jc w:val="both"/>
            </w:pPr>
            <w:r w:rsidRPr="00D145FD">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образовательные организации высшего образования;</w:t>
            </w:r>
          </w:p>
        </w:tc>
        <w:tc>
          <w:tcPr>
            <w:tcW w:w="1701" w:type="dxa"/>
          </w:tcPr>
          <w:p w:rsidR="0040095C" w:rsidRPr="00D145FD" w:rsidRDefault="0040095C" w:rsidP="00A600F8">
            <w:pPr>
              <w:pStyle w:val="ConsPlusNormal"/>
            </w:pPr>
            <w:r w:rsidRPr="00D145FD">
              <w:t>нет</w:t>
            </w:r>
          </w:p>
        </w:tc>
      </w:tr>
      <w:tr w:rsidR="0040095C" w:rsidRPr="00D145FD" w:rsidTr="00A600F8">
        <w:tc>
          <w:tcPr>
            <w:tcW w:w="7370" w:type="dxa"/>
          </w:tcPr>
          <w:p w:rsidR="0040095C" w:rsidRPr="00D145FD" w:rsidRDefault="0040095C" w:rsidP="00A600F8">
            <w:pPr>
              <w:pStyle w:val="ConsPlusNormal"/>
              <w:jc w:val="both"/>
            </w:pPr>
            <w:r w:rsidRPr="00D145FD">
              <w:t>организации дополнительного образования;</w:t>
            </w:r>
          </w:p>
        </w:tc>
        <w:tc>
          <w:tcPr>
            <w:tcW w:w="1701" w:type="dxa"/>
          </w:tcPr>
          <w:p w:rsidR="0040095C" w:rsidRDefault="0040095C" w:rsidP="00A600F8">
            <w:pPr>
              <w:pStyle w:val="ConsPlusNormal"/>
            </w:pPr>
            <w:r>
              <w:t>100</w:t>
            </w:r>
          </w:p>
          <w:p w:rsidR="0040095C" w:rsidRPr="00D145FD" w:rsidRDefault="0040095C" w:rsidP="00A600F8">
            <w:pPr>
              <w:pStyle w:val="ConsPlusNormal"/>
            </w:pPr>
            <w:r>
              <w:t>процент</w:t>
            </w:r>
          </w:p>
        </w:tc>
      </w:tr>
      <w:tr w:rsidR="0040095C" w:rsidRPr="00950EE7" w:rsidTr="00A600F8">
        <w:tc>
          <w:tcPr>
            <w:tcW w:w="7370" w:type="dxa"/>
          </w:tcPr>
          <w:p w:rsidR="0040095C" w:rsidRPr="00D145FD" w:rsidRDefault="0040095C" w:rsidP="00A600F8">
            <w:pPr>
              <w:pStyle w:val="ConsPlusNormal"/>
              <w:jc w:val="both"/>
            </w:pPr>
            <w:r w:rsidRPr="00D145FD">
              <w:t>организации, осуществляющие образовательную деятельность по дополнительным профессиональным программам.</w:t>
            </w:r>
          </w:p>
        </w:tc>
        <w:tc>
          <w:tcPr>
            <w:tcW w:w="1701" w:type="dxa"/>
          </w:tcPr>
          <w:p w:rsidR="0040095C" w:rsidRPr="00D145FD" w:rsidRDefault="0040095C" w:rsidP="00A600F8">
            <w:pPr>
              <w:pStyle w:val="ConsPlusNormal"/>
            </w:pPr>
            <w:r w:rsidRPr="00D145FD">
              <w:t>нет</w:t>
            </w:r>
          </w:p>
        </w:tc>
      </w:tr>
      <w:tr w:rsidR="0040095C" w:rsidRPr="008E56C1" w:rsidTr="00A600F8">
        <w:tc>
          <w:tcPr>
            <w:tcW w:w="7370" w:type="dxa"/>
          </w:tcPr>
          <w:p w:rsidR="0040095C" w:rsidRPr="008E56C1" w:rsidRDefault="0040095C" w:rsidP="00A600F8">
            <w:pPr>
              <w:pStyle w:val="ConsPlusNormal"/>
              <w:jc w:val="both"/>
            </w:pPr>
            <w:r w:rsidRPr="008E56C1">
              <w:t>10.4.2. Удельный вес числа организаций, имеющих на веб-сайте в сети "Интернет" информацию о нормативно закрепленном перечне сведений о деятельности организации, в общем числе следующих организаций:</w:t>
            </w:r>
          </w:p>
        </w:tc>
        <w:tc>
          <w:tcPr>
            <w:tcW w:w="1701" w:type="dxa"/>
          </w:tcPr>
          <w:p w:rsidR="0040095C" w:rsidRPr="008E56C1" w:rsidRDefault="0040095C" w:rsidP="00A600F8">
            <w:pPr>
              <w:pStyle w:val="ConsPlusNormal"/>
            </w:pPr>
          </w:p>
        </w:tc>
      </w:tr>
      <w:tr w:rsidR="0040095C" w:rsidRPr="008E56C1" w:rsidTr="00A600F8">
        <w:tc>
          <w:tcPr>
            <w:tcW w:w="7370" w:type="dxa"/>
          </w:tcPr>
          <w:p w:rsidR="0040095C" w:rsidRPr="008E56C1" w:rsidRDefault="0040095C" w:rsidP="00A600F8">
            <w:pPr>
              <w:pStyle w:val="ConsPlusNormal"/>
              <w:jc w:val="both"/>
            </w:pPr>
            <w:r w:rsidRPr="008E56C1">
              <w:lastRenderedPageBreak/>
              <w:t>дошкольные образовательные организации;</w:t>
            </w:r>
          </w:p>
        </w:tc>
        <w:tc>
          <w:tcPr>
            <w:tcW w:w="1701" w:type="dxa"/>
          </w:tcPr>
          <w:p w:rsidR="0040095C" w:rsidRPr="008E56C1" w:rsidRDefault="0040095C" w:rsidP="00A600F8">
            <w:pPr>
              <w:pStyle w:val="ConsPlusNormal"/>
            </w:pPr>
            <w:r w:rsidRPr="008E56C1">
              <w:t>0</w:t>
            </w:r>
          </w:p>
          <w:p w:rsidR="0040095C" w:rsidRPr="008E56C1" w:rsidRDefault="0040095C" w:rsidP="00A600F8">
            <w:pPr>
              <w:pStyle w:val="ConsPlusNormal"/>
            </w:pPr>
            <w:r w:rsidRPr="008E56C1">
              <w:t>процент</w:t>
            </w:r>
          </w:p>
        </w:tc>
      </w:tr>
      <w:tr w:rsidR="0040095C" w:rsidRPr="008E56C1" w:rsidTr="00A600F8">
        <w:tc>
          <w:tcPr>
            <w:tcW w:w="7370" w:type="dxa"/>
          </w:tcPr>
          <w:p w:rsidR="0040095C" w:rsidRPr="008E56C1" w:rsidRDefault="0040095C" w:rsidP="00A600F8">
            <w:pPr>
              <w:pStyle w:val="ConsPlusNormal"/>
              <w:jc w:val="both"/>
            </w:pPr>
            <w:r w:rsidRPr="008E56C1">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1701" w:type="dxa"/>
          </w:tcPr>
          <w:p w:rsidR="0040095C" w:rsidRPr="008E56C1" w:rsidRDefault="0040095C" w:rsidP="00A600F8">
            <w:pPr>
              <w:pStyle w:val="ConsPlusNormal"/>
            </w:pPr>
            <w:r w:rsidRPr="008E56C1">
              <w:t>100</w:t>
            </w:r>
          </w:p>
          <w:p w:rsidR="0040095C" w:rsidRPr="008E56C1" w:rsidRDefault="0040095C" w:rsidP="00A600F8">
            <w:pPr>
              <w:pStyle w:val="ConsPlusNormal"/>
            </w:pPr>
            <w:r w:rsidRPr="008E56C1">
              <w:t>процент</w:t>
            </w:r>
          </w:p>
        </w:tc>
      </w:tr>
      <w:tr w:rsidR="0040095C" w:rsidRPr="008E56C1" w:rsidTr="00A600F8">
        <w:tc>
          <w:tcPr>
            <w:tcW w:w="7370" w:type="dxa"/>
          </w:tcPr>
          <w:p w:rsidR="0040095C" w:rsidRPr="008E56C1" w:rsidRDefault="0040095C" w:rsidP="00A600F8">
            <w:pPr>
              <w:pStyle w:val="ConsPlusNormal"/>
              <w:jc w:val="both"/>
            </w:pPr>
            <w:r w:rsidRPr="008E56C1">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1701" w:type="dxa"/>
          </w:tcPr>
          <w:p w:rsidR="0040095C" w:rsidRPr="008E56C1" w:rsidRDefault="0040095C" w:rsidP="00A600F8">
            <w:pPr>
              <w:pStyle w:val="ConsPlusNormal"/>
            </w:pPr>
            <w:r w:rsidRPr="008E56C1">
              <w:t>нет</w:t>
            </w:r>
          </w:p>
        </w:tc>
      </w:tr>
      <w:tr w:rsidR="0040095C" w:rsidRPr="008E56C1" w:rsidTr="00A600F8">
        <w:tc>
          <w:tcPr>
            <w:tcW w:w="7370" w:type="dxa"/>
          </w:tcPr>
          <w:p w:rsidR="0040095C" w:rsidRPr="008E56C1" w:rsidRDefault="0040095C" w:rsidP="00A600F8">
            <w:pPr>
              <w:pStyle w:val="ConsPlusNormal"/>
              <w:jc w:val="both"/>
            </w:pPr>
            <w:r w:rsidRPr="008E56C1">
              <w:t>образовательные организации высшего образования;</w:t>
            </w:r>
          </w:p>
        </w:tc>
        <w:tc>
          <w:tcPr>
            <w:tcW w:w="1701" w:type="dxa"/>
          </w:tcPr>
          <w:p w:rsidR="0040095C" w:rsidRPr="008E56C1" w:rsidRDefault="0040095C" w:rsidP="00A600F8">
            <w:pPr>
              <w:pStyle w:val="ConsPlusNormal"/>
            </w:pPr>
            <w:r w:rsidRPr="008E56C1">
              <w:t>нет</w:t>
            </w:r>
          </w:p>
        </w:tc>
      </w:tr>
      <w:tr w:rsidR="0040095C" w:rsidRPr="008E56C1" w:rsidTr="00A600F8">
        <w:tc>
          <w:tcPr>
            <w:tcW w:w="7370" w:type="dxa"/>
          </w:tcPr>
          <w:p w:rsidR="0040095C" w:rsidRPr="008E56C1" w:rsidRDefault="0040095C" w:rsidP="00A600F8">
            <w:pPr>
              <w:pStyle w:val="ConsPlusNormal"/>
              <w:jc w:val="both"/>
            </w:pPr>
            <w:r w:rsidRPr="008E56C1">
              <w:t>организации дополнительного образования;</w:t>
            </w:r>
          </w:p>
        </w:tc>
        <w:tc>
          <w:tcPr>
            <w:tcW w:w="1701" w:type="dxa"/>
          </w:tcPr>
          <w:p w:rsidR="0040095C" w:rsidRPr="008E56C1" w:rsidRDefault="0040095C" w:rsidP="00A600F8">
            <w:pPr>
              <w:pStyle w:val="ConsPlusNormal"/>
            </w:pPr>
            <w:r w:rsidRPr="008E56C1">
              <w:t>100</w:t>
            </w:r>
          </w:p>
          <w:p w:rsidR="0040095C" w:rsidRPr="008E56C1" w:rsidRDefault="0040095C" w:rsidP="00A600F8">
            <w:pPr>
              <w:pStyle w:val="ConsPlusNormal"/>
            </w:pPr>
            <w:r w:rsidRPr="008E56C1">
              <w:t>процент</w:t>
            </w:r>
          </w:p>
        </w:tc>
      </w:tr>
      <w:tr w:rsidR="0040095C" w:rsidRPr="00950EE7" w:rsidTr="00A600F8">
        <w:tc>
          <w:tcPr>
            <w:tcW w:w="7370" w:type="dxa"/>
          </w:tcPr>
          <w:p w:rsidR="0040095C" w:rsidRPr="008E56C1" w:rsidRDefault="0040095C" w:rsidP="00A600F8">
            <w:pPr>
              <w:pStyle w:val="ConsPlusNormal"/>
              <w:jc w:val="both"/>
            </w:pPr>
            <w:r w:rsidRPr="008E56C1">
              <w:t>организации, осуществляющие образовательную деятельность по дополнительным профессиональным программам.</w:t>
            </w:r>
          </w:p>
        </w:tc>
        <w:tc>
          <w:tcPr>
            <w:tcW w:w="1701" w:type="dxa"/>
          </w:tcPr>
          <w:p w:rsidR="0040095C" w:rsidRPr="008E56C1" w:rsidRDefault="0040095C" w:rsidP="00A600F8">
            <w:pPr>
              <w:pStyle w:val="ConsPlusNormal"/>
            </w:pPr>
            <w:r w:rsidRPr="008E56C1">
              <w:t>нет</w:t>
            </w:r>
          </w:p>
        </w:tc>
      </w:tr>
      <w:tr w:rsidR="0030574B" w:rsidRPr="0006607F" w:rsidTr="002D66C4">
        <w:tc>
          <w:tcPr>
            <w:tcW w:w="7370" w:type="dxa"/>
          </w:tcPr>
          <w:p w:rsidR="0030574B" w:rsidRPr="0006607F" w:rsidRDefault="0030574B" w:rsidP="002D66C4">
            <w:pPr>
              <w:pStyle w:val="ConsPlusNormal"/>
              <w:jc w:val="center"/>
              <w:outlineLvl w:val="2"/>
            </w:pPr>
            <w:r w:rsidRPr="0006607F">
              <w:t>11. Сведения о создании условий социализации и самореализации молодежи (в том числе лиц, обучающихся по уровням и видам образования)</w:t>
            </w:r>
          </w:p>
        </w:tc>
        <w:tc>
          <w:tcPr>
            <w:tcW w:w="1701" w:type="dxa"/>
          </w:tcPr>
          <w:p w:rsidR="0030574B" w:rsidRPr="0006607F" w:rsidRDefault="0030574B" w:rsidP="002D66C4">
            <w:pPr>
              <w:pStyle w:val="ConsPlusNormal"/>
            </w:pPr>
          </w:p>
        </w:tc>
      </w:tr>
      <w:tr w:rsidR="0030574B" w:rsidRPr="0006607F" w:rsidTr="002D66C4">
        <w:tc>
          <w:tcPr>
            <w:tcW w:w="7370" w:type="dxa"/>
          </w:tcPr>
          <w:p w:rsidR="0030574B" w:rsidRPr="0006607F" w:rsidRDefault="0030574B" w:rsidP="002D66C4">
            <w:pPr>
              <w:pStyle w:val="ConsPlusNormal"/>
              <w:jc w:val="both"/>
            </w:pPr>
            <w:r w:rsidRPr="0006607F">
              <w:t>11.1. Социально-демографические характеристики и социальная интеграция</w:t>
            </w:r>
          </w:p>
        </w:tc>
        <w:tc>
          <w:tcPr>
            <w:tcW w:w="1701" w:type="dxa"/>
          </w:tcPr>
          <w:p w:rsidR="0030574B" w:rsidRPr="0006607F" w:rsidRDefault="0030574B" w:rsidP="002D66C4">
            <w:pPr>
              <w:pStyle w:val="ConsPlusNormal"/>
            </w:pPr>
          </w:p>
        </w:tc>
      </w:tr>
      <w:tr w:rsidR="0030574B" w:rsidRPr="0006607F" w:rsidTr="002D66C4">
        <w:tc>
          <w:tcPr>
            <w:tcW w:w="7370" w:type="dxa"/>
          </w:tcPr>
          <w:p w:rsidR="0030574B" w:rsidRPr="0006607F" w:rsidRDefault="0030574B" w:rsidP="002D66C4">
            <w:pPr>
              <w:pStyle w:val="ConsPlusNormal"/>
              <w:jc w:val="both"/>
            </w:pPr>
            <w:r w:rsidRPr="0006607F">
              <w:t>11.1.1. Охват образованием детей в возрасте от 5 до 18 лет (отношение численности обучающихся в возрасте от 5 до 18 лет к численности детей в возрасте от 5 до 18 лет).</w:t>
            </w:r>
          </w:p>
        </w:tc>
        <w:tc>
          <w:tcPr>
            <w:tcW w:w="1701" w:type="dxa"/>
          </w:tcPr>
          <w:p w:rsidR="0006607F" w:rsidRPr="0006607F" w:rsidRDefault="0006607F" w:rsidP="002D66C4">
            <w:pPr>
              <w:pStyle w:val="ConsPlusNormal"/>
            </w:pPr>
            <w:r w:rsidRPr="0006607F">
              <w:t>100</w:t>
            </w:r>
          </w:p>
          <w:p w:rsidR="0030574B" w:rsidRPr="0006607F" w:rsidRDefault="0030574B" w:rsidP="002D66C4">
            <w:pPr>
              <w:pStyle w:val="ConsPlusNormal"/>
            </w:pPr>
            <w:r w:rsidRPr="0006607F">
              <w:t>процент</w:t>
            </w:r>
          </w:p>
        </w:tc>
      </w:tr>
      <w:tr w:rsidR="0030574B" w:rsidRPr="0006607F" w:rsidTr="002D66C4">
        <w:tc>
          <w:tcPr>
            <w:tcW w:w="7370" w:type="dxa"/>
          </w:tcPr>
          <w:p w:rsidR="0030574B" w:rsidRPr="0006607F" w:rsidRDefault="0030574B" w:rsidP="002D66C4">
            <w:pPr>
              <w:pStyle w:val="ConsPlusNormal"/>
              <w:jc w:val="both"/>
            </w:pPr>
            <w:r w:rsidRPr="0006607F">
              <w:t>11.1.2. Структура подготовки кадров по профессиональным образовательным программам (удельный вес численности выпускников, освоивших профессиональные образовательные программы соответствующего уровня, в общей численности выпускников):</w:t>
            </w:r>
          </w:p>
        </w:tc>
        <w:tc>
          <w:tcPr>
            <w:tcW w:w="1701" w:type="dxa"/>
          </w:tcPr>
          <w:p w:rsidR="0030574B" w:rsidRPr="0006607F" w:rsidRDefault="0030574B" w:rsidP="002D66C4">
            <w:pPr>
              <w:pStyle w:val="ConsPlusNormal"/>
            </w:pPr>
          </w:p>
        </w:tc>
      </w:tr>
      <w:tr w:rsidR="0030574B" w:rsidRPr="00950EE7" w:rsidTr="002D66C4">
        <w:tc>
          <w:tcPr>
            <w:tcW w:w="7370" w:type="dxa"/>
          </w:tcPr>
          <w:p w:rsidR="0030574B" w:rsidRPr="0006607F" w:rsidRDefault="0030574B" w:rsidP="002D66C4">
            <w:pPr>
              <w:pStyle w:val="ConsPlusNormal"/>
              <w:jc w:val="both"/>
            </w:pPr>
            <w:r w:rsidRPr="0006607F">
              <w:t>образовательные программы среднего профессионального образования - программы подготовки квалифицированных рабочих, служащих;</w:t>
            </w:r>
          </w:p>
        </w:tc>
        <w:tc>
          <w:tcPr>
            <w:tcW w:w="1701" w:type="dxa"/>
          </w:tcPr>
          <w:p w:rsidR="0030574B" w:rsidRPr="0006607F" w:rsidRDefault="0006607F" w:rsidP="002D66C4">
            <w:pPr>
              <w:pStyle w:val="ConsPlusNormal"/>
            </w:pPr>
            <w:r>
              <w:t>нет</w:t>
            </w:r>
          </w:p>
        </w:tc>
      </w:tr>
      <w:tr w:rsidR="0030574B" w:rsidRPr="0006607F" w:rsidTr="002D66C4">
        <w:tc>
          <w:tcPr>
            <w:tcW w:w="7370" w:type="dxa"/>
          </w:tcPr>
          <w:p w:rsidR="0030574B" w:rsidRPr="0006607F" w:rsidRDefault="0030574B" w:rsidP="002D66C4">
            <w:pPr>
              <w:pStyle w:val="ConsPlusNormal"/>
              <w:jc w:val="both"/>
            </w:pPr>
            <w:r w:rsidRPr="0006607F">
              <w:t>образовательные программы среднего профессионального образования - программы подготовки специалистов среднего звена;</w:t>
            </w:r>
          </w:p>
        </w:tc>
        <w:tc>
          <w:tcPr>
            <w:tcW w:w="1701" w:type="dxa"/>
          </w:tcPr>
          <w:p w:rsidR="0030574B" w:rsidRPr="0006607F" w:rsidRDefault="0006607F" w:rsidP="002D66C4">
            <w:pPr>
              <w:pStyle w:val="ConsPlusNormal"/>
            </w:pPr>
            <w:r w:rsidRPr="0006607F">
              <w:t>нет</w:t>
            </w:r>
          </w:p>
        </w:tc>
      </w:tr>
      <w:tr w:rsidR="0006607F" w:rsidRPr="0006607F" w:rsidTr="002D66C4">
        <w:tc>
          <w:tcPr>
            <w:tcW w:w="7370" w:type="dxa"/>
          </w:tcPr>
          <w:p w:rsidR="0006607F" w:rsidRPr="0006607F" w:rsidRDefault="0006607F" w:rsidP="002D66C4">
            <w:pPr>
              <w:pStyle w:val="ConsPlusNormal"/>
            </w:pPr>
            <w:r w:rsidRPr="0006607F">
              <w:t>образовательные программы высшего образования - программы бакалавриата;</w:t>
            </w:r>
          </w:p>
        </w:tc>
        <w:tc>
          <w:tcPr>
            <w:tcW w:w="1701" w:type="dxa"/>
          </w:tcPr>
          <w:p w:rsidR="0006607F" w:rsidRPr="0006607F" w:rsidRDefault="0006607F" w:rsidP="00A600F8">
            <w:pPr>
              <w:pStyle w:val="ConsPlusNormal"/>
            </w:pPr>
            <w:r w:rsidRPr="0006607F">
              <w:t>нет</w:t>
            </w:r>
          </w:p>
        </w:tc>
      </w:tr>
      <w:tr w:rsidR="0006607F" w:rsidRPr="0006607F" w:rsidTr="002D66C4">
        <w:tc>
          <w:tcPr>
            <w:tcW w:w="7370" w:type="dxa"/>
          </w:tcPr>
          <w:p w:rsidR="0006607F" w:rsidRPr="0006607F" w:rsidRDefault="0006607F" w:rsidP="002D66C4">
            <w:pPr>
              <w:pStyle w:val="ConsPlusNormal"/>
            </w:pPr>
            <w:r w:rsidRPr="0006607F">
              <w:t>образовательные программы высшего образования - программы специалитета;</w:t>
            </w:r>
          </w:p>
        </w:tc>
        <w:tc>
          <w:tcPr>
            <w:tcW w:w="1701" w:type="dxa"/>
          </w:tcPr>
          <w:p w:rsidR="0006607F" w:rsidRPr="0006607F" w:rsidRDefault="0006607F" w:rsidP="00A600F8">
            <w:pPr>
              <w:pStyle w:val="ConsPlusNormal"/>
            </w:pPr>
            <w:r w:rsidRPr="0006607F">
              <w:t>нет</w:t>
            </w:r>
          </w:p>
        </w:tc>
      </w:tr>
      <w:tr w:rsidR="0006607F" w:rsidRPr="0006607F" w:rsidTr="002D66C4">
        <w:tc>
          <w:tcPr>
            <w:tcW w:w="7370" w:type="dxa"/>
          </w:tcPr>
          <w:p w:rsidR="0006607F" w:rsidRPr="0006607F" w:rsidRDefault="0006607F" w:rsidP="002D66C4">
            <w:pPr>
              <w:pStyle w:val="ConsPlusNormal"/>
            </w:pPr>
            <w:r w:rsidRPr="0006607F">
              <w:t>образовательные программы высшего образования - программы магистратуры;</w:t>
            </w:r>
          </w:p>
        </w:tc>
        <w:tc>
          <w:tcPr>
            <w:tcW w:w="1701" w:type="dxa"/>
          </w:tcPr>
          <w:p w:rsidR="0006607F" w:rsidRPr="0006607F" w:rsidRDefault="0006607F" w:rsidP="00A600F8">
            <w:pPr>
              <w:pStyle w:val="ConsPlusNormal"/>
            </w:pPr>
            <w:r w:rsidRPr="0006607F">
              <w:t>нет</w:t>
            </w:r>
          </w:p>
        </w:tc>
      </w:tr>
      <w:tr w:rsidR="0006607F" w:rsidRPr="00950EE7" w:rsidTr="002D66C4">
        <w:tc>
          <w:tcPr>
            <w:tcW w:w="7370" w:type="dxa"/>
          </w:tcPr>
          <w:p w:rsidR="0006607F" w:rsidRPr="0006607F" w:rsidRDefault="0006607F" w:rsidP="002D66C4">
            <w:pPr>
              <w:pStyle w:val="ConsPlusNormal"/>
            </w:pPr>
            <w:r w:rsidRPr="0006607F">
              <w:t>образовательные программы высшего образования - программы подготовки кадров высшей квалификации.</w:t>
            </w:r>
          </w:p>
        </w:tc>
        <w:tc>
          <w:tcPr>
            <w:tcW w:w="1701" w:type="dxa"/>
          </w:tcPr>
          <w:p w:rsidR="0006607F" w:rsidRPr="0006607F" w:rsidRDefault="0006607F" w:rsidP="00A600F8">
            <w:pPr>
              <w:pStyle w:val="ConsPlusNormal"/>
            </w:pPr>
            <w:r w:rsidRPr="0006607F">
              <w:t>нет</w:t>
            </w:r>
          </w:p>
        </w:tc>
      </w:tr>
      <w:tr w:rsidR="0030574B" w:rsidRPr="00950EE7" w:rsidTr="002D66C4">
        <w:tc>
          <w:tcPr>
            <w:tcW w:w="7370" w:type="dxa"/>
          </w:tcPr>
          <w:p w:rsidR="0030574B" w:rsidRPr="00427156" w:rsidRDefault="0030574B" w:rsidP="002D66C4">
            <w:pPr>
              <w:pStyle w:val="ConsPlusNormal"/>
              <w:jc w:val="both"/>
            </w:pPr>
            <w:r w:rsidRPr="00427156">
              <w:t>11.2. Ценностные ориентации молодежи и ее участие в общественных достижениях</w:t>
            </w:r>
          </w:p>
        </w:tc>
        <w:tc>
          <w:tcPr>
            <w:tcW w:w="1701" w:type="dxa"/>
          </w:tcPr>
          <w:p w:rsidR="0030574B" w:rsidRPr="00950EE7" w:rsidRDefault="0030574B" w:rsidP="002D66C4">
            <w:pPr>
              <w:pStyle w:val="ConsPlusNormal"/>
              <w:rPr>
                <w:highlight w:val="yellow"/>
              </w:rPr>
            </w:pPr>
          </w:p>
        </w:tc>
      </w:tr>
      <w:tr w:rsidR="0030574B" w:rsidRPr="00950EE7" w:rsidTr="002D66C4">
        <w:tc>
          <w:tcPr>
            <w:tcW w:w="7370" w:type="dxa"/>
          </w:tcPr>
          <w:p w:rsidR="0030574B" w:rsidRPr="00427156" w:rsidRDefault="0030574B" w:rsidP="002D66C4">
            <w:pPr>
              <w:pStyle w:val="ConsPlusNormal"/>
              <w:jc w:val="both"/>
            </w:pPr>
            <w:r w:rsidRPr="00427156">
              <w:t xml:space="preserve">11.2.1. Удельный вес численности молодых людей в возрасте 14 - 30 лет, </w:t>
            </w:r>
            <w:r w:rsidRPr="00427156">
              <w:lastRenderedPageBreak/>
              <w:t>состоящих в молодежных и детских общественных объединениях (региональных и местных), в общей численности населения в возрасте 14 - 30 лет:</w:t>
            </w:r>
          </w:p>
        </w:tc>
        <w:tc>
          <w:tcPr>
            <w:tcW w:w="1701" w:type="dxa"/>
          </w:tcPr>
          <w:p w:rsidR="0030574B" w:rsidRPr="00950EE7" w:rsidRDefault="0030574B" w:rsidP="002D66C4">
            <w:pPr>
              <w:pStyle w:val="ConsPlusNormal"/>
              <w:rPr>
                <w:highlight w:val="yellow"/>
              </w:rPr>
            </w:pPr>
          </w:p>
        </w:tc>
      </w:tr>
      <w:tr w:rsidR="0030574B" w:rsidRPr="00950EE7" w:rsidTr="002D66C4">
        <w:tc>
          <w:tcPr>
            <w:tcW w:w="7370" w:type="dxa"/>
          </w:tcPr>
          <w:p w:rsidR="0030574B" w:rsidRPr="00427156" w:rsidRDefault="0030574B" w:rsidP="002D66C4">
            <w:pPr>
              <w:pStyle w:val="ConsPlusNormal"/>
              <w:jc w:val="both"/>
            </w:pPr>
            <w:r w:rsidRPr="00427156">
              <w:lastRenderedPageBreak/>
              <w:t xml:space="preserve">общественные объединения, включенные в реестр детских и молодежных объединений, пользующихся государственной поддержкой; </w:t>
            </w:r>
            <w:hyperlink w:anchor="P1629" w:history="1">
              <w:r w:rsidRPr="00427156">
                <w:rPr>
                  <w:color w:val="0000FF"/>
                </w:rPr>
                <w:t>&lt;*&gt;</w:t>
              </w:r>
            </w:hyperlink>
          </w:p>
        </w:tc>
        <w:tc>
          <w:tcPr>
            <w:tcW w:w="1701" w:type="dxa"/>
          </w:tcPr>
          <w:p w:rsidR="0030574B" w:rsidRPr="00950EE7" w:rsidRDefault="00427156" w:rsidP="002D66C4">
            <w:pPr>
              <w:pStyle w:val="ConsPlusNormal"/>
              <w:rPr>
                <w:highlight w:val="yellow"/>
              </w:rPr>
            </w:pPr>
            <w:r>
              <w:t>нет</w:t>
            </w:r>
          </w:p>
        </w:tc>
      </w:tr>
      <w:tr w:rsidR="0030574B" w:rsidTr="002D66C4">
        <w:tc>
          <w:tcPr>
            <w:tcW w:w="7370" w:type="dxa"/>
          </w:tcPr>
          <w:p w:rsidR="0030574B" w:rsidRPr="00427156" w:rsidRDefault="0030574B" w:rsidP="002D66C4">
            <w:pPr>
              <w:pStyle w:val="ConsPlusNormal"/>
              <w:jc w:val="both"/>
            </w:pPr>
            <w:r w:rsidRPr="00427156">
              <w:t xml:space="preserve">объединения, включенные в перечень партнеров органа исполнительной власти, реализующего государственную молодежную политику / работающего с молодежью; </w:t>
            </w:r>
            <w:hyperlink w:anchor="P1629" w:history="1">
              <w:r w:rsidRPr="00427156">
                <w:rPr>
                  <w:color w:val="0000FF"/>
                </w:rPr>
                <w:t>&lt;*&gt;</w:t>
              </w:r>
            </w:hyperlink>
          </w:p>
        </w:tc>
        <w:tc>
          <w:tcPr>
            <w:tcW w:w="1701" w:type="dxa"/>
          </w:tcPr>
          <w:p w:rsidR="0030574B" w:rsidRDefault="00427156" w:rsidP="002D66C4">
            <w:pPr>
              <w:pStyle w:val="ConsPlusNormal"/>
            </w:pPr>
            <w:r>
              <w:t>нет</w:t>
            </w:r>
          </w:p>
        </w:tc>
      </w:tr>
      <w:tr w:rsidR="0030574B" w:rsidRPr="00950EE7" w:rsidTr="002D66C4">
        <w:tc>
          <w:tcPr>
            <w:tcW w:w="7370" w:type="dxa"/>
          </w:tcPr>
          <w:p w:rsidR="0030574B" w:rsidRPr="00427156" w:rsidRDefault="0030574B" w:rsidP="002D66C4">
            <w:pPr>
              <w:pStyle w:val="ConsPlusNormal"/>
              <w:jc w:val="both"/>
            </w:pPr>
            <w:r w:rsidRPr="00427156">
              <w:t xml:space="preserve">политические молодежные общественные объединения. </w:t>
            </w:r>
            <w:hyperlink w:anchor="P1629" w:history="1">
              <w:r w:rsidRPr="00427156">
                <w:rPr>
                  <w:color w:val="0000FF"/>
                </w:rPr>
                <w:t>&lt;*&gt;</w:t>
              </w:r>
            </w:hyperlink>
          </w:p>
        </w:tc>
        <w:tc>
          <w:tcPr>
            <w:tcW w:w="1701" w:type="dxa"/>
          </w:tcPr>
          <w:p w:rsidR="0030574B" w:rsidRPr="00950EE7" w:rsidRDefault="00427156" w:rsidP="002D66C4">
            <w:pPr>
              <w:pStyle w:val="ConsPlusNormal"/>
              <w:rPr>
                <w:highlight w:val="yellow"/>
              </w:rPr>
            </w:pPr>
            <w:r>
              <w:t xml:space="preserve">2 </w:t>
            </w:r>
            <w:r w:rsidR="0030574B" w:rsidRPr="00427156">
              <w:t>процент</w:t>
            </w:r>
          </w:p>
        </w:tc>
      </w:tr>
      <w:tr w:rsidR="0030574B" w:rsidRPr="00950EE7" w:rsidTr="002D66C4">
        <w:tc>
          <w:tcPr>
            <w:tcW w:w="7370" w:type="dxa"/>
          </w:tcPr>
          <w:p w:rsidR="0030574B" w:rsidRPr="00427156" w:rsidRDefault="0030574B" w:rsidP="002D66C4">
            <w:pPr>
              <w:pStyle w:val="ConsPlusNormal"/>
              <w:jc w:val="both"/>
            </w:pPr>
            <w:r w:rsidRPr="00427156">
              <w:t>11.3. Образование и занятость молодежи</w:t>
            </w:r>
          </w:p>
        </w:tc>
        <w:tc>
          <w:tcPr>
            <w:tcW w:w="1701" w:type="dxa"/>
          </w:tcPr>
          <w:p w:rsidR="0030574B" w:rsidRPr="00950EE7" w:rsidRDefault="0030574B" w:rsidP="002D66C4">
            <w:pPr>
              <w:pStyle w:val="ConsPlusNormal"/>
              <w:rPr>
                <w:highlight w:val="yellow"/>
              </w:rPr>
            </w:pPr>
          </w:p>
        </w:tc>
      </w:tr>
      <w:tr w:rsidR="0030574B" w:rsidRPr="00950EE7" w:rsidTr="00FE08F9">
        <w:trPr>
          <w:trHeight w:val="859"/>
        </w:trPr>
        <w:tc>
          <w:tcPr>
            <w:tcW w:w="7370" w:type="dxa"/>
          </w:tcPr>
          <w:p w:rsidR="0030574B" w:rsidRPr="00427156" w:rsidRDefault="0030574B" w:rsidP="002D66C4">
            <w:pPr>
              <w:pStyle w:val="ConsPlusNormal"/>
              <w:jc w:val="both"/>
            </w:pPr>
            <w:r w:rsidRPr="00427156">
              <w:t xml:space="preserve">11.3.1. Удельный вес лиц, совмещающих учебу и работу, в общей численности студентов старших курсов, обучающихся по образовательным программам высшего образования. </w:t>
            </w:r>
            <w:hyperlink w:anchor="P1629" w:history="1">
              <w:r w:rsidRPr="00427156">
                <w:rPr>
                  <w:color w:val="0000FF"/>
                </w:rPr>
                <w:t>&lt;*&gt;</w:t>
              </w:r>
            </w:hyperlink>
          </w:p>
        </w:tc>
        <w:tc>
          <w:tcPr>
            <w:tcW w:w="1701" w:type="dxa"/>
          </w:tcPr>
          <w:p w:rsidR="0030574B" w:rsidRPr="00950EE7" w:rsidRDefault="00427156" w:rsidP="002D66C4">
            <w:pPr>
              <w:pStyle w:val="ConsPlusNormal"/>
              <w:rPr>
                <w:highlight w:val="yellow"/>
              </w:rPr>
            </w:pPr>
            <w:r>
              <w:t>нет</w:t>
            </w:r>
          </w:p>
        </w:tc>
      </w:tr>
      <w:tr w:rsidR="0030574B" w:rsidRPr="00950EE7" w:rsidTr="002D66C4">
        <w:tc>
          <w:tcPr>
            <w:tcW w:w="7370" w:type="dxa"/>
          </w:tcPr>
          <w:p w:rsidR="0030574B" w:rsidRPr="00427156" w:rsidRDefault="0030574B" w:rsidP="002D66C4">
            <w:pPr>
              <w:pStyle w:val="ConsPlusNormal"/>
              <w:jc w:val="both"/>
            </w:pPr>
            <w:r w:rsidRPr="00427156">
              <w:t>11.4.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w:t>
            </w:r>
          </w:p>
        </w:tc>
        <w:tc>
          <w:tcPr>
            <w:tcW w:w="1701" w:type="dxa"/>
          </w:tcPr>
          <w:p w:rsidR="0030574B" w:rsidRPr="00950EE7" w:rsidRDefault="0030574B" w:rsidP="002D66C4">
            <w:pPr>
              <w:pStyle w:val="ConsPlusNormal"/>
              <w:rPr>
                <w:highlight w:val="yellow"/>
              </w:rPr>
            </w:pPr>
          </w:p>
        </w:tc>
      </w:tr>
      <w:tr w:rsidR="0030574B" w:rsidRPr="00950EE7" w:rsidTr="002D66C4">
        <w:tc>
          <w:tcPr>
            <w:tcW w:w="7370" w:type="dxa"/>
          </w:tcPr>
          <w:p w:rsidR="0030574B" w:rsidRPr="00427156" w:rsidRDefault="0030574B" w:rsidP="002D66C4">
            <w:pPr>
              <w:pStyle w:val="ConsPlusNormal"/>
              <w:jc w:val="both"/>
            </w:pPr>
            <w:r w:rsidRPr="00427156">
              <w:t>11.4.1. Удельный вес численности молодых людей в возрасте 14 - 30 лет в общей численности населения в возрасте 14 - 30 лет, участвующих:</w:t>
            </w:r>
          </w:p>
        </w:tc>
        <w:tc>
          <w:tcPr>
            <w:tcW w:w="1701" w:type="dxa"/>
          </w:tcPr>
          <w:p w:rsidR="0030574B" w:rsidRPr="00950EE7" w:rsidRDefault="0030574B" w:rsidP="002D66C4">
            <w:pPr>
              <w:pStyle w:val="ConsPlusNormal"/>
              <w:rPr>
                <w:highlight w:val="yellow"/>
              </w:rPr>
            </w:pPr>
          </w:p>
        </w:tc>
      </w:tr>
      <w:tr w:rsidR="0030574B" w:rsidRPr="00950EE7" w:rsidTr="002D66C4">
        <w:tc>
          <w:tcPr>
            <w:tcW w:w="7370" w:type="dxa"/>
          </w:tcPr>
          <w:p w:rsidR="0030574B" w:rsidRPr="00427156" w:rsidRDefault="0030574B" w:rsidP="002D66C4">
            <w:pPr>
              <w:pStyle w:val="ConsPlusNormal"/>
              <w:jc w:val="both"/>
            </w:pPr>
            <w:r w:rsidRPr="00427156">
              <w:t xml:space="preserve">в инновационной деятельности и научно-техническом творчестве; </w:t>
            </w:r>
            <w:hyperlink w:anchor="P1629" w:history="1">
              <w:r w:rsidRPr="00427156">
                <w:rPr>
                  <w:color w:val="0000FF"/>
                </w:rPr>
                <w:t>&lt;*&gt;</w:t>
              </w:r>
            </w:hyperlink>
          </w:p>
        </w:tc>
        <w:tc>
          <w:tcPr>
            <w:tcW w:w="1701" w:type="dxa"/>
          </w:tcPr>
          <w:p w:rsidR="0030574B" w:rsidRPr="00950EE7" w:rsidRDefault="00427156" w:rsidP="002D66C4">
            <w:pPr>
              <w:pStyle w:val="ConsPlusNormal"/>
              <w:rPr>
                <w:highlight w:val="yellow"/>
              </w:rPr>
            </w:pPr>
            <w:r w:rsidRPr="00427156">
              <w:t xml:space="preserve">45 </w:t>
            </w:r>
            <w:r w:rsidR="0030574B" w:rsidRPr="00427156">
              <w:t>процент</w:t>
            </w:r>
          </w:p>
        </w:tc>
      </w:tr>
      <w:tr w:rsidR="0030574B" w:rsidRPr="00950EE7" w:rsidTr="002D66C4">
        <w:tc>
          <w:tcPr>
            <w:tcW w:w="7370" w:type="dxa"/>
          </w:tcPr>
          <w:p w:rsidR="0030574B" w:rsidRPr="00427156" w:rsidRDefault="0030574B" w:rsidP="002D66C4">
            <w:pPr>
              <w:pStyle w:val="ConsPlusNormal"/>
              <w:jc w:val="both"/>
            </w:pPr>
            <w:r w:rsidRPr="00427156">
              <w:t xml:space="preserve">в работе в средствах массовой информации (молодежные медиа); </w:t>
            </w:r>
            <w:hyperlink w:anchor="P1629" w:history="1">
              <w:r w:rsidRPr="00427156">
                <w:rPr>
                  <w:color w:val="0000FF"/>
                </w:rPr>
                <w:t>&lt;*&gt;</w:t>
              </w:r>
            </w:hyperlink>
          </w:p>
        </w:tc>
        <w:tc>
          <w:tcPr>
            <w:tcW w:w="1701" w:type="dxa"/>
          </w:tcPr>
          <w:p w:rsidR="0030574B" w:rsidRPr="00950EE7" w:rsidRDefault="00427156" w:rsidP="002D66C4">
            <w:pPr>
              <w:pStyle w:val="ConsPlusNormal"/>
              <w:rPr>
                <w:highlight w:val="yellow"/>
              </w:rPr>
            </w:pPr>
            <w:r w:rsidRPr="00427156">
              <w:t xml:space="preserve">8,2 </w:t>
            </w:r>
            <w:r w:rsidR="0030574B" w:rsidRPr="00427156">
              <w:t>процент</w:t>
            </w:r>
          </w:p>
        </w:tc>
      </w:tr>
    </w:tbl>
    <w:p w:rsidR="0093564D" w:rsidRDefault="0093564D" w:rsidP="0093564D">
      <w:pPr>
        <w:rPr>
          <w:rFonts w:ascii="Times New Roman" w:hAnsi="Times New Roman" w:cs="Times New Roman"/>
          <w:sz w:val="24"/>
          <w:szCs w:val="24"/>
        </w:rPr>
      </w:pPr>
    </w:p>
    <w:p w:rsidR="00C718DA" w:rsidRDefault="00C718DA" w:rsidP="00C718DA">
      <w:pPr>
        <w:framePr w:h="8357" w:wrap="notBeside" w:vAnchor="text" w:hAnchor="text" w:xAlign="center" w:y="1"/>
        <w:jc w:val="center"/>
        <w:rPr>
          <w:sz w:val="2"/>
          <w:szCs w:val="2"/>
        </w:rPr>
      </w:pPr>
      <w:r>
        <w:rPr>
          <w:noProof/>
          <w:sz w:val="2"/>
          <w:szCs w:val="2"/>
        </w:rPr>
        <w:lastRenderedPageBreak/>
        <w:drawing>
          <wp:inline distT="0" distB="0" distL="0" distR="0">
            <wp:extent cx="6057900" cy="53054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057900" cy="5305425"/>
                    </a:xfrm>
                    <a:prstGeom prst="rect">
                      <a:avLst/>
                    </a:prstGeom>
                    <a:noFill/>
                    <a:ln w="9525">
                      <a:noFill/>
                      <a:miter lim="800000"/>
                      <a:headEnd/>
                      <a:tailEnd/>
                    </a:ln>
                  </pic:spPr>
                </pic:pic>
              </a:graphicData>
            </a:graphic>
          </wp:inline>
        </w:drawing>
      </w:r>
    </w:p>
    <w:p w:rsidR="00C718DA" w:rsidRPr="004F4E4A" w:rsidRDefault="00C718DA" w:rsidP="0093564D">
      <w:pPr>
        <w:rPr>
          <w:rFonts w:ascii="Times New Roman" w:hAnsi="Times New Roman" w:cs="Times New Roman"/>
          <w:sz w:val="24"/>
          <w:szCs w:val="24"/>
        </w:rPr>
      </w:pPr>
    </w:p>
    <w:sectPr w:rsidR="00C718DA" w:rsidRPr="004F4E4A" w:rsidSect="004F4E4A">
      <w:footerReference w:type="default" r:id="rId11"/>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7EDB" w:rsidRDefault="00747EDB" w:rsidP="00630FB6">
      <w:pPr>
        <w:spacing w:after="0" w:line="240" w:lineRule="auto"/>
      </w:pPr>
      <w:r>
        <w:separator/>
      </w:r>
    </w:p>
  </w:endnote>
  <w:endnote w:type="continuationSeparator" w:id="1">
    <w:p w:rsidR="00747EDB" w:rsidRDefault="00747EDB" w:rsidP="00630F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0900"/>
      <w:docPartObj>
        <w:docPartGallery w:val="Page Numbers (Bottom of Page)"/>
        <w:docPartUnique/>
      </w:docPartObj>
    </w:sdtPr>
    <w:sdtContent>
      <w:p w:rsidR="007B19FA" w:rsidRDefault="007B19FA">
        <w:pPr>
          <w:pStyle w:val="af"/>
          <w:jc w:val="center"/>
        </w:pPr>
        <w:fldSimple w:instr=" PAGE   \* MERGEFORMAT ">
          <w:r w:rsidR="00C16E8E">
            <w:rPr>
              <w:noProof/>
            </w:rPr>
            <w:t>13</w:t>
          </w:r>
        </w:fldSimple>
      </w:p>
    </w:sdtContent>
  </w:sdt>
  <w:p w:rsidR="007B19FA" w:rsidRDefault="007B19FA">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7EDB" w:rsidRDefault="00747EDB" w:rsidP="00630FB6">
      <w:pPr>
        <w:spacing w:after="0" w:line="240" w:lineRule="auto"/>
      </w:pPr>
      <w:r>
        <w:separator/>
      </w:r>
    </w:p>
  </w:footnote>
  <w:footnote w:type="continuationSeparator" w:id="1">
    <w:p w:rsidR="00747EDB" w:rsidRDefault="00747EDB" w:rsidP="00630F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3A08EF"/>
    <w:multiLevelType w:val="hybridMultilevel"/>
    <w:tmpl w:val="C658C85C"/>
    <w:lvl w:ilvl="0" w:tplc="0419000F">
      <w:start w:val="1"/>
      <w:numFmt w:val="decimal"/>
      <w:lvlText w:val="%1."/>
      <w:lvlJc w:val="left"/>
      <w:pPr>
        <w:tabs>
          <w:tab w:val="num" w:pos="1211"/>
        </w:tabs>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A9639AF"/>
    <w:multiLevelType w:val="hybridMultilevel"/>
    <w:tmpl w:val="5554DB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4A24D4D"/>
    <w:multiLevelType w:val="hybridMultilevel"/>
    <w:tmpl w:val="842E7C1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65C744F9"/>
    <w:multiLevelType w:val="hybridMultilevel"/>
    <w:tmpl w:val="14009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9471F36"/>
    <w:multiLevelType w:val="hybridMultilevel"/>
    <w:tmpl w:val="3ED042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A271E4F"/>
    <w:multiLevelType w:val="hybridMultilevel"/>
    <w:tmpl w:val="D3D092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B17A98"/>
    <w:multiLevelType w:val="hybridMultilevel"/>
    <w:tmpl w:val="D88C1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4F4E4A"/>
    <w:rsid w:val="00002F67"/>
    <w:rsid w:val="000041C3"/>
    <w:rsid w:val="000069EA"/>
    <w:rsid w:val="00022100"/>
    <w:rsid w:val="00035163"/>
    <w:rsid w:val="000362BC"/>
    <w:rsid w:val="000466CF"/>
    <w:rsid w:val="00050C2C"/>
    <w:rsid w:val="0006607F"/>
    <w:rsid w:val="00066093"/>
    <w:rsid w:val="0006619F"/>
    <w:rsid w:val="00075815"/>
    <w:rsid w:val="00087937"/>
    <w:rsid w:val="000A636E"/>
    <w:rsid w:val="000B22C3"/>
    <w:rsid w:val="000D03A0"/>
    <w:rsid w:val="000E158A"/>
    <w:rsid w:val="00100DBA"/>
    <w:rsid w:val="00112C89"/>
    <w:rsid w:val="0011342D"/>
    <w:rsid w:val="0012793A"/>
    <w:rsid w:val="00133BFC"/>
    <w:rsid w:val="00151480"/>
    <w:rsid w:val="00166791"/>
    <w:rsid w:val="00170491"/>
    <w:rsid w:val="00172E14"/>
    <w:rsid w:val="001744A5"/>
    <w:rsid w:val="00191701"/>
    <w:rsid w:val="0019186E"/>
    <w:rsid w:val="001940BD"/>
    <w:rsid w:val="00196382"/>
    <w:rsid w:val="001C3780"/>
    <w:rsid w:val="001D7C25"/>
    <w:rsid w:val="001F3634"/>
    <w:rsid w:val="00225F7A"/>
    <w:rsid w:val="0023180A"/>
    <w:rsid w:val="00237E16"/>
    <w:rsid w:val="00242B63"/>
    <w:rsid w:val="00257C56"/>
    <w:rsid w:val="00257C96"/>
    <w:rsid w:val="00284910"/>
    <w:rsid w:val="002964EC"/>
    <w:rsid w:val="002A3357"/>
    <w:rsid w:val="002C52E1"/>
    <w:rsid w:val="002D66C4"/>
    <w:rsid w:val="002F245B"/>
    <w:rsid w:val="002F5E71"/>
    <w:rsid w:val="00301C56"/>
    <w:rsid w:val="0030226A"/>
    <w:rsid w:val="0030574B"/>
    <w:rsid w:val="00316193"/>
    <w:rsid w:val="003165AC"/>
    <w:rsid w:val="00330792"/>
    <w:rsid w:val="00331A73"/>
    <w:rsid w:val="00331CC6"/>
    <w:rsid w:val="003322FC"/>
    <w:rsid w:val="00335598"/>
    <w:rsid w:val="00337B11"/>
    <w:rsid w:val="00382CA8"/>
    <w:rsid w:val="0039680A"/>
    <w:rsid w:val="003A36F8"/>
    <w:rsid w:val="003A47D5"/>
    <w:rsid w:val="003D1D13"/>
    <w:rsid w:val="003E3081"/>
    <w:rsid w:val="003E5EE9"/>
    <w:rsid w:val="0040095C"/>
    <w:rsid w:val="00404A94"/>
    <w:rsid w:val="0042661C"/>
    <w:rsid w:val="00427156"/>
    <w:rsid w:val="00430C86"/>
    <w:rsid w:val="00436883"/>
    <w:rsid w:val="0046012E"/>
    <w:rsid w:val="00463BF1"/>
    <w:rsid w:val="004655EF"/>
    <w:rsid w:val="004663B5"/>
    <w:rsid w:val="00493B38"/>
    <w:rsid w:val="004B5A71"/>
    <w:rsid w:val="004D1169"/>
    <w:rsid w:val="004E7629"/>
    <w:rsid w:val="004F413E"/>
    <w:rsid w:val="004F4E4A"/>
    <w:rsid w:val="004F587A"/>
    <w:rsid w:val="005157D0"/>
    <w:rsid w:val="00540914"/>
    <w:rsid w:val="005526E8"/>
    <w:rsid w:val="00567D28"/>
    <w:rsid w:val="005728A4"/>
    <w:rsid w:val="005778AE"/>
    <w:rsid w:val="00587026"/>
    <w:rsid w:val="00592FDB"/>
    <w:rsid w:val="005A7DAC"/>
    <w:rsid w:val="005B3EA0"/>
    <w:rsid w:val="005C3306"/>
    <w:rsid w:val="005C4BC6"/>
    <w:rsid w:val="005E752E"/>
    <w:rsid w:val="005F13E0"/>
    <w:rsid w:val="005F153D"/>
    <w:rsid w:val="005F5088"/>
    <w:rsid w:val="00615465"/>
    <w:rsid w:val="00617784"/>
    <w:rsid w:val="0062510E"/>
    <w:rsid w:val="00630FB6"/>
    <w:rsid w:val="00632C43"/>
    <w:rsid w:val="00641FF5"/>
    <w:rsid w:val="00652351"/>
    <w:rsid w:val="00660CD1"/>
    <w:rsid w:val="00676F56"/>
    <w:rsid w:val="00681C3A"/>
    <w:rsid w:val="006B32A3"/>
    <w:rsid w:val="006B5E4B"/>
    <w:rsid w:val="006D6EFA"/>
    <w:rsid w:val="006E6BDD"/>
    <w:rsid w:val="006F3B12"/>
    <w:rsid w:val="00701D16"/>
    <w:rsid w:val="00712EFF"/>
    <w:rsid w:val="00713575"/>
    <w:rsid w:val="007137AA"/>
    <w:rsid w:val="00721DF7"/>
    <w:rsid w:val="00723292"/>
    <w:rsid w:val="00747EDB"/>
    <w:rsid w:val="00752AE8"/>
    <w:rsid w:val="0077450C"/>
    <w:rsid w:val="00792BA5"/>
    <w:rsid w:val="00794B50"/>
    <w:rsid w:val="007A27F2"/>
    <w:rsid w:val="007A3958"/>
    <w:rsid w:val="007B19FA"/>
    <w:rsid w:val="007B27B1"/>
    <w:rsid w:val="007D3B88"/>
    <w:rsid w:val="007E4D21"/>
    <w:rsid w:val="007F138F"/>
    <w:rsid w:val="007F76F7"/>
    <w:rsid w:val="00805E04"/>
    <w:rsid w:val="00823525"/>
    <w:rsid w:val="0083152A"/>
    <w:rsid w:val="0083226B"/>
    <w:rsid w:val="0083765C"/>
    <w:rsid w:val="00846351"/>
    <w:rsid w:val="00852990"/>
    <w:rsid w:val="00863CD1"/>
    <w:rsid w:val="008846DE"/>
    <w:rsid w:val="008979AB"/>
    <w:rsid w:val="008A4DFD"/>
    <w:rsid w:val="008B357E"/>
    <w:rsid w:val="008B4032"/>
    <w:rsid w:val="008B7174"/>
    <w:rsid w:val="008C2ADA"/>
    <w:rsid w:val="008C2F06"/>
    <w:rsid w:val="008C3A2E"/>
    <w:rsid w:val="008C3B58"/>
    <w:rsid w:val="008D212D"/>
    <w:rsid w:val="008F2BD5"/>
    <w:rsid w:val="00903F12"/>
    <w:rsid w:val="00905E90"/>
    <w:rsid w:val="009078F9"/>
    <w:rsid w:val="009150BC"/>
    <w:rsid w:val="00915531"/>
    <w:rsid w:val="00930FDD"/>
    <w:rsid w:val="00932D5F"/>
    <w:rsid w:val="009334B8"/>
    <w:rsid w:val="0093564D"/>
    <w:rsid w:val="00936F79"/>
    <w:rsid w:val="00947829"/>
    <w:rsid w:val="00950760"/>
    <w:rsid w:val="00950EE7"/>
    <w:rsid w:val="00966D1A"/>
    <w:rsid w:val="00972883"/>
    <w:rsid w:val="00973007"/>
    <w:rsid w:val="009A0C04"/>
    <w:rsid w:val="009B04A5"/>
    <w:rsid w:val="009B5ABE"/>
    <w:rsid w:val="009C04EE"/>
    <w:rsid w:val="009C0E11"/>
    <w:rsid w:val="009C4627"/>
    <w:rsid w:val="009D0C12"/>
    <w:rsid w:val="009D6472"/>
    <w:rsid w:val="009F2F44"/>
    <w:rsid w:val="00A01701"/>
    <w:rsid w:val="00A114BB"/>
    <w:rsid w:val="00A21EDF"/>
    <w:rsid w:val="00A379EB"/>
    <w:rsid w:val="00A506A5"/>
    <w:rsid w:val="00A600F8"/>
    <w:rsid w:val="00A6224D"/>
    <w:rsid w:val="00A63927"/>
    <w:rsid w:val="00A66317"/>
    <w:rsid w:val="00A71629"/>
    <w:rsid w:val="00A9645F"/>
    <w:rsid w:val="00AA629C"/>
    <w:rsid w:val="00AB4514"/>
    <w:rsid w:val="00AC0130"/>
    <w:rsid w:val="00AD3AE3"/>
    <w:rsid w:val="00AD4B30"/>
    <w:rsid w:val="00AF5C00"/>
    <w:rsid w:val="00B00B57"/>
    <w:rsid w:val="00B11AB4"/>
    <w:rsid w:val="00B12759"/>
    <w:rsid w:val="00B13787"/>
    <w:rsid w:val="00B17455"/>
    <w:rsid w:val="00B215C7"/>
    <w:rsid w:val="00B5205C"/>
    <w:rsid w:val="00B52DCF"/>
    <w:rsid w:val="00B666E4"/>
    <w:rsid w:val="00B753AD"/>
    <w:rsid w:val="00B766CA"/>
    <w:rsid w:val="00B94EBD"/>
    <w:rsid w:val="00BA093C"/>
    <w:rsid w:val="00BB0324"/>
    <w:rsid w:val="00BB537B"/>
    <w:rsid w:val="00BC7F55"/>
    <w:rsid w:val="00BD7482"/>
    <w:rsid w:val="00BF0B2F"/>
    <w:rsid w:val="00BF5661"/>
    <w:rsid w:val="00C06E62"/>
    <w:rsid w:val="00C07960"/>
    <w:rsid w:val="00C1247B"/>
    <w:rsid w:val="00C16E8E"/>
    <w:rsid w:val="00C235C3"/>
    <w:rsid w:val="00C3320E"/>
    <w:rsid w:val="00C36EEB"/>
    <w:rsid w:val="00C447E6"/>
    <w:rsid w:val="00C51B5F"/>
    <w:rsid w:val="00C67D14"/>
    <w:rsid w:val="00C70F6F"/>
    <w:rsid w:val="00C718DA"/>
    <w:rsid w:val="00C7349B"/>
    <w:rsid w:val="00C7449B"/>
    <w:rsid w:val="00CA35AC"/>
    <w:rsid w:val="00CA3B22"/>
    <w:rsid w:val="00CA4652"/>
    <w:rsid w:val="00CA59B1"/>
    <w:rsid w:val="00CD0999"/>
    <w:rsid w:val="00D26E8C"/>
    <w:rsid w:val="00D273C5"/>
    <w:rsid w:val="00D62238"/>
    <w:rsid w:val="00D66B92"/>
    <w:rsid w:val="00D72435"/>
    <w:rsid w:val="00D72ABD"/>
    <w:rsid w:val="00D73656"/>
    <w:rsid w:val="00D855D7"/>
    <w:rsid w:val="00D92757"/>
    <w:rsid w:val="00DB79E9"/>
    <w:rsid w:val="00DC6D50"/>
    <w:rsid w:val="00DD4E5B"/>
    <w:rsid w:val="00DD5A0D"/>
    <w:rsid w:val="00DD63C4"/>
    <w:rsid w:val="00DF14AE"/>
    <w:rsid w:val="00DF1A8E"/>
    <w:rsid w:val="00E10735"/>
    <w:rsid w:val="00E11D0D"/>
    <w:rsid w:val="00E45709"/>
    <w:rsid w:val="00E45ECC"/>
    <w:rsid w:val="00E516DE"/>
    <w:rsid w:val="00E53A88"/>
    <w:rsid w:val="00E544BF"/>
    <w:rsid w:val="00E57A48"/>
    <w:rsid w:val="00E71B96"/>
    <w:rsid w:val="00E86DEF"/>
    <w:rsid w:val="00E9365C"/>
    <w:rsid w:val="00EB09F3"/>
    <w:rsid w:val="00EC3F72"/>
    <w:rsid w:val="00ED23D9"/>
    <w:rsid w:val="00F05ED0"/>
    <w:rsid w:val="00F31DAD"/>
    <w:rsid w:val="00F4097B"/>
    <w:rsid w:val="00F53C5E"/>
    <w:rsid w:val="00F53CD4"/>
    <w:rsid w:val="00F60257"/>
    <w:rsid w:val="00F75BED"/>
    <w:rsid w:val="00F80BA1"/>
    <w:rsid w:val="00F82C8C"/>
    <w:rsid w:val="00F82DD3"/>
    <w:rsid w:val="00F9082D"/>
    <w:rsid w:val="00FA1469"/>
    <w:rsid w:val="00FD4595"/>
    <w:rsid w:val="00FE08F9"/>
    <w:rsid w:val="00FF6C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759"/>
  </w:style>
  <w:style w:type="paragraph" w:styleId="1">
    <w:name w:val="heading 1"/>
    <w:basedOn w:val="a"/>
    <w:next w:val="a"/>
    <w:link w:val="10"/>
    <w:uiPriority w:val="9"/>
    <w:qFormat/>
    <w:rsid w:val="00F409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097B"/>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rsid w:val="00CA4652"/>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Normal">
    <w:name w:val="ConsPlusNormal"/>
    <w:rsid w:val="00CA4652"/>
    <w:pPr>
      <w:widowControl w:val="0"/>
      <w:autoSpaceDE w:val="0"/>
      <w:autoSpaceDN w:val="0"/>
      <w:spacing w:after="0" w:line="240" w:lineRule="auto"/>
    </w:pPr>
    <w:rPr>
      <w:rFonts w:ascii="Calibri" w:eastAsia="Times New Roman" w:hAnsi="Calibri" w:cs="Calibri"/>
      <w:szCs w:val="20"/>
    </w:rPr>
  </w:style>
  <w:style w:type="paragraph" w:styleId="a3">
    <w:name w:val="Body Text"/>
    <w:basedOn w:val="a"/>
    <w:link w:val="a4"/>
    <w:rsid w:val="00D72435"/>
    <w:pPr>
      <w:spacing w:after="0" w:line="240" w:lineRule="auto"/>
      <w:jc w:val="center"/>
    </w:pPr>
    <w:rPr>
      <w:rFonts w:ascii="Times New Roman" w:eastAsia="Times New Roman" w:hAnsi="Times New Roman" w:cs="Times New Roman"/>
      <w:b/>
      <w:bCs/>
      <w:sz w:val="16"/>
      <w:szCs w:val="24"/>
    </w:rPr>
  </w:style>
  <w:style w:type="character" w:customStyle="1" w:styleId="a4">
    <w:name w:val="Основной текст Знак"/>
    <w:basedOn w:val="a0"/>
    <w:link w:val="a3"/>
    <w:rsid w:val="00D72435"/>
    <w:rPr>
      <w:rFonts w:ascii="Times New Roman" w:eastAsia="Times New Roman" w:hAnsi="Times New Roman" w:cs="Times New Roman"/>
      <w:b/>
      <w:bCs/>
      <w:sz w:val="16"/>
      <w:szCs w:val="24"/>
    </w:rPr>
  </w:style>
  <w:style w:type="paragraph" w:styleId="a5">
    <w:name w:val="Body Text Indent"/>
    <w:basedOn w:val="a"/>
    <w:link w:val="a6"/>
    <w:rsid w:val="00D72435"/>
    <w:pPr>
      <w:spacing w:after="0" w:line="240" w:lineRule="auto"/>
      <w:ind w:firstLine="709"/>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D72435"/>
    <w:rPr>
      <w:rFonts w:ascii="Times New Roman" w:eastAsia="Times New Roman" w:hAnsi="Times New Roman" w:cs="Times New Roman"/>
      <w:sz w:val="28"/>
      <w:szCs w:val="24"/>
    </w:rPr>
  </w:style>
  <w:style w:type="paragraph" w:styleId="3">
    <w:name w:val="Body Text Indent 3"/>
    <w:basedOn w:val="a"/>
    <w:link w:val="30"/>
    <w:rsid w:val="00D72435"/>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D72435"/>
    <w:rPr>
      <w:rFonts w:ascii="Times New Roman" w:eastAsia="Times New Roman" w:hAnsi="Times New Roman" w:cs="Times New Roman"/>
      <w:sz w:val="16"/>
      <w:szCs w:val="16"/>
    </w:rPr>
  </w:style>
  <w:style w:type="character" w:customStyle="1" w:styleId="a7">
    <w:name w:val="Текст в табл"/>
    <w:rsid w:val="00D72435"/>
    <w:rPr>
      <w:rFonts w:ascii="Arial" w:hAnsi="Arial" w:cs="Arial" w:hint="default"/>
      <w:noProof w:val="0"/>
      <w:sz w:val="16"/>
      <w:lang w:val="ru-RU"/>
    </w:rPr>
  </w:style>
  <w:style w:type="paragraph" w:styleId="2">
    <w:name w:val="Body Text 2"/>
    <w:basedOn w:val="a"/>
    <w:link w:val="20"/>
    <w:uiPriority w:val="99"/>
    <w:semiHidden/>
    <w:unhideWhenUsed/>
    <w:rsid w:val="00F82DD3"/>
    <w:pPr>
      <w:spacing w:after="120" w:line="480" w:lineRule="auto"/>
    </w:pPr>
  </w:style>
  <w:style w:type="character" w:customStyle="1" w:styleId="20">
    <w:name w:val="Основной текст 2 Знак"/>
    <w:basedOn w:val="a0"/>
    <w:link w:val="2"/>
    <w:uiPriority w:val="99"/>
    <w:semiHidden/>
    <w:rsid w:val="00F82DD3"/>
  </w:style>
  <w:style w:type="character" w:styleId="a8">
    <w:name w:val="Hyperlink"/>
    <w:basedOn w:val="a0"/>
    <w:uiPriority w:val="99"/>
    <w:unhideWhenUsed/>
    <w:rsid w:val="00701D16"/>
    <w:rPr>
      <w:color w:val="0000FF" w:themeColor="hyperlink"/>
      <w:u w:val="single"/>
    </w:rPr>
  </w:style>
  <w:style w:type="paragraph" w:styleId="a9">
    <w:name w:val="List Paragraph"/>
    <w:basedOn w:val="a"/>
    <w:uiPriority w:val="34"/>
    <w:qFormat/>
    <w:rsid w:val="00E86DEF"/>
    <w:pPr>
      <w:ind w:left="720"/>
      <w:contextualSpacing/>
    </w:pPr>
  </w:style>
  <w:style w:type="table" w:styleId="aa">
    <w:name w:val="Table Grid"/>
    <w:basedOn w:val="a1"/>
    <w:uiPriority w:val="59"/>
    <w:rsid w:val="009B04A5"/>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aliases w:val="Обычный (Web),Обычный (Web)1"/>
    <w:basedOn w:val="a"/>
    <w:autoRedefine/>
    <w:uiPriority w:val="34"/>
    <w:unhideWhenUsed/>
    <w:qFormat/>
    <w:rsid w:val="00F4097B"/>
    <w:pPr>
      <w:keepNext/>
      <w:spacing w:after="0" w:line="240" w:lineRule="auto"/>
      <w:ind w:firstLine="709"/>
      <w:jc w:val="both"/>
    </w:pPr>
    <w:rPr>
      <w:rFonts w:ascii="Courier New" w:eastAsia="Times New Roman" w:hAnsi="Courier New" w:cs="Courier New"/>
      <w:bCs/>
      <w:color w:val="000000"/>
      <w:sz w:val="20"/>
      <w:szCs w:val="20"/>
    </w:rPr>
  </w:style>
  <w:style w:type="character" w:customStyle="1" w:styleId="apple-converted-space">
    <w:name w:val="apple-converted-space"/>
    <w:basedOn w:val="a0"/>
    <w:rsid w:val="00EB09F3"/>
  </w:style>
  <w:style w:type="character" w:customStyle="1" w:styleId="FontStyle12">
    <w:name w:val="Font Style12"/>
    <w:basedOn w:val="a0"/>
    <w:rsid w:val="00337B11"/>
    <w:rPr>
      <w:rFonts w:ascii="Times New Roman" w:hAnsi="Times New Roman" w:cs="Times New Roman" w:hint="default"/>
      <w:b/>
      <w:bCs/>
      <w:sz w:val="28"/>
      <w:szCs w:val="28"/>
    </w:rPr>
  </w:style>
  <w:style w:type="character" w:styleId="ac">
    <w:name w:val="Strong"/>
    <w:basedOn w:val="a0"/>
    <w:uiPriority w:val="22"/>
    <w:qFormat/>
    <w:rsid w:val="00A71629"/>
    <w:rPr>
      <w:b/>
      <w:bCs/>
    </w:rPr>
  </w:style>
  <w:style w:type="paragraph" w:styleId="ad">
    <w:name w:val="header"/>
    <w:basedOn w:val="a"/>
    <w:link w:val="ae"/>
    <w:uiPriority w:val="99"/>
    <w:semiHidden/>
    <w:unhideWhenUsed/>
    <w:rsid w:val="00630FB6"/>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630FB6"/>
  </w:style>
  <w:style w:type="paragraph" w:styleId="af">
    <w:name w:val="footer"/>
    <w:basedOn w:val="a"/>
    <w:link w:val="af0"/>
    <w:uiPriority w:val="99"/>
    <w:unhideWhenUsed/>
    <w:rsid w:val="00630FB6"/>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30FB6"/>
  </w:style>
  <w:style w:type="paragraph" w:styleId="af1">
    <w:name w:val="Balloon Text"/>
    <w:basedOn w:val="a"/>
    <w:link w:val="af2"/>
    <w:uiPriority w:val="99"/>
    <w:semiHidden/>
    <w:unhideWhenUsed/>
    <w:rsid w:val="00C718D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718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huo@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leshobrazovanie.uco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EFDDC-8F19-497B-B7AF-12E06E460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65</Pages>
  <Words>23788</Words>
  <Characters>135595</Characters>
  <Application>Microsoft Office Word</Application>
  <DocSecurity>0</DocSecurity>
  <Lines>1129</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Начальник</dc:creator>
  <cp:lastModifiedBy>Начальник</cp:lastModifiedBy>
  <cp:revision>30</cp:revision>
  <cp:lastPrinted>2018-10-24T13:28:00Z</cp:lastPrinted>
  <dcterms:created xsi:type="dcterms:W3CDTF">2018-10-22T13:34:00Z</dcterms:created>
  <dcterms:modified xsi:type="dcterms:W3CDTF">2018-11-01T07:28:00Z</dcterms:modified>
</cp:coreProperties>
</file>