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23" w:rsidRPr="00A77DE2" w:rsidRDefault="002B3B23" w:rsidP="002B3B2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7DE2">
        <w:rPr>
          <w:rFonts w:ascii="Times New Roman" w:hAnsi="Times New Roman"/>
          <w:b/>
          <w:bCs/>
          <w:color w:val="000000"/>
          <w:spacing w:val="-15"/>
          <w:sz w:val="24"/>
          <w:szCs w:val="24"/>
        </w:rPr>
        <w:t>Паспорт п</w:t>
      </w:r>
      <w:r w:rsidRPr="00A77DE2">
        <w:rPr>
          <w:rFonts w:ascii="Times New Roman" w:hAnsi="Times New Roman"/>
          <w:b/>
          <w:bCs/>
          <w:color w:val="000000"/>
          <w:sz w:val="24"/>
          <w:szCs w:val="24"/>
        </w:rPr>
        <w:t>одпрограммы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</w:p>
    <w:p w:rsidR="002B3B23" w:rsidRPr="00A77DE2" w:rsidRDefault="002B3B23" w:rsidP="002B3B2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A77DE2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Развитие дополнительного образования и воспитания в системе образования МО «Леш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конский муниципальный район »</w:t>
      </w:r>
      <w:r w:rsidRPr="00A77DE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на 2018-2021 годы»</w:t>
      </w:r>
    </w:p>
    <w:p w:rsidR="002B3B23" w:rsidRDefault="002B3B23" w:rsidP="002B3B2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W w:w="985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307"/>
      </w:tblGrid>
      <w:tr w:rsidR="002B3B23" w:rsidRPr="0076596F" w:rsidTr="002B3B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подпр</w:t>
            </w: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76596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граммы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3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дополнительного образования и воспитания в системе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 «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Лешуконск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 муниципальный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на 2018-2021 годы»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подпрограмма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2B3B23" w:rsidRPr="0076596F" w:rsidTr="002B3B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нитель подпрограммы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214D93" w:rsidRDefault="002B3B23" w:rsidP="007960F9">
            <w:pPr>
              <w:pStyle w:val="a3"/>
              <w:widowControl w:val="0"/>
              <w:shd w:val="clear" w:color="auto" w:fill="FFFFFF"/>
              <w:suppressAutoHyphens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77DE2">
              <w:rPr>
                <w:color w:val="000000"/>
                <w:sz w:val="24"/>
                <w:szCs w:val="24"/>
              </w:rPr>
              <w:t>Управление образования администрации МО «Лешуконский муниц</w:t>
            </w:r>
            <w:r w:rsidRPr="00A77DE2">
              <w:rPr>
                <w:color w:val="000000"/>
                <w:sz w:val="24"/>
                <w:szCs w:val="24"/>
              </w:rPr>
              <w:t>и</w:t>
            </w:r>
            <w:r w:rsidRPr="00A77DE2">
              <w:rPr>
                <w:color w:val="000000"/>
                <w:sz w:val="24"/>
                <w:szCs w:val="24"/>
              </w:rPr>
              <w:t>пальный район»</w:t>
            </w:r>
          </w:p>
        </w:tc>
      </w:tr>
      <w:tr w:rsidR="002B3B23" w:rsidRPr="0076596F" w:rsidTr="002B3B23">
        <w:trPr>
          <w:trHeight w:val="25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п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 развития сферы дополнительного образования детей (далее - ДОД) и системы воспитания, в целях социальной адапт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ции,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самоопределения.</w:t>
            </w:r>
          </w:p>
        </w:tc>
      </w:tr>
      <w:tr w:rsidR="002B3B23" w:rsidRPr="00304E7D" w:rsidTr="002B3B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Default="002B3B23" w:rsidP="002B3B2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гарантий доступности дополнительного образования в МО «Лешуконский муниципальный район»</w:t>
            </w:r>
          </w:p>
          <w:p w:rsidR="002B3B23" w:rsidRDefault="002B3B23" w:rsidP="002B3B2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t>Методическое</w:t>
            </w:r>
            <w:r w:rsidRPr="00116E09">
              <w:t xml:space="preserve"> </w:t>
            </w:r>
            <w:r>
              <w:t>сопровождение</w:t>
            </w:r>
            <w:r w:rsidRPr="00116E09">
              <w:t xml:space="preserve"> системы дополнительного обр</w:t>
            </w:r>
            <w:r w:rsidRPr="00116E09">
              <w:t>а</w:t>
            </w:r>
            <w:r w:rsidRPr="00116E09">
              <w:t>зования и воспитания на муниципальном уровне</w:t>
            </w:r>
            <w:r>
              <w:t xml:space="preserve">. </w:t>
            </w:r>
          </w:p>
          <w:p w:rsidR="002B3B23" w:rsidRPr="00F05460" w:rsidRDefault="002B3B23" w:rsidP="002B3B2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05460">
              <w:rPr>
                <w:rFonts w:ascii="Times New Roman" w:hAnsi="Times New Roman" w:cs="Times New Roman"/>
              </w:rPr>
              <w:t>Совершенствование инфраструктуры, обеспечивающей потребности системы дополнительного образования и воспитания в МО «Леш</w:t>
            </w:r>
            <w:r w:rsidRPr="00F05460">
              <w:rPr>
                <w:rFonts w:ascii="Times New Roman" w:hAnsi="Times New Roman" w:cs="Times New Roman"/>
              </w:rPr>
              <w:t>у</w:t>
            </w:r>
            <w:r w:rsidRPr="00F05460">
              <w:rPr>
                <w:rFonts w:ascii="Times New Roman" w:hAnsi="Times New Roman" w:cs="Times New Roman"/>
              </w:rPr>
              <w:t>конский муниципальный район».</w:t>
            </w:r>
          </w:p>
          <w:p w:rsidR="002B3B23" w:rsidRPr="0076596F" w:rsidRDefault="002B3B23" w:rsidP="002B3B2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6596F">
              <w:rPr>
                <w:rFonts w:ascii="Times New Roman" w:hAnsi="Times New Roman" w:cs="Times New Roman"/>
              </w:rPr>
              <w:t>Создание условий для повышения эффективности системы дополн</w:t>
            </w:r>
            <w:r w:rsidRPr="0076596F">
              <w:rPr>
                <w:rFonts w:ascii="Times New Roman" w:hAnsi="Times New Roman" w:cs="Times New Roman"/>
              </w:rPr>
              <w:t>и</w:t>
            </w:r>
            <w:r w:rsidRPr="0076596F">
              <w:rPr>
                <w:rFonts w:ascii="Times New Roman" w:hAnsi="Times New Roman" w:cs="Times New Roman"/>
              </w:rPr>
              <w:t>тельного образования и воспитания</w:t>
            </w:r>
            <w:r>
              <w:rPr>
                <w:rFonts w:ascii="Times New Roman" w:hAnsi="Times New Roman" w:cs="Times New Roman"/>
              </w:rPr>
              <w:t xml:space="preserve"> в МО «Лешуконский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пальный район»</w:t>
            </w:r>
            <w:r w:rsidRPr="0076596F">
              <w:rPr>
                <w:rFonts w:ascii="Times New Roman" w:hAnsi="Times New Roman" w:cs="Times New Roman"/>
              </w:rPr>
              <w:t>;</w:t>
            </w:r>
          </w:p>
          <w:p w:rsidR="002B3B23" w:rsidRPr="00C255A4" w:rsidRDefault="002B3B23" w:rsidP="002B3B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33DF">
              <w:rPr>
                <w:sz w:val="24"/>
                <w:szCs w:val="24"/>
              </w:rPr>
              <w:t xml:space="preserve">Создание и развитие творческой среды для выявления одарённых и талантливых детей в </w:t>
            </w:r>
            <w:r>
              <w:rPr>
                <w:sz w:val="24"/>
                <w:szCs w:val="24"/>
              </w:rPr>
              <w:t>МО «Лешуконский муниципальный район».</w:t>
            </w:r>
          </w:p>
        </w:tc>
      </w:tr>
      <w:tr w:rsidR="002B3B23" w:rsidRPr="0076596F" w:rsidTr="002B3B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B23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Охват руководящих и педагогических работников различными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мами повышения квалификации – 100%.</w:t>
            </w:r>
          </w:p>
          <w:p w:rsidR="002B3B23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 xml:space="preserve"> Удельный вес численности обучающихся по программам общего обр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зования, участвующих в олимпиадах и конкурсах различного уровня</w:t>
            </w:r>
            <w:r>
              <w:rPr>
                <w:rFonts w:ascii="Times New Roman" w:hAnsi="Times New Roman"/>
                <w:sz w:val="24"/>
                <w:szCs w:val="24"/>
              </w:rPr>
              <w:t>. – 65%.</w:t>
            </w:r>
          </w:p>
          <w:p w:rsidR="002B3B23" w:rsidRPr="0076596F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76596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6596F">
              <w:rPr>
                <w:rFonts w:ascii="Times New Roman" w:hAnsi="Times New Roman"/>
                <w:sz w:val="24"/>
                <w:szCs w:val="24"/>
              </w:rPr>
              <w:t>, занятых в системе дополн</w:t>
            </w:r>
            <w:r>
              <w:rPr>
                <w:rFonts w:ascii="Times New Roman" w:hAnsi="Times New Roman"/>
                <w:sz w:val="24"/>
                <w:szCs w:val="24"/>
              </w:rPr>
              <w:t>ительного образования;</w:t>
            </w:r>
          </w:p>
          <w:p w:rsidR="002B3B23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до 80%.</w:t>
            </w:r>
          </w:p>
          <w:p w:rsidR="002B3B23" w:rsidRPr="0076596F" w:rsidRDefault="002B3B23" w:rsidP="0079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4.Уровень удовлетворенности населения МО «Лешуконский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пальный район» качеством предоставляемых услуг в сфере образования – до 80%.</w:t>
            </w:r>
          </w:p>
        </w:tc>
      </w:tr>
      <w:tr w:rsidR="002B3B23" w:rsidRPr="00A77DE2" w:rsidTr="002B3B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</w:p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реализации подпр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3B23" w:rsidRPr="00A77DE2" w:rsidRDefault="002B3B23" w:rsidP="0079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2018–2021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2B3B23" w:rsidRPr="00A77DE2" w:rsidRDefault="002B3B23" w:rsidP="0079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2B3B23" w:rsidRPr="008A33DF" w:rsidTr="002B3B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23" w:rsidRPr="0076596F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2B3B23" w:rsidRPr="0076596F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и источники финанс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и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>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765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3B23" w:rsidRPr="0076596F" w:rsidRDefault="002B3B23" w:rsidP="007960F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6596F">
              <w:rPr>
                <w:rFonts w:ascii="Times New Roman" w:hAnsi="Times New Roman"/>
                <w:sz w:val="24"/>
                <w:szCs w:val="24"/>
              </w:rPr>
              <w:t>(по годам)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23" w:rsidRDefault="002B3B23" w:rsidP="00796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</w:t>
            </w:r>
          </w:p>
          <w:p w:rsidR="002B3B23" w:rsidRDefault="002B3B23" w:rsidP="007960F9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2B3B23" w:rsidRPr="00A77DE2" w:rsidRDefault="002B3B23" w:rsidP="00796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60 329,70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FE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3B23" w:rsidRPr="0076596F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>2018 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10 581,70 тыс. руб.</w:t>
            </w:r>
          </w:p>
          <w:p w:rsidR="002B3B23" w:rsidRPr="0076596F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2019 г.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16 312,80 тыс. руб.</w:t>
            </w:r>
          </w:p>
          <w:p w:rsidR="002B3B23" w:rsidRPr="0076596F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96F">
              <w:rPr>
                <w:rFonts w:ascii="Times New Roman" w:hAnsi="Times New Roman"/>
                <w:b/>
                <w:bCs/>
                <w:sz w:val="24"/>
                <w:szCs w:val="24"/>
              </w:rPr>
              <w:t>2020 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16 717,60 тыс. руб.</w:t>
            </w:r>
          </w:p>
          <w:p w:rsidR="002B3B23" w:rsidRPr="008A33DF" w:rsidRDefault="002B3B23" w:rsidP="007960F9">
            <w:pPr>
              <w:pStyle w:val="ConsPlusNormal"/>
              <w:ind w:firstLine="6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Pr="00A7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16 717,60 тыс. руб.</w:t>
            </w:r>
          </w:p>
          <w:p w:rsidR="002B3B23" w:rsidRDefault="002B3B23" w:rsidP="007960F9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2B3B23" w:rsidRPr="00CE3CC9" w:rsidRDefault="002B3B23" w:rsidP="007960F9">
            <w:pPr>
              <w:pStyle w:val="ConsPlusNormal"/>
              <w:ind w:firstLine="10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9C19AD">
              <w:rPr>
                <w:rFonts w:ascii="Times New Roman" w:hAnsi="Times New Roman" w:cs="Times New Roman"/>
                <w:b/>
                <w:sz w:val="24"/>
                <w:szCs w:val="24"/>
              </w:rPr>
              <w:t>–  33 883,70</w:t>
            </w:r>
            <w:r w:rsidRPr="00DE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3B23" w:rsidRPr="00CE3CC9" w:rsidRDefault="002B3B23" w:rsidP="00796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347,60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B3B23" w:rsidRPr="00CE3CC9" w:rsidRDefault="002B3B23" w:rsidP="00796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8 377,10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2B3B23" w:rsidRPr="00CE3CC9" w:rsidRDefault="002B3B23" w:rsidP="00796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8 579,50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2B3B23" w:rsidRPr="00CE3CC9" w:rsidRDefault="002B3B23" w:rsidP="007960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8 579,50 </w:t>
            </w:r>
            <w:r w:rsidRPr="00CE3CC9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E3C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2B3B23" w:rsidRPr="00A77DE2" w:rsidRDefault="002B3B23" w:rsidP="007960F9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23" w:rsidRPr="00A77DE2" w:rsidRDefault="002B3B23" w:rsidP="007960F9">
            <w:pPr>
              <w:pStyle w:val="ConsPlusNormal"/>
              <w:ind w:firstLine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26 446,00 </w:t>
            </w:r>
            <w:r w:rsidRPr="0066344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A77D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3B23" w:rsidRPr="0066344B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 xml:space="preserve">2018 г.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234</w:t>
            </w: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>0 тыс. руб.</w:t>
            </w:r>
          </w:p>
          <w:p w:rsidR="002B3B23" w:rsidRPr="0066344B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 xml:space="preserve">2019 г.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7 935,70 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</w:t>
            </w:r>
          </w:p>
          <w:p w:rsidR="002B3B23" w:rsidRPr="0066344B" w:rsidRDefault="002B3B23" w:rsidP="007960F9">
            <w:pPr>
              <w:widowControl w:val="0"/>
              <w:spacing w:after="0" w:line="240" w:lineRule="auto"/>
              <w:ind w:firstLine="6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/>
                <w:bCs/>
                <w:sz w:val="24"/>
                <w:szCs w:val="24"/>
              </w:rPr>
              <w:t>2020 г.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8 138,10 тыс. руб.</w:t>
            </w:r>
          </w:p>
          <w:p w:rsidR="002B3B23" w:rsidRPr="008A33DF" w:rsidRDefault="002B3B23" w:rsidP="007960F9">
            <w:pPr>
              <w:pStyle w:val="ConsPlusNormal"/>
              <w:ind w:firstLine="6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2021 г. –</w:t>
            </w:r>
            <w:r w:rsidRPr="00A7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63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</w:tc>
      </w:tr>
    </w:tbl>
    <w:p w:rsidR="002B3B23" w:rsidRPr="00A77DE2" w:rsidRDefault="002B3B23" w:rsidP="002B3B2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2B3B23" w:rsidRPr="00A77DE2" w:rsidRDefault="002B3B23" w:rsidP="002B3B2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B23" w:rsidRDefault="002B3B23" w:rsidP="002B3B23">
      <w:pPr>
        <w:pStyle w:val="1"/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>1.Характеристика сферы реализации 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B3B23" w:rsidRPr="00CE0543" w:rsidRDefault="002B3B23" w:rsidP="002B3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0543">
        <w:rPr>
          <w:rFonts w:ascii="Times New Roman" w:hAnsi="Times New Roman"/>
          <w:color w:val="000000"/>
          <w:sz w:val="24"/>
          <w:szCs w:val="24"/>
        </w:rPr>
        <w:t>В Лешуконском районе дополнительное образование детей является неотъемлемой соста</w:t>
      </w:r>
      <w:r w:rsidRPr="00CE0543">
        <w:rPr>
          <w:rFonts w:ascii="Times New Roman" w:hAnsi="Times New Roman"/>
          <w:color w:val="000000"/>
          <w:sz w:val="24"/>
          <w:szCs w:val="24"/>
        </w:rPr>
        <w:t>в</w:t>
      </w:r>
      <w:r w:rsidRPr="00CE0543">
        <w:rPr>
          <w:rFonts w:ascii="Times New Roman" w:hAnsi="Times New Roman"/>
          <w:color w:val="000000"/>
          <w:sz w:val="24"/>
          <w:szCs w:val="24"/>
        </w:rPr>
        <w:t xml:space="preserve">ляющей частью образовательного пространства, объединяющего в единый процесс воспитание, обучение и творческое развитие личности ребенка. </w:t>
      </w:r>
    </w:p>
    <w:p w:rsidR="002B3B23" w:rsidRDefault="002B3B23" w:rsidP="002B3B2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Единое воспитательное пространство предполагает тесное взаимодействие школ и учреждения дополнительного образования. </w:t>
      </w:r>
      <w:r w:rsidRPr="000329EE">
        <w:rPr>
          <w:rFonts w:ascii="Times New Roman" w:hAnsi="Times New Roman"/>
          <w:color w:val="000000"/>
          <w:sz w:val="24"/>
          <w:szCs w:val="24"/>
        </w:rPr>
        <w:t>Система дополнительного образования детей в районе представлена двумя образовательными учреждениями: структурным подразделением</w:t>
      </w:r>
      <w:r w:rsidRPr="00191D60">
        <w:rPr>
          <w:rFonts w:ascii="Times New Roman" w:hAnsi="Times New Roman"/>
          <w:color w:val="000000"/>
          <w:sz w:val="24"/>
          <w:szCs w:val="24"/>
        </w:rPr>
        <w:t xml:space="preserve"> «Районный центр дополн</w:t>
      </w:r>
      <w:r w:rsidRPr="00191D60">
        <w:rPr>
          <w:rFonts w:ascii="Times New Roman" w:hAnsi="Times New Roman"/>
          <w:color w:val="000000"/>
          <w:sz w:val="24"/>
          <w:szCs w:val="24"/>
        </w:rPr>
        <w:t>и</w:t>
      </w:r>
      <w:r w:rsidRPr="00191D60">
        <w:rPr>
          <w:rFonts w:ascii="Times New Roman" w:hAnsi="Times New Roman"/>
          <w:color w:val="000000"/>
          <w:sz w:val="24"/>
          <w:szCs w:val="24"/>
        </w:rPr>
        <w:t xml:space="preserve">тельного образования детей» и музыкальная школа, учредителем которой является отдел культуры. </w:t>
      </w:r>
      <w:r>
        <w:rPr>
          <w:rFonts w:ascii="Times New Roman" w:hAnsi="Times New Roman"/>
          <w:color w:val="000000"/>
          <w:sz w:val="24"/>
          <w:szCs w:val="24"/>
        </w:rPr>
        <w:t>Дополнительное образование в школах района представлено кружками, творческими объедин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ниями и секциями. </w:t>
      </w:r>
    </w:p>
    <w:p w:rsidR="002B3B23" w:rsidRDefault="002B3B23" w:rsidP="002B3B2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2016-2017 учебном году о</w:t>
      </w:r>
      <w:r>
        <w:rPr>
          <w:rFonts w:ascii="Times New Roman" w:hAnsi="Times New Roman"/>
          <w:sz w:val="24"/>
          <w:szCs w:val="24"/>
        </w:rPr>
        <w:t xml:space="preserve">хват услугами дополнительного образования детей в возрасте с 5 до 18 лет в Лешуконском районе составляет 902 ребенка. Количество объединений дополнительного образования -116. </w:t>
      </w:r>
    </w:p>
    <w:p w:rsidR="002B3B23" w:rsidRPr="00671975" w:rsidRDefault="002B3B23" w:rsidP="002B3B2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В районном центре дополнительного образования детей общий охват составляет 534 ребенка, 306 детей разовых.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Согласно учебному плану реализуется 22 программы по 5 направл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ниям:  художественном – в 5 объединениях – 138 детей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техническом – в 8 объединениях – 172чел.,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физкультурно</w:t>
      </w:r>
      <w:proofErr w:type="spellEnd"/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спортивном – в 6 объединениях – 121чел., в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социально-педагогическом – в 2 объ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>динениях – 48 чел.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 в естественнонаучном – в 1 объединении – 48 чел. Отсутствуют объединения туристско-краеведческого и патриотического направления.</w:t>
      </w:r>
      <w:proofErr w:type="gramEnd"/>
    </w:p>
    <w:p w:rsidR="002B3B23" w:rsidRPr="00671975" w:rsidRDefault="002B3B23" w:rsidP="002B3B2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Значительно улучшилась работа по развитию технического направления. В 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структурное подразделение «Районный центр дополнительного образования детей»</w:t>
      </w:r>
      <w:r w:rsidRPr="00671975">
        <w:rPr>
          <w:b w:val="0"/>
          <w:bCs w:val="0"/>
          <w:color w:val="000000"/>
          <w:sz w:val="24"/>
          <w:szCs w:val="24"/>
        </w:rPr>
        <w:t xml:space="preserve"> 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МБОУ «Устьвашская сре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 w:rsidRPr="0067197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няя общеобразовательная школа»</w:t>
      </w:r>
      <w:r w:rsidRPr="006719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8 объединениях занимается 172  ребенка. </w:t>
      </w:r>
    </w:p>
    <w:p w:rsidR="002B3B23" w:rsidRPr="00191D60" w:rsidRDefault="002B3B23" w:rsidP="002B3B23">
      <w:pPr>
        <w:shd w:val="clear" w:color="auto" w:fill="FFFFFF"/>
        <w:tabs>
          <w:tab w:val="left" w:pos="945"/>
        </w:tabs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FF6600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В музыкальной школе занимается 50 детей. </w:t>
      </w:r>
    </w:p>
    <w:p w:rsidR="002B3B23" w:rsidRPr="004A159C" w:rsidRDefault="002B3B23" w:rsidP="002B3B2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A159C">
        <w:rPr>
          <w:rFonts w:ascii="Times New Roman" w:hAnsi="Times New Roman"/>
          <w:color w:val="000000"/>
          <w:sz w:val="24"/>
          <w:szCs w:val="24"/>
        </w:rPr>
        <w:t>В Лешуконском районе одним из приоритетных направлений по воспитательной деятельн</w:t>
      </w:r>
      <w:r w:rsidRPr="004A159C">
        <w:rPr>
          <w:rFonts w:ascii="Times New Roman" w:hAnsi="Times New Roman"/>
          <w:color w:val="000000"/>
          <w:sz w:val="24"/>
          <w:szCs w:val="24"/>
        </w:rPr>
        <w:t>о</w:t>
      </w:r>
      <w:r w:rsidRPr="004A159C">
        <w:rPr>
          <w:rFonts w:ascii="Times New Roman" w:hAnsi="Times New Roman"/>
          <w:color w:val="000000"/>
          <w:sz w:val="24"/>
          <w:szCs w:val="24"/>
        </w:rPr>
        <w:t xml:space="preserve">сти является работа с одарёнными и талантливыми детьми. </w:t>
      </w:r>
    </w:p>
    <w:p w:rsidR="002B3B23" w:rsidRDefault="002B3B23" w:rsidP="002B3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>В системе образования Лешуконского района деятельность по поддержке одарен</w:t>
      </w:r>
      <w:r>
        <w:rPr>
          <w:rFonts w:ascii="Times New Roman" w:hAnsi="Times New Roman"/>
          <w:sz w:val="24"/>
          <w:szCs w:val="24"/>
        </w:rPr>
        <w:t>ных и 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лантливых детей строилась</w:t>
      </w:r>
      <w:r w:rsidRPr="00191D60">
        <w:rPr>
          <w:rFonts w:ascii="Times New Roman" w:hAnsi="Times New Roman"/>
          <w:sz w:val="24"/>
          <w:szCs w:val="24"/>
        </w:rPr>
        <w:t xml:space="preserve"> в соответствии с районной подпрограммой «Одарённые и талантливые дети Лешуконского района на 2014-2017 годы».</w:t>
      </w:r>
    </w:p>
    <w:p w:rsidR="002B3B23" w:rsidRPr="004A159C" w:rsidRDefault="002B3B23" w:rsidP="002B3B2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159C">
        <w:rPr>
          <w:rFonts w:ascii="Times New Roman" w:hAnsi="Times New Roman"/>
          <w:sz w:val="24"/>
          <w:szCs w:val="24"/>
        </w:rPr>
        <w:t xml:space="preserve">Во всех образовательных организациях имеются подпрограммы, планы работы по развитию одарённости у детей. </w:t>
      </w:r>
      <w:r w:rsidRPr="006A4A58">
        <w:rPr>
          <w:rFonts w:ascii="Times New Roman" w:hAnsi="Times New Roman"/>
          <w:sz w:val="24"/>
          <w:szCs w:val="24"/>
        </w:rPr>
        <w:t>Созданы и ежегодно обновляются информационные банки «Одарённые дети» на уровне каждой образовательной организации на муниципальном уровне. Проводятся различные мероприятия и имеются определённые успехи в различных областях по развитию детской одарё</w:t>
      </w:r>
      <w:r w:rsidRPr="006A4A58">
        <w:rPr>
          <w:rFonts w:ascii="Times New Roman" w:hAnsi="Times New Roman"/>
          <w:sz w:val="24"/>
          <w:szCs w:val="24"/>
        </w:rPr>
        <w:t>н</w:t>
      </w:r>
      <w:r w:rsidRPr="006A4A58">
        <w:rPr>
          <w:rFonts w:ascii="Times New Roman" w:hAnsi="Times New Roman"/>
          <w:sz w:val="24"/>
          <w:szCs w:val="24"/>
        </w:rPr>
        <w:t>ности.</w:t>
      </w:r>
    </w:p>
    <w:p w:rsidR="002B3B23" w:rsidRDefault="002B3B23" w:rsidP="002B3B2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55014">
        <w:rPr>
          <w:rFonts w:ascii="Times New Roman" w:hAnsi="Times New Roman"/>
          <w:sz w:val="24"/>
          <w:szCs w:val="24"/>
        </w:rPr>
        <w:t>Развитие</w:t>
      </w:r>
      <w:r w:rsidRPr="00F908AC">
        <w:rPr>
          <w:rFonts w:ascii="Times New Roman" w:hAnsi="Times New Roman"/>
          <w:sz w:val="24"/>
          <w:szCs w:val="24"/>
        </w:rPr>
        <w:t xml:space="preserve"> детских общественных объединений и организаций осуществляется в соответствии с районной программой ЛР ДЮОО «Надежда Севера». На муниципальном уровне работает 1 орган детско-юношеского  самоуправления – районный Совет ЛР ДЮОО «Надежда Севера». В 5 школах района работают детские общественные организации, одна организация районная в структурном подразделении «Районный центр </w:t>
      </w:r>
      <w:r w:rsidRPr="00F908AC">
        <w:rPr>
          <w:rFonts w:ascii="Times New Roman" w:hAnsi="Times New Roman"/>
          <w:sz w:val="24"/>
          <w:szCs w:val="24"/>
        </w:rPr>
        <w:lastRenderedPageBreak/>
        <w:t>дополнительного образования детей». Общее</w:t>
      </w:r>
      <w:r w:rsidRPr="00F908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8AC">
        <w:rPr>
          <w:rFonts w:ascii="Times New Roman" w:hAnsi="Times New Roman"/>
          <w:sz w:val="24"/>
          <w:szCs w:val="24"/>
        </w:rPr>
        <w:t xml:space="preserve">количество членов – 644, точно также как  в прошлом году. </w:t>
      </w:r>
      <w:r w:rsidRPr="00F908AC">
        <w:rPr>
          <w:rFonts w:ascii="Times New Roman" w:hAnsi="Times New Roman"/>
          <w:color w:val="000000"/>
          <w:sz w:val="24"/>
          <w:szCs w:val="24"/>
        </w:rPr>
        <w:t xml:space="preserve">ДЮОО строит свою деятельность по 4 направлениям: </w:t>
      </w:r>
      <w:proofErr w:type="gramStart"/>
      <w:r w:rsidRPr="00F908AC">
        <w:rPr>
          <w:rFonts w:ascii="Times New Roman" w:hAnsi="Times New Roman"/>
          <w:color w:val="000000"/>
          <w:sz w:val="24"/>
          <w:szCs w:val="24"/>
        </w:rPr>
        <w:t>с</w:t>
      </w:r>
      <w:r w:rsidRPr="00F908AC">
        <w:rPr>
          <w:rFonts w:ascii="Times New Roman" w:hAnsi="Times New Roman"/>
          <w:color w:val="000000"/>
          <w:sz w:val="24"/>
          <w:szCs w:val="24"/>
        </w:rPr>
        <w:t>о</w:t>
      </w:r>
      <w:r w:rsidRPr="00F908AC">
        <w:rPr>
          <w:rFonts w:ascii="Times New Roman" w:hAnsi="Times New Roman"/>
          <w:color w:val="000000"/>
          <w:sz w:val="24"/>
          <w:szCs w:val="24"/>
        </w:rPr>
        <w:t>циально-педагогическое</w:t>
      </w:r>
      <w:proofErr w:type="gramEnd"/>
      <w:r w:rsidRPr="00F908AC">
        <w:rPr>
          <w:rFonts w:ascii="Times New Roman" w:hAnsi="Times New Roman"/>
          <w:color w:val="000000"/>
          <w:sz w:val="24"/>
          <w:szCs w:val="24"/>
        </w:rPr>
        <w:t>, художественно-эстетическое, физкультурно-спортивное;  духовно-нравственное, гражданско-патриотическое</w:t>
      </w:r>
      <w:r w:rsidRPr="00F908AC">
        <w:rPr>
          <w:rFonts w:ascii="Times New Roman" w:hAnsi="Times New Roman"/>
          <w:sz w:val="24"/>
          <w:szCs w:val="24"/>
        </w:rPr>
        <w:t>. Во всех образовательных учреждениях организованы органы ученического самоуправления, например: совет актива, совет старшеклассников, совет физкультуры.</w:t>
      </w:r>
    </w:p>
    <w:p w:rsidR="002B3B23" w:rsidRPr="00191D60" w:rsidRDefault="002B3B23" w:rsidP="002B3B23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91D60">
        <w:rPr>
          <w:rFonts w:ascii="Times New Roman" w:hAnsi="Times New Roman"/>
          <w:sz w:val="24"/>
          <w:szCs w:val="24"/>
        </w:rPr>
        <w:t xml:space="preserve">Работа с одарёнными и талантливыми детьми осуществляется в образовательных учреждениях через факультативы, </w:t>
      </w:r>
      <w:proofErr w:type="spellStart"/>
      <w:r w:rsidRPr="00191D60">
        <w:rPr>
          <w:rFonts w:ascii="Times New Roman" w:hAnsi="Times New Roman"/>
          <w:sz w:val="24"/>
          <w:szCs w:val="24"/>
        </w:rPr>
        <w:t>элективы</w:t>
      </w:r>
      <w:proofErr w:type="spellEnd"/>
      <w:r w:rsidRPr="00191D60">
        <w:rPr>
          <w:rFonts w:ascii="Times New Roman" w:hAnsi="Times New Roman"/>
          <w:sz w:val="24"/>
          <w:szCs w:val="24"/>
        </w:rPr>
        <w:t>, кружки, секции. Работают кружки и спортивные секции в СП «Ра</w:t>
      </w:r>
      <w:r w:rsidRPr="00191D60">
        <w:rPr>
          <w:rFonts w:ascii="Times New Roman" w:hAnsi="Times New Roman"/>
          <w:sz w:val="24"/>
          <w:szCs w:val="24"/>
        </w:rPr>
        <w:t>й</w:t>
      </w:r>
      <w:r w:rsidRPr="00191D60">
        <w:rPr>
          <w:rFonts w:ascii="Times New Roman" w:hAnsi="Times New Roman"/>
          <w:sz w:val="24"/>
          <w:szCs w:val="24"/>
        </w:rPr>
        <w:t>онный центр дополнительного образования детей». Налажено сотрудничество и с учреждениями культуры.</w:t>
      </w:r>
    </w:p>
    <w:p w:rsidR="002B3B23" w:rsidRPr="004A159C" w:rsidRDefault="002B3B23" w:rsidP="002B3B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159C">
        <w:rPr>
          <w:rFonts w:ascii="Times New Roman" w:hAnsi="Times New Roman"/>
          <w:b/>
          <w:bCs/>
          <w:sz w:val="24"/>
          <w:szCs w:val="24"/>
        </w:rPr>
        <w:t>Воспитательная работа в общеобразовательных организациях Лешуконского района.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Приоритетной задачей в сфере воспитания детей является развитие высоконравственной ли</w:t>
      </w:r>
      <w:r w:rsidRPr="008C7E97">
        <w:rPr>
          <w:rFonts w:ascii="Times New Roman" w:hAnsi="Times New Roman"/>
          <w:sz w:val="24"/>
          <w:szCs w:val="24"/>
        </w:rPr>
        <w:t>ч</w:t>
      </w:r>
      <w:r w:rsidRPr="008C7E97">
        <w:rPr>
          <w:rFonts w:ascii="Times New Roman" w:hAnsi="Times New Roman"/>
          <w:sz w:val="24"/>
          <w:szCs w:val="24"/>
        </w:rPr>
        <w:t>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B3B23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color w:val="000000"/>
          <w:sz w:val="24"/>
          <w:szCs w:val="24"/>
        </w:rPr>
        <w:t>В соответствии со стратегией развития воспитания до 2025 года определены  приоритеты гос</w:t>
      </w:r>
      <w:r w:rsidRPr="008C7E97">
        <w:rPr>
          <w:rFonts w:ascii="Times New Roman" w:hAnsi="Times New Roman"/>
          <w:color w:val="000000"/>
          <w:sz w:val="24"/>
          <w:szCs w:val="24"/>
        </w:rPr>
        <w:t>у</w:t>
      </w:r>
      <w:r w:rsidRPr="008C7E97">
        <w:rPr>
          <w:rFonts w:ascii="Times New Roman" w:hAnsi="Times New Roman"/>
          <w:color w:val="000000"/>
          <w:sz w:val="24"/>
          <w:szCs w:val="24"/>
        </w:rPr>
        <w:t>дарственной политики в области воспитания детей.</w:t>
      </w:r>
      <w:r w:rsidRPr="008C7E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86D59">
        <w:rPr>
          <w:rFonts w:ascii="Times New Roman" w:hAnsi="Times New Roman"/>
          <w:spacing w:val="1"/>
          <w:sz w:val="24"/>
          <w:szCs w:val="24"/>
          <w:shd w:val="clear" w:color="auto" w:fill="FFFFFF"/>
        </w:rPr>
        <w:t xml:space="preserve"> </w:t>
      </w:r>
      <w:r w:rsidRPr="008C7E97">
        <w:rPr>
          <w:rFonts w:ascii="Times New Roman" w:hAnsi="Times New Roman"/>
          <w:sz w:val="24"/>
          <w:szCs w:val="24"/>
        </w:rPr>
        <w:t>Воспитательная работа  в системе образования Лешуконского района в соответствии с требованиями ФГОС реализуется через внеурочную де</w:t>
      </w:r>
      <w:r w:rsidRPr="008C7E97">
        <w:rPr>
          <w:rFonts w:ascii="Times New Roman" w:hAnsi="Times New Roman"/>
          <w:sz w:val="24"/>
          <w:szCs w:val="24"/>
        </w:rPr>
        <w:t>я</w:t>
      </w:r>
      <w:r w:rsidRPr="008C7E97">
        <w:rPr>
          <w:rFonts w:ascii="Times New Roman" w:hAnsi="Times New Roman"/>
          <w:sz w:val="24"/>
          <w:szCs w:val="24"/>
        </w:rPr>
        <w:t>тельность.</w:t>
      </w:r>
    </w:p>
    <w:p w:rsidR="002B3B23" w:rsidRPr="009B760A" w:rsidRDefault="002B3B23" w:rsidP="002B3B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760A">
        <w:rPr>
          <w:rFonts w:ascii="Times New Roman" w:hAnsi="Times New Roman"/>
          <w:bCs/>
          <w:sz w:val="24"/>
          <w:szCs w:val="24"/>
        </w:rPr>
        <w:t xml:space="preserve">Наравне с дополнительным образованием особое внимание уделяется проведению </w:t>
      </w:r>
      <w:r w:rsidRPr="009B760A">
        <w:rPr>
          <w:rFonts w:ascii="Times New Roman" w:hAnsi="Times New Roman"/>
          <w:sz w:val="24"/>
          <w:szCs w:val="24"/>
        </w:rPr>
        <w:t>райо</w:t>
      </w:r>
      <w:r w:rsidRPr="009B760A">
        <w:rPr>
          <w:rFonts w:ascii="Times New Roman" w:hAnsi="Times New Roman"/>
          <w:sz w:val="24"/>
          <w:szCs w:val="24"/>
        </w:rPr>
        <w:t>н</w:t>
      </w:r>
      <w:r w:rsidRPr="009B760A">
        <w:rPr>
          <w:rFonts w:ascii="Times New Roman" w:hAnsi="Times New Roman"/>
          <w:sz w:val="24"/>
          <w:szCs w:val="24"/>
        </w:rPr>
        <w:t>ных мероприятий</w:t>
      </w:r>
      <w:r w:rsidRPr="009B760A">
        <w:rPr>
          <w:rFonts w:ascii="Times New Roman" w:hAnsi="Times New Roman"/>
          <w:bCs/>
          <w:sz w:val="24"/>
          <w:szCs w:val="24"/>
        </w:rPr>
        <w:t>: военно-спортивная игра школьников «Зарница», конкурс детского творчества по безопасности дорожного движения</w:t>
      </w:r>
      <w:r w:rsidRPr="009B760A">
        <w:rPr>
          <w:bCs/>
        </w:rPr>
        <w:t xml:space="preserve"> </w:t>
      </w:r>
      <w:r w:rsidRPr="009B760A">
        <w:rPr>
          <w:rFonts w:ascii="Times New Roman" w:hAnsi="Times New Roman"/>
          <w:bCs/>
          <w:sz w:val="24"/>
          <w:szCs w:val="24"/>
        </w:rPr>
        <w:t>«Дорожный калейдоскоп»</w:t>
      </w:r>
      <w:r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</w:t>
      </w:r>
      <w:r w:rsidRPr="009B760A">
        <w:rPr>
          <w:rFonts w:ascii="Times New Roman" w:hAnsi="Times New Roman"/>
          <w:bCs/>
          <w:sz w:val="24"/>
          <w:szCs w:val="24"/>
        </w:rPr>
        <w:t xml:space="preserve"> конкурс-соревнование «Без</w:t>
      </w:r>
      <w:r w:rsidRPr="009B760A">
        <w:rPr>
          <w:rFonts w:ascii="Times New Roman" w:hAnsi="Times New Roman"/>
          <w:bCs/>
          <w:sz w:val="24"/>
          <w:szCs w:val="24"/>
        </w:rPr>
        <w:t>о</w:t>
      </w:r>
      <w:r w:rsidRPr="009B760A">
        <w:rPr>
          <w:rFonts w:ascii="Times New Roman" w:hAnsi="Times New Roman"/>
          <w:bCs/>
          <w:sz w:val="24"/>
          <w:szCs w:val="24"/>
        </w:rPr>
        <w:t>пасное колесо»</w:t>
      </w:r>
      <w:r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конкурс детско-юношеского творчества по пожарной безопасности «Неопали</w:t>
      </w:r>
      <w:r>
        <w:rPr>
          <w:rFonts w:ascii="Times New Roman" w:hAnsi="Times New Roman"/>
          <w:bCs/>
          <w:sz w:val="24"/>
          <w:szCs w:val="24"/>
        </w:rPr>
        <w:t>мая купина»</w:t>
      </w:r>
      <w:r w:rsidRPr="009B760A">
        <w:rPr>
          <w:rFonts w:ascii="Times New Roman" w:hAnsi="Times New Roman"/>
          <w:bCs/>
          <w:sz w:val="24"/>
          <w:szCs w:val="24"/>
        </w:rPr>
        <w:t>, конкурс авторского литературного творчества по пожарной безопасности «Человек до</w:t>
      </w:r>
      <w:r w:rsidRPr="009B760A">
        <w:rPr>
          <w:rFonts w:ascii="Times New Roman" w:hAnsi="Times New Roman"/>
          <w:bCs/>
          <w:sz w:val="24"/>
          <w:szCs w:val="24"/>
        </w:rPr>
        <w:t>б</w:t>
      </w:r>
      <w:r w:rsidRPr="009B760A">
        <w:rPr>
          <w:rFonts w:ascii="Times New Roman" w:hAnsi="Times New Roman"/>
          <w:bCs/>
          <w:sz w:val="24"/>
          <w:szCs w:val="24"/>
        </w:rPr>
        <w:t>рой воли», ежегодно для десятиклассников проходят военно-полевые сборы.</w:t>
      </w:r>
    </w:p>
    <w:p w:rsidR="002B3B23" w:rsidRPr="009B760A" w:rsidRDefault="002B3B23" w:rsidP="002B3B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760A">
        <w:rPr>
          <w:rFonts w:ascii="Times New Roman" w:hAnsi="Times New Roman"/>
          <w:bCs/>
          <w:sz w:val="24"/>
          <w:szCs w:val="24"/>
        </w:rPr>
        <w:t xml:space="preserve">Приняли участие в </w:t>
      </w:r>
      <w:r w:rsidRPr="009B760A">
        <w:rPr>
          <w:rFonts w:ascii="Times New Roman" w:hAnsi="Times New Roman"/>
          <w:sz w:val="24"/>
          <w:szCs w:val="24"/>
        </w:rPr>
        <w:t>областных</w:t>
      </w:r>
      <w:r w:rsidRPr="009B760A">
        <w:rPr>
          <w:rFonts w:ascii="Times New Roman" w:hAnsi="Times New Roman"/>
          <w:bCs/>
          <w:sz w:val="24"/>
          <w:szCs w:val="24"/>
        </w:rPr>
        <w:t xml:space="preserve"> мероприятиях: конкурс детского творчества по безопасности дорожного движения «Дорожный калейдоскоп»</w:t>
      </w:r>
      <w:r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 конкурс-соревнование «Безопасное колесо»</w:t>
      </w:r>
      <w:r>
        <w:rPr>
          <w:rFonts w:ascii="Times New Roman" w:hAnsi="Times New Roman"/>
          <w:bCs/>
          <w:sz w:val="24"/>
          <w:szCs w:val="24"/>
        </w:rPr>
        <w:t>,</w:t>
      </w:r>
      <w:r w:rsidRPr="009B760A">
        <w:rPr>
          <w:rFonts w:ascii="Times New Roman" w:hAnsi="Times New Roman"/>
          <w:bCs/>
          <w:sz w:val="24"/>
          <w:szCs w:val="24"/>
        </w:rPr>
        <w:t xml:space="preserve"> ко</w:t>
      </w:r>
      <w:r w:rsidRPr="009B760A">
        <w:rPr>
          <w:rFonts w:ascii="Times New Roman" w:hAnsi="Times New Roman"/>
          <w:bCs/>
          <w:sz w:val="24"/>
          <w:szCs w:val="24"/>
        </w:rPr>
        <w:t>н</w:t>
      </w:r>
      <w:r w:rsidRPr="009B760A">
        <w:rPr>
          <w:rFonts w:ascii="Times New Roman" w:hAnsi="Times New Roman"/>
          <w:bCs/>
          <w:sz w:val="24"/>
          <w:szCs w:val="24"/>
        </w:rPr>
        <w:t>курс детско-юношеского творчества по пожарной безопасности «Неопалимая купина», конкурс авторского литературного творчества по пожарной безопасности «Человек доброй воли».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Во всех образовательных организациях имеются программы, подпрограммы «Здоровье».</w:t>
      </w:r>
      <w:r w:rsidRPr="008C7E97">
        <w:rPr>
          <w:rFonts w:ascii="Times New Roman" w:hAnsi="Times New Roman"/>
          <w:color w:val="000000"/>
          <w:sz w:val="24"/>
          <w:szCs w:val="24"/>
        </w:rPr>
        <w:t xml:space="preserve"> В школах проводятся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</w:t>
      </w:r>
      <w:r w:rsidRPr="008C7E97">
        <w:rPr>
          <w:rFonts w:ascii="Times New Roman" w:hAnsi="Times New Roman"/>
          <w:color w:val="000000"/>
          <w:sz w:val="24"/>
          <w:szCs w:val="24"/>
        </w:rPr>
        <w:t>урслёты</w:t>
      </w:r>
      <w:proofErr w:type="spellEnd"/>
      <w:r w:rsidRPr="008C7E9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8C7E97">
        <w:rPr>
          <w:rFonts w:ascii="Times New Roman" w:hAnsi="Times New Roman"/>
          <w:color w:val="000000"/>
          <w:sz w:val="24"/>
          <w:szCs w:val="24"/>
        </w:rPr>
        <w:t>ни здоровья, спортивные мероприятия.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7E97">
        <w:rPr>
          <w:rFonts w:ascii="Times New Roman" w:hAnsi="Times New Roman"/>
          <w:sz w:val="24"/>
          <w:szCs w:val="24"/>
        </w:rPr>
        <w:t>Особое внимание уделялось проведению  комплекса районных спортивных мероприятий с детьми и участие в областных мер</w:t>
      </w:r>
      <w:r w:rsidRPr="008C7E97">
        <w:rPr>
          <w:rFonts w:ascii="Times New Roman" w:hAnsi="Times New Roman"/>
          <w:sz w:val="24"/>
          <w:szCs w:val="24"/>
        </w:rPr>
        <w:t>о</w:t>
      </w:r>
      <w:r w:rsidRPr="008C7E97">
        <w:rPr>
          <w:rFonts w:ascii="Times New Roman" w:hAnsi="Times New Roman"/>
          <w:sz w:val="24"/>
          <w:szCs w:val="24"/>
        </w:rPr>
        <w:t>приятиях.</w:t>
      </w:r>
    </w:p>
    <w:p w:rsidR="002B3B23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B760A">
        <w:rPr>
          <w:rFonts w:ascii="Times New Roman" w:hAnsi="Times New Roman"/>
          <w:sz w:val="24"/>
          <w:szCs w:val="24"/>
        </w:rPr>
        <w:t>Традиционно в районе проходят: спортивные игры школьников «Президентские спортивные игры»</w:t>
      </w:r>
      <w:r>
        <w:rPr>
          <w:rFonts w:ascii="Times New Roman" w:hAnsi="Times New Roman"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спортивно - оздоровительный фестиваль школьников Президентские состязания»</w:t>
      </w:r>
      <w:r>
        <w:rPr>
          <w:rFonts w:ascii="Times New Roman" w:hAnsi="Times New Roman"/>
          <w:sz w:val="24"/>
          <w:szCs w:val="24"/>
        </w:rPr>
        <w:t>,</w:t>
      </w:r>
      <w:r w:rsidRPr="009B760A">
        <w:rPr>
          <w:rFonts w:ascii="Times New Roman" w:hAnsi="Times New Roman"/>
          <w:sz w:val="24"/>
          <w:szCs w:val="24"/>
        </w:rPr>
        <w:t xml:space="preserve"> лыжные соревнования на приз РЦДОД.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753FC">
        <w:rPr>
          <w:rFonts w:ascii="Times New Roman" w:hAnsi="Times New Roman"/>
          <w:sz w:val="24"/>
          <w:szCs w:val="24"/>
        </w:rPr>
        <w:t>Большое значение имеет развитие школьного спорта</w:t>
      </w:r>
      <w:r w:rsidRPr="008C7E9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C7E97">
        <w:rPr>
          <w:rFonts w:ascii="Times New Roman" w:hAnsi="Times New Roman"/>
          <w:sz w:val="24"/>
          <w:szCs w:val="24"/>
        </w:rPr>
        <w:t>ОО Лешуконского района было провед</w:t>
      </w:r>
      <w:r w:rsidRPr="008C7E97">
        <w:rPr>
          <w:rFonts w:ascii="Times New Roman" w:hAnsi="Times New Roman"/>
          <w:sz w:val="24"/>
          <w:szCs w:val="24"/>
        </w:rPr>
        <w:t>е</w:t>
      </w:r>
      <w:r w:rsidRPr="008C7E97">
        <w:rPr>
          <w:rFonts w:ascii="Times New Roman" w:hAnsi="Times New Roman"/>
          <w:sz w:val="24"/>
          <w:szCs w:val="24"/>
        </w:rPr>
        <w:t xml:space="preserve">но 61 мероприятие (на 14 меньше чем в прошлом году) в которых приняло участие  1116 человек. </w:t>
      </w:r>
      <w:proofErr w:type="gramStart"/>
      <w:r w:rsidRPr="008C7E97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C7E97">
        <w:rPr>
          <w:rFonts w:ascii="Times New Roman" w:hAnsi="Times New Roman"/>
          <w:sz w:val="24"/>
          <w:szCs w:val="24"/>
        </w:rPr>
        <w:t xml:space="preserve"> Лешуконского района приняли участие в 44 муниципальных мероприятиях с общим охватом 726 человека и в 3 региональных с охватом 22 человека. 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97">
        <w:rPr>
          <w:rFonts w:ascii="Times New Roman" w:hAnsi="Times New Roman"/>
          <w:sz w:val="24"/>
          <w:szCs w:val="24"/>
        </w:rPr>
        <w:t>Во всех ОО проведено 23 мероприятия с охватом 408 чел., размещена информация на стенде, посвящённого ВФСК ГТО.  343 чел. зарегистрированы на сайте ВФСК ГТО.</w:t>
      </w:r>
      <w:proofErr w:type="gramEnd"/>
      <w:r w:rsidRPr="008C7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7E97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C7E97">
        <w:rPr>
          <w:rFonts w:ascii="Times New Roman" w:hAnsi="Times New Roman"/>
          <w:sz w:val="24"/>
          <w:szCs w:val="24"/>
        </w:rPr>
        <w:t xml:space="preserve"> Леш</w:t>
      </w:r>
      <w:r w:rsidRPr="008C7E97">
        <w:rPr>
          <w:rFonts w:ascii="Times New Roman" w:hAnsi="Times New Roman"/>
          <w:sz w:val="24"/>
          <w:szCs w:val="24"/>
        </w:rPr>
        <w:t>у</w:t>
      </w:r>
      <w:r w:rsidRPr="008C7E97">
        <w:rPr>
          <w:rFonts w:ascii="Times New Roman" w:hAnsi="Times New Roman"/>
          <w:sz w:val="24"/>
          <w:szCs w:val="24"/>
        </w:rPr>
        <w:t>конского района сдавали ГТО</w:t>
      </w:r>
      <w:r>
        <w:rPr>
          <w:rFonts w:ascii="Times New Roman" w:hAnsi="Times New Roman"/>
          <w:sz w:val="24"/>
          <w:szCs w:val="24"/>
        </w:rPr>
        <w:t>.</w:t>
      </w:r>
      <w:r w:rsidRPr="008C7E97">
        <w:rPr>
          <w:rFonts w:ascii="Times New Roman" w:hAnsi="Times New Roman"/>
          <w:sz w:val="24"/>
          <w:szCs w:val="24"/>
        </w:rPr>
        <w:t xml:space="preserve"> </w:t>
      </w:r>
    </w:p>
    <w:p w:rsidR="002B3B23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 6 общеобразовательных организациях созданы  спортивные клубы с охватом 705 чел. Ра</w:t>
      </w:r>
      <w:r w:rsidRPr="008C7E97">
        <w:rPr>
          <w:rFonts w:ascii="Times New Roman" w:hAnsi="Times New Roman"/>
          <w:sz w:val="24"/>
          <w:szCs w:val="24"/>
        </w:rPr>
        <w:t>з</w:t>
      </w:r>
      <w:r w:rsidRPr="008C7E97">
        <w:rPr>
          <w:rFonts w:ascii="Times New Roman" w:hAnsi="Times New Roman"/>
          <w:sz w:val="24"/>
          <w:szCs w:val="24"/>
        </w:rPr>
        <w:t>мещена информация на сайтах ОО о деятельности школьного спортивного клуба (ШСК) – 5, о вн</w:t>
      </w:r>
      <w:r w:rsidRPr="008C7E97">
        <w:rPr>
          <w:rFonts w:ascii="Times New Roman" w:hAnsi="Times New Roman"/>
          <w:sz w:val="24"/>
          <w:szCs w:val="24"/>
        </w:rPr>
        <w:t>е</w:t>
      </w:r>
      <w:r w:rsidRPr="008C7E97">
        <w:rPr>
          <w:rFonts w:ascii="Times New Roman" w:hAnsi="Times New Roman"/>
          <w:sz w:val="24"/>
          <w:szCs w:val="24"/>
        </w:rPr>
        <w:t>дрении ГТО – 5, о спортивной жизни школы – 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lastRenderedPageBreak/>
        <w:t xml:space="preserve">В Лешуконском районе созданы 2 службы примирения: в Лешуконской и </w:t>
      </w:r>
      <w:proofErr w:type="spellStart"/>
      <w:r w:rsidRPr="008C7E97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Pr="008C7E97">
        <w:rPr>
          <w:rFonts w:ascii="Times New Roman" w:hAnsi="Times New Roman"/>
          <w:sz w:val="24"/>
          <w:szCs w:val="24"/>
        </w:rPr>
        <w:t xml:space="preserve"> школе.</w:t>
      </w:r>
    </w:p>
    <w:p w:rsidR="002B3B23" w:rsidRPr="008C7E97" w:rsidRDefault="002B3B23" w:rsidP="002B3B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7E97">
        <w:rPr>
          <w:rFonts w:ascii="Times New Roman" w:hAnsi="Times New Roman"/>
          <w:sz w:val="24"/>
          <w:szCs w:val="24"/>
        </w:rPr>
        <w:t>Во всех ОО спланированы и проводятся действенные меры по профилактике потребления ПАВ, в том числе по предотвращению распространения курительных смесей</w:t>
      </w:r>
      <w:r w:rsidRPr="008C7E97">
        <w:rPr>
          <w:rStyle w:val="FontStyle12"/>
          <w:sz w:val="24"/>
          <w:szCs w:val="24"/>
        </w:rPr>
        <w:t>.</w:t>
      </w:r>
    </w:p>
    <w:p w:rsidR="002B3B23" w:rsidRPr="00B67913" w:rsidRDefault="002B3B23" w:rsidP="002B3B2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7913">
        <w:rPr>
          <w:rFonts w:ascii="Times New Roman" w:hAnsi="Times New Roman"/>
          <w:bCs/>
          <w:color w:val="000000"/>
          <w:sz w:val="24"/>
          <w:szCs w:val="24"/>
        </w:rPr>
        <w:t>Но вместе с результатами, которые показывают образовательные организации необходимо обратить внимание на научно-техническое направление и на работу с обучающимися и их родит</w:t>
      </w:r>
      <w:r w:rsidRPr="00B67913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B67913">
        <w:rPr>
          <w:rFonts w:ascii="Times New Roman" w:hAnsi="Times New Roman"/>
          <w:bCs/>
          <w:color w:val="000000"/>
          <w:sz w:val="24"/>
          <w:szCs w:val="24"/>
        </w:rPr>
        <w:t>лями по обучению в</w:t>
      </w:r>
      <w:r w:rsidRPr="00B679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67913">
        <w:rPr>
          <w:rFonts w:ascii="Times New Roman" w:hAnsi="Times New Roman"/>
          <w:sz w:val="24"/>
          <w:szCs w:val="24"/>
        </w:rPr>
        <w:t xml:space="preserve">областной </w:t>
      </w:r>
      <w:proofErr w:type="spellStart"/>
      <w:r w:rsidRPr="00B67913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B67913">
        <w:rPr>
          <w:rFonts w:ascii="Times New Roman" w:hAnsi="Times New Roman"/>
          <w:sz w:val="24"/>
          <w:szCs w:val="24"/>
        </w:rPr>
        <w:t xml:space="preserve"> школе для одаренных детей, деятельность которой организована при государственном бюджетном образовательном учреждении дополнительного о</w:t>
      </w:r>
      <w:r w:rsidRPr="00B67913">
        <w:rPr>
          <w:rFonts w:ascii="Times New Roman" w:hAnsi="Times New Roman"/>
          <w:sz w:val="24"/>
          <w:szCs w:val="24"/>
        </w:rPr>
        <w:t>б</w:t>
      </w:r>
      <w:r w:rsidRPr="00B67913">
        <w:rPr>
          <w:rFonts w:ascii="Times New Roman" w:hAnsi="Times New Roman"/>
          <w:sz w:val="24"/>
          <w:szCs w:val="24"/>
        </w:rPr>
        <w:t xml:space="preserve">разования   Архангельской области «Дворец детского и юношеского творчества». </w:t>
      </w:r>
    </w:p>
    <w:p w:rsidR="002B3B23" w:rsidRPr="00B67913" w:rsidRDefault="002B3B23" w:rsidP="002B3B23">
      <w:pPr>
        <w:widowControl w:val="0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7913">
        <w:rPr>
          <w:rFonts w:ascii="Times New Roman" w:hAnsi="Times New Roman"/>
          <w:sz w:val="24"/>
          <w:szCs w:val="24"/>
        </w:rPr>
        <w:t xml:space="preserve">Слушателей в областной </w:t>
      </w:r>
      <w:proofErr w:type="spellStart"/>
      <w:r w:rsidRPr="00B67913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B67913">
        <w:rPr>
          <w:rFonts w:ascii="Times New Roman" w:hAnsi="Times New Roman"/>
          <w:sz w:val="24"/>
          <w:szCs w:val="24"/>
        </w:rPr>
        <w:t xml:space="preserve"> школе для одарённых детей из Лешуконского ра</w:t>
      </w:r>
      <w:r w:rsidRPr="00B67913">
        <w:rPr>
          <w:rFonts w:ascii="Times New Roman" w:hAnsi="Times New Roman"/>
          <w:sz w:val="24"/>
          <w:szCs w:val="24"/>
        </w:rPr>
        <w:t>й</w:t>
      </w:r>
      <w:r w:rsidRPr="00B67913">
        <w:rPr>
          <w:rFonts w:ascii="Times New Roman" w:hAnsi="Times New Roman"/>
          <w:sz w:val="24"/>
          <w:szCs w:val="24"/>
        </w:rPr>
        <w:t xml:space="preserve">она, к сожалению нет. </w:t>
      </w:r>
      <w:proofErr w:type="gramStart"/>
      <w:r w:rsidRPr="00B67913">
        <w:rPr>
          <w:rFonts w:ascii="Times New Roman" w:hAnsi="Times New Roman"/>
          <w:sz w:val="24"/>
          <w:szCs w:val="24"/>
        </w:rPr>
        <w:t>Основная причина – высокая цена авиабилетов для проезда в областной центр в период отсутствия автотранспортного сообщения в осенний и весенний периоды.</w:t>
      </w:r>
      <w:proofErr w:type="gramEnd"/>
    </w:p>
    <w:p w:rsidR="002B3B23" w:rsidRPr="00A77DE2" w:rsidRDefault="002B3B23" w:rsidP="002B3B2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B23" w:rsidRPr="00A77DE2" w:rsidRDefault="002B3B23" w:rsidP="002B3B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7DE2">
        <w:rPr>
          <w:rFonts w:ascii="Times New Roman" w:hAnsi="Times New Roman"/>
          <w:b/>
          <w:sz w:val="24"/>
          <w:szCs w:val="24"/>
        </w:rPr>
        <w:t>2. Цели и задачи 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B3B23" w:rsidRDefault="002B3B23" w:rsidP="002B3B2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77DE2">
        <w:rPr>
          <w:rFonts w:ascii="Times New Roman" w:hAnsi="Times New Roman"/>
          <w:spacing w:val="-4"/>
          <w:sz w:val="24"/>
          <w:szCs w:val="24"/>
        </w:rPr>
        <w:t xml:space="preserve">Основной целью подпрограммы является </w:t>
      </w:r>
      <w:r w:rsidRPr="006502FE">
        <w:rPr>
          <w:rFonts w:ascii="Times New Roman" w:hAnsi="Times New Roman"/>
          <w:color w:val="000000"/>
          <w:sz w:val="24"/>
          <w:szCs w:val="24"/>
        </w:rPr>
        <w:t>Соз</w:t>
      </w:r>
      <w:r>
        <w:rPr>
          <w:rFonts w:ascii="Times New Roman" w:hAnsi="Times New Roman"/>
          <w:color w:val="000000"/>
          <w:sz w:val="24"/>
          <w:szCs w:val="24"/>
        </w:rPr>
        <w:t xml:space="preserve">дание условий для </w:t>
      </w:r>
      <w:r w:rsidRPr="006502FE">
        <w:rPr>
          <w:rFonts w:ascii="Times New Roman" w:hAnsi="Times New Roman"/>
          <w:color w:val="000000"/>
          <w:sz w:val="24"/>
          <w:szCs w:val="24"/>
        </w:rPr>
        <w:t xml:space="preserve"> развития сферы дополн</w:t>
      </w:r>
      <w:r w:rsidRPr="006502FE">
        <w:rPr>
          <w:rFonts w:ascii="Times New Roman" w:hAnsi="Times New Roman"/>
          <w:color w:val="000000"/>
          <w:sz w:val="24"/>
          <w:szCs w:val="24"/>
        </w:rPr>
        <w:t>и</w:t>
      </w:r>
      <w:r w:rsidRPr="006502FE">
        <w:rPr>
          <w:rFonts w:ascii="Times New Roman" w:hAnsi="Times New Roman"/>
          <w:color w:val="000000"/>
          <w:sz w:val="24"/>
          <w:szCs w:val="24"/>
        </w:rPr>
        <w:t>тельного образования детей (далее - ДОД) и системы воспитания, в целях социальной адаптации, личностного развития и самореализации подрастающего поколения, формирования у него ценн</w:t>
      </w:r>
      <w:r w:rsidRPr="006502FE">
        <w:rPr>
          <w:rFonts w:ascii="Times New Roman" w:hAnsi="Times New Roman"/>
          <w:color w:val="000000"/>
          <w:sz w:val="24"/>
          <w:szCs w:val="24"/>
        </w:rPr>
        <w:t>о</w:t>
      </w:r>
      <w:r w:rsidRPr="006502FE">
        <w:rPr>
          <w:rFonts w:ascii="Times New Roman" w:hAnsi="Times New Roman"/>
          <w:color w:val="000000"/>
          <w:sz w:val="24"/>
          <w:szCs w:val="24"/>
        </w:rPr>
        <w:t>стей и компетенций для профессионального и жизненного самоопределения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B3B23" w:rsidRDefault="002B3B23" w:rsidP="002B3B2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Для достижения данной цели необходимо решить следующие задачи:</w:t>
      </w:r>
    </w:p>
    <w:p w:rsidR="002B3B23" w:rsidRDefault="002B3B23" w:rsidP="002B3B23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1.Обеспечение гарантий доступности дополнительного образования в МО «Лешуконский м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ниципальный район».</w:t>
      </w:r>
    </w:p>
    <w:p w:rsidR="002B3B23" w:rsidRDefault="002B3B23" w:rsidP="002B3B23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C7AEE">
        <w:t xml:space="preserve"> </w:t>
      </w:r>
      <w:r>
        <w:t>Методическое</w:t>
      </w:r>
      <w:r w:rsidRPr="00116E09">
        <w:t xml:space="preserve"> </w:t>
      </w:r>
      <w:r>
        <w:t>сопровождение</w:t>
      </w:r>
      <w:r w:rsidRPr="00116E09">
        <w:t xml:space="preserve"> системы дополнительного образования и во</w:t>
      </w:r>
      <w:r>
        <w:t>спитания  в МО «</w:t>
      </w:r>
      <w:r w:rsidRPr="0040646A">
        <w:rPr>
          <w:rFonts w:ascii="Times New Roman" w:hAnsi="Times New Roman" w:cs="Times New Roman"/>
        </w:rPr>
        <w:t>Лешуконский муниципальный район».</w:t>
      </w:r>
    </w:p>
    <w:p w:rsidR="002B3B23" w:rsidRPr="0040646A" w:rsidRDefault="002B3B23" w:rsidP="002B3B23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0646A">
        <w:rPr>
          <w:rFonts w:ascii="Times New Roman" w:hAnsi="Times New Roman" w:cs="Times New Roman"/>
        </w:rPr>
        <w:t>Совершенствование инфраструктуры, обеспечивающей потребности системы дополнител</w:t>
      </w:r>
      <w:r w:rsidRPr="0040646A">
        <w:rPr>
          <w:rFonts w:ascii="Times New Roman" w:hAnsi="Times New Roman" w:cs="Times New Roman"/>
        </w:rPr>
        <w:t>ь</w:t>
      </w:r>
      <w:r w:rsidRPr="0040646A">
        <w:rPr>
          <w:rFonts w:ascii="Times New Roman" w:hAnsi="Times New Roman" w:cs="Times New Roman"/>
        </w:rPr>
        <w:t>ного образования и воспитания в МО «Лешуконский муниципальный район».</w:t>
      </w:r>
    </w:p>
    <w:p w:rsidR="002B3B23" w:rsidRPr="0076596F" w:rsidRDefault="002B3B23" w:rsidP="002B3B23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76596F">
        <w:rPr>
          <w:rFonts w:ascii="Times New Roman" w:hAnsi="Times New Roman" w:cs="Times New Roman"/>
        </w:rPr>
        <w:t>Создание условий для повышения эффективности системы дополнительного образования и воспитания</w:t>
      </w:r>
      <w:r>
        <w:rPr>
          <w:rFonts w:ascii="Times New Roman" w:hAnsi="Times New Roman" w:cs="Times New Roman"/>
        </w:rPr>
        <w:t xml:space="preserve"> в МО «Лешуконский муниципальный район»</w:t>
      </w:r>
      <w:r w:rsidRPr="0076596F">
        <w:rPr>
          <w:rFonts w:ascii="Times New Roman" w:hAnsi="Times New Roman" w:cs="Times New Roman"/>
        </w:rPr>
        <w:t>;</w:t>
      </w:r>
    </w:p>
    <w:p w:rsidR="002B3B23" w:rsidRPr="00380C6D" w:rsidRDefault="002B3B23" w:rsidP="002B3B23">
      <w:pPr>
        <w:pStyle w:val="a3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A33DF">
        <w:rPr>
          <w:sz w:val="24"/>
          <w:szCs w:val="24"/>
        </w:rPr>
        <w:t xml:space="preserve">Создание и развитие творческой среды для выявления одарённых и талантливых детей в </w:t>
      </w:r>
      <w:r>
        <w:rPr>
          <w:sz w:val="24"/>
          <w:szCs w:val="24"/>
        </w:rPr>
        <w:t>МО «Лешуконский муниципальный район».</w:t>
      </w:r>
    </w:p>
    <w:p w:rsidR="002B3B23" w:rsidRDefault="002B3B23" w:rsidP="002B3B23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B23" w:rsidRPr="00916713" w:rsidRDefault="002B3B23" w:rsidP="002B3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6713">
        <w:rPr>
          <w:rFonts w:ascii="Times New Roman" w:hAnsi="Times New Roman" w:cs="Times New Roman"/>
          <w:b/>
          <w:bCs/>
          <w:sz w:val="24"/>
          <w:szCs w:val="24"/>
        </w:rPr>
        <w:t xml:space="preserve">3. Показатели (индикаторы) достижения целей и решения задач, основные ожидаемые конечные результаты подпрограммы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67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567"/>
        <w:gridCol w:w="2230"/>
        <w:gridCol w:w="732"/>
        <w:gridCol w:w="1007"/>
        <w:gridCol w:w="851"/>
        <w:gridCol w:w="850"/>
        <w:gridCol w:w="851"/>
        <w:gridCol w:w="709"/>
        <w:gridCol w:w="850"/>
        <w:gridCol w:w="1276"/>
      </w:tblGrid>
      <w:tr w:rsidR="002B3B23" w:rsidTr="002B3B23">
        <w:tc>
          <w:tcPr>
            <w:tcW w:w="567" w:type="dxa"/>
            <w:vMerge w:val="restart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№</w:t>
            </w:r>
          </w:p>
        </w:tc>
        <w:tc>
          <w:tcPr>
            <w:tcW w:w="2230" w:type="dxa"/>
            <w:vMerge w:val="restart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732" w:type="dxa"/>
            <w:vMerge w:val="restart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Единица измерения</w:t>
            </w:r>
          </w:p>
        </w:tc>
        <w:tc>
          <w:tcPr>
            <w:tcW w:w="5118" w:type="dxa"/>
            <w:gridSpan w:val="6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Значения показателей</w:t>
            </w:r>
          </w:p>
        </w:tc>
        <w:tc>
          <w:tcPr>
            <w:tcW w:w="1276" w:type="dxa"/>
            <w:vMerge w:val="restart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Ожидаемые результаты</w:t>
            </w:r>
          </w:p>
        </w:tc>
      </w:tr>
      <w:tr w:rsidR="002B3B23" w:rsidTr="002B3B23">
        <w:trPr>
          <w:trHeight w:val="869"/>
        </w:trPr>
        <w:tc>
          <w:tcPr>
            <w:tcW w:w="567" w:type="dxa"/>
            <w:vMerge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1007" w:type="dxa"/>
          </w:tcPr>
          <w:p w:rsidR="002B3B23" w:rsidRPr="00916713" w:rsidRDefault="002B3B23" w:rsidP="00796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13">
              <w:rPr>
                <w:rFonts w:ascii="Times New Roman" w:hAnsi="Times New Roman"/>
                <w:sz w:val="24"/>
                <w:szCs w:val="24"/>
              </w:rPr>
              <w:t>Баз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о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вый (отче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т</w:t>
            </w:r>
            <w:r w:rsidRPr="00916713">
              <w:rPr>
                <w:rFonts w:ascii="Times New Roman" w:hAnsi="Times New Roman"/>
                <w:sz w:val="24"/>
                <w:szCs w:val="24"/>
              </w:rPr>
              <w:t>ный) год 2016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Текущий год 2017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</w:p>
        </w:tc>
      </w:tr>
      <w:tr w:rsidR="002B3B23" w:rsidTr="002B3B23">
        <w:tc>
          <w:tcPr>
            <w:tcW w:w="567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732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B3B23" w:rsidRPr="0091671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0"/>
                <w:szCs w:val="20"/>
              </w:rPr>
            </w:pPr>
            <w:r w:rsidRPr="00916713">
              <w:rPr>
                <w:rFonts w:cstheme="minorBidi"/>
                <w:sz w:val="20"/>
                <w:szCs w:val="20"/>
              </w:rPr>
              <w:t>10</w:t>
            </w:r>
          </w:p>
        </w:tc>
      </w:tr>
      <w:tr w:rsidR="002B3B23" w:rsidTr="002B3B23">
        <w:tc>
          <w:tcPr>
            <w:tcW w:w="567" w:type="dxa"/>
          </w:tcPr>
          <w:p w:rsidR="002B3B23" w:rsidRDefault="002B3B23" w:rsidP="002B3B23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080"/>
              </w:tabs>
              <w:ind w:left="601" w:hanging="567"/>
              <w:jc w:val="center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230" w:type="dxa"/>
          </w:tcPr>
          <w:p w:rsidR="002B3B23" w:rsidRPr="007C1F24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руковод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щих и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работников различными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мами повышение квалификации (1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3 года)</w:t>
            </w:r>
          </w:p>
        </w:tc>
        <w:tc>
          <w:tcPr>
            <w:tcW w:w="732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Все педагогические работники 1 раз в 3 года проходят повышен</w:t>
            </w:r>
            <w:r>
              <w:rPr>
                <w:rFonts w:cstheme="minorBidi"/>
                <w:sz w:val="24"/>
                <w:szCs w:val="24"/>
              </w:rPr>
              <w:lastRenderedPageBreak/>
              <w:t>ие квалификации</w:t>
            </w:r>
          </w:p>
        </w:tc>
      </w:tr>
      <w:tr w:rsidR="002B3B23" w:rsidTr="002B3B23">
        <w:tc>
          <w:tcPr>
            <w:tcW w:w="56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0" w:type="dxa"/>
          </w:tcPr>
          <w:p w:rsidR="002B3B23" w:rsidRPr="00C15CDC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DC">
              <w:rPr>
                <w:rFonts w:ascii="Times New Roman" w:hAnsi="Times New Roman"/>
                <w:sz w:val="24"/>
                <w:szCs w:val="24"/>
              </w:rPr>
              <w:t>Удельный вес численности обуча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ю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щихся по пр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о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граммам общего образования, участвующих в оли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м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пиадах и конку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р</w:t>
            </w:r>
            <w:r w:rsidRPr="00C15CDC">
              <w:rPr>
                <w:rFonts w:ascii="Times New Roman" w:hAnsi="Times New Roman"/>
                <w:sz w:val="24"/>
                <w:szCs w:val="24"/>
              </w:rPr>
              <w:t>сах различного уровня.</w:t>
            </w:r>
          </w:p>
        </w:tc>
        <w:tc>
          <w:tcPr>
            <w:tcW w:w="732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Увеличение числа обучающихся, участвующих в олимпиадах и конкурсах различного уровня.</w:t>
            </w:r>
          </w:p>
        </w:tc>
      </w:tr>
      <w:tr w:rsidR="002B3B23" w:rsidTr="002B3B23">
        <w:tc>
          <w:tcPr>
            <w:tcW w:w="56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2B3B23" w:rsidRPr="007C1F24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занятых в си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теме дополнител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32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Увеличение числа </w:t>
            </w:r>
            <w:proofErr w:type="gramStart"/>
            <w:r>
              <w:rPr>
                <w:rFonts w:cstheme="minorBidi"/>
                <w:sz w:val="24"/>
                <w:szCs w:val="24"/>
              </w:rPr>
              <w:t>обучающихся</w:t>
            </w:r>
            <w:proofErr w:type="gramEnd"/>
            <w:r>
              <w:rPr>
                <w:rFonts w:cstheme="minorBidi"/>
                <w:sz w:val="24"/>
                <w:szCs w:val="24"/>
              </w:rPr>
              <w:t>, занятых в системе дополнительного образования</w:t>
            </w:r>
          </w:p>
        </w:tc>
      </w:tr>
      <w:tr w:rsidR="002B3B23" w:rsidTr="002B3B23">
        <w:tc>
          <w:tcPr>
            <w:tcW w:w="56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2B3B23" w:rsidRPr="007C1F24" w:rsidRDefault="002B3B23" w:rsidP="0079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удовл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творенности нас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 МО «Леш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конский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пальный район» качеством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таляемых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услуг в сфере образования</w:t>
            </w:r>
          </w:p>
        </w:tc>
        <w:tc>
          <w:tcPr>
            <w:tcW w:w="732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%</w:t>
            </w:r>
          </w:p>
        </w:tc>
        <w:tc>
          <w:tcPr>
            <w:tcW w:w="1007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B3B23" w:rsidRDefault="002B3B23" w:rsidP="007960F9">
            <w:pPr>
              <w:pStyle w:val="a3"/>
              <w:widowControl w:val="0"/>
              <w:tabs>
                <w:tab w:val="left" w:pos="1080"/>
              </w:tabs>
              <w:ind w:left="0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Увеличение количества населения МО «Лешуконский муниципальный район», удовлетворенных качеством образовательных услуг</w:t>
            </w:r>
          </w:p>
        </w:tc>
      </w:tr>
    </w:tbl>
    <w:p w:rsidR="002B3B23" w:rsidRDefault="002B3B23" w:rsidP="002B3B23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B23" w:rsidRDefault="002B3B23" w:rsidP="002B3B23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13">
        <w:rPr>
          <w:rFonts w:ascii="Times New Roman" w:hAnsi="Times New Roman"/>
          <w:b/>
          <w:bCs/>
          <w:sz w:val="24"/>
          <w:szCs w:val="24"/>
        </w:rPr>
        <w:t>4.</w:t>
      </w:r>
      <w:r w:rsidRPr="00AA1C13">
        <w:rPr>
          <w:rFonts w:ascii="Times New Roman" w:hAnsi="Times New Roman"/>
          <w:sz w:val="24"/>
          <w:szCs w:val="24"/>
        </w:rPr>
        <w:t xml:space="preserve"> </w:t>
      </w:r>
      <w:r w:rsidRPr="00AA1C13">
        <w:rPr>
          <w:rFonts w:ascii="Times New Roman" w:hAnsi="Times New Roman"/>
          <w:b/>
          <w:bCs/>
          <w:sz w:val="24"/>
          <w:szCs w:val="24"/>
        </w:rPr>
        <w:t>Объем финансовых ресурсов, необход</w:t>
      </w:r>
      <w:r>
        <w:rPr>
          <w:rFonts w:ascii="Times New Roman" w:hAnsi="Times New Roman"/>
          <w:b/>
          <w:bCs/>
          <w:sz w:val="24"/>
          <w:szCs w:val="24"/>
        </w:rPr>
        <w:t>имых для реализации  подп</w:t>
      </w:r>
      <w:r w:rsidRPr="00AA1C13">
        <w:rPr>
          <w:rFonts w:ascii="Times New Roman" w:hAnsi="Times New Roman"/>
          <w:b/>
          <w:bCs/>
          <w:sz w:val="24"/>
          <w:szCs w:val="24"/>
        </w:rPr>
        <w:t>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2B3B23" w:rsidRDefault="002B3B23" w:rsidP="002B3B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77DE2">
        <w:rPr>
          <w:rFonts w:ascii="Times New Roman" w:hAnsi="Times New Roman" w:cs="Times New Roman"/>
          <w:sz w:val="24"/>
          <w:szCs w:val="24"/>
        </w:rPr>
        <w:t>общий объем финансирования подпрограммы составляет</w:t>
      </w:r>
    </w:p>
    <w:p w:rsidR="002B3B23" w:rsidRPr="00A77DE2" w:rsidRDefault="002B3B23" w:rsidP="002B3B2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60 329,70</w:t>
      </w:r>
      <w:r w:rsidRPr="00A77DE2">
        <w:rPr>
          <w:rFonts w:ascii="Times New Roman" w:hAnsi="Times New Roman" w:cs="Times New Roman"/>
          <w:sz w:val="24"/>
          <w:szCs w:val="24"/>
        </w:rPr>
        <w:t xml:space="preserve"> </w:t>
      </w:r>
      <w:r w:rsidRPr="00081FED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Pr="00A77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3B23" w:rsidRPr="0076596F" w:rsidRDefault="002B3B23" w:rsidP="002B3B23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>2018 г. –</w:t>
      </w:r>
      <w:r>
        <w:rPr>
          <w:rFonts w:ascii="Times New Roman" w:hAnsi="Times New Roman"/>
          <w:b/>
          <w:bCs/>
          <w:sz w:val="24"/>
          <w:szCs w:val="24"/>
        </w:rPr>
        <w:t>10 581,70 тыс. руб.</w:t>
      </w:r>
    </w:p>
    <w:p w:rsidR="002B3B23" w:rsidRPr="0076596F" w:rsidRDefault="002B3B23" w:rsidP="002B3B23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 xml:space="preserve">2019 г. – </w:t>
      </w:r>
      <w:r>
        <w:rPr>
          <w:rFonts w:ascii="Times New Roman" w:hAnsi="Times New Roman"/>
          <w:b/>
          <w:bCs/>
          <w:sz w:val="24"/>
          <w:szCs w:val="24"/>
        </w:rPr>
        <w:t>16 312,80 тыс. руб.</w:t>
      </w:r>
    </w:p>
    <w:p w:rsidR="002B3B23" w:rsidRPr="0076596F" w:rsidRDefault="002B3B23" w:rsidP="002B3B23">
      <w:pPr>
        <w:widowControl w:val="0"/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76596F">
        <w:rPr>
          <w:rFonts w:ascii="Times New Roman" w:hAnsi="Times New Roman"/>
          <w:b/>
          <w:bCs/>
          <w:sz w:val="24"/>
          <w:szCs w:val="24"/>
        </w:rPr>
        <w:t>2020 г. –</w:t>
      </w:r>
      <w:r>
        <w:rPr>
          <w:rFonts w:ascii="Times New Roman" w:hAnsi="Times New Roman"/>
          <w:b/>
          <w:bCs/>
          <w:sz w:val="24"/>
          <w:szCs w:val="24"/>
        </w:rPr>
        <w:t xml:space="preserve"> 16 717,60 тыс. руб.</w:t>
      </w:r>
    </w:p>
    <w:p w:rsidR="002B3B23" w:rsidRDefault="002B3B23" w:rsidP="002B3B2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A77DE2">
        <w:rPr>
          <w:rFonts w:ascii="Times New Roman" w:hAnsi="Times New Roman" w:cs="Times New Roman"/>
          <w:b/>
          <w:bCs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b/>
          <w:bCs/>
          <w:sz w:val="24"/>
          <w:szCs w:val="24"/>
        </w:rPr>
        <w:t>16 717,60 тыс. руб.</w:t>
      </w:r>
    </w:p>
    <w:p w:rsidR="002B3B23" w:rsidRPr="002B3B23" w:rsidRDefault="002B3B23" w:rsidP="002B3B23">
      <w:pPr>
        <w:pStyle w:val="ConsPlusNormal"/>
        <w:ind w:firstLine="666"/>
        <w:rPr>
          <w:rFonts w:ascii="Times New Roman" w:hAnsi="Times New Roman" w:cs="Times New Roman"/>
          <w:b/>
          <w:bCs/>
          <w:sz w:val="24"/>
          <w:szCs w:val="24"/>
        </w:rPr>
      </w:pPr>
    </w:p>
    <w:p w:rsidR="002B3B23" w:rsidRPr="00A77DE2" w:rsidRDefault="002B3B23" w:rsidP="002B3B23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77DE2">
        <w:rPr>
          <w:rFonts w:ascii="Times New Roman" w:hAnsi="Times New Roman"/>
          <w:b/>
          <w:sz w:val="24"/>
          <w:szCs w:val="24"/>
        </w:rPr>
        <w:t>. Сроки реализации 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B3B23" w:rsidRPr="00A77DE2" w:rsidRDefault="002B3B23" w:rsidP="002B3B2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77DE2">
        <w:rPr>
          <w:rFonts w:ascii="Times New Roman" w:hAnsi="Times New Roman"/>
          <w:bCs/>
          <w:sz w:val="24"/>
          <w:szCs w:val="24"/>
        </w:rPr>
        <w:t>Реализация мероприятий подпрограм</w:t>
      </w:r>
      <w:r>
        <w:rPr>
          <w:rFonts w:ascii="Times New Roman" w:hAnsi="Times New Roman"/>
          <w:bCs/>
          <w:sz w:val="24"/>
          <w:szCs w:val="24"/>
        </w:rPr>
        <w:t>мы предусмотрена в период с 2018</w:t>
      </w:r>
      <w:r w:rsidRPr="00A77DE2">
        <w:rPr>
          <w:rFonts w:ascii="Times New Roman" w:hAnsi="Times New Roman"/>
          <w:bCs/>
          <w:sz w:val="24"/>
          <w:szCs w:val="24"/>
        </w:rPr>
        <w:t xml:space="preserve"> по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A77DE2">
        <w:rPr>
          <w:rFonts w:ascii="Times New Roman" w:hAnsi="Times New Roman"/>
          <w:bCs/>
          <w:sz w:val="24"/>
          <w:szCs w:val="24"/>
        </w:rPr>
        <w:t xml:space="preserve"> </w:t>
      </w:r>
      <w:r w:rsidRPr="00A77DE2">
        <w:rPr>
          <w:rFonts w:ascii="Times New Roman" w:hAnsi="Times New Roman"/>
          <w:bCs/>
          <w:sz w:val="24"/>
          <w:szCs w:val="24"/>
        </w:rPr>
        <w:lastRenderedPageBreak/>
        <w:t>годы. В</w:t>
      </w:r>
      <w:r w:rsidRPr="00A77DE2">
        <w:rPr>
          <w:rFonts w:ascii="Times New Roman" w:hAnsi="Times New Roman"/>
          <w:bCs/>
          <w:sz w:val="24"/>
          <w:szCs w:val="24"/>
        </w:rPr>
        <w:t>ы</w:t>
      </w:r>
      <w:r w:rsidRPr="00A77DE2">
        <w:rPr>
          <w:rFonts w:ascii="Times New Roman" w:hAnsi="Times New Roman"/>
          <w:bCs/>
          <w:sz w:val="24"/>
          <w:szCs w:val="24"/>
        </w:rPr>
        <w:t>полнение подпрограммы осуществляется в один этап.</w:t>
      </w:r>
    </w:p>
    <w:p w:rsidR="002B3B23" w:rsidRPr="00A77DE2" w:rsidRDefault="002B3B23" w:rsidP="002B3B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B23" w:rsidRPr="00A77DE2" w:rsidRDefault="002B3B23" w:rsidP="002B3B23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77DE2">
        <w:rPr>
          <w:rFonts w:ascii="Times New Roman" w:hAnsi="Times New Roman"/>
          <w:b/>
          <w:sz w:val="24"/>
          <w:szCs w:val="24"/>
        </w:rPr>
        <w:t>. Характеристика мероприятий подпрограммы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410">
        <w:rPr>
          <w:rFonts w:ascii="Times New Roman" w:hAnsi="Times New Roman"/>
          <w:b/>
          <w:sz w:val="24"/>
          <w:szCs w:val="24"/>
        </w:rPr>
        <w:t>Для решения задачи №1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«Обеспечение гарантий доступности дополнительного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 в МО «Лешуконский муниципальный район» реализуются следующие мероприятия:</w:t>
      </w:r>
    </w:p>
    <w:p w:rsidR="002B3B23" w:rsidRPr="00A77DE2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 w:rsidRPr="00A77DE2">
        <w:rPr>
          <w:rFonts w:ascii="Times New Roman" w:hAnsi="Times New Roman"/>
          <w:sz w:val="24"/>
          <w:szCs w:val="24"/>
        </w:rPr>
        <w:t xml:space="preserve">выполнение муниципального задания на оказание муниципальных услуг (выполнение работ) по реализации программ </w:t>
      </w:r>
      <w:r>
        <w:rPr>
          <w:rFonts w:ascii="Times New Roman" w:hAnsi="Times New Roman"/>
          <w:sz w:val="24"/>
          <w:szCs w:val="24"/>
        </w:rPr>
        <w:t>дополнительного</w:t>
      </w:r>
      <w:r w:rsidRPr="00A77DE2">
        <w:rPr>
          <w:rFonts w:ascii="Times New Roman" w:hAnsi="Times New Roman"/>
          <w:sz w:val="24"/>
          <w:szCs w:val="24"/>
        </w:rPr>
        <w:t xml:space="preserve"> образования МО «Лешуконский муниципальный район»</w:t>
      </w:r>
      <w:r>
        <w:rPr>
          <w:rFonts w:ascii="Times New Roman" w:hAnsi="Times New Roman"/>
          <w:sz w:val="24"/>
          <w:szCs w:val="24"/>
        </w:rPr>
        <w:t>.</w:t>
      </w:r>
    </w:p>
    <w:p w:rsidR="002B3B23" w:rsidRDefault="002B3B23" w:rsidP="002B3B23">
      <w:pPr>
        <w:pStyle w:val="a3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Для решения задачи №2</w:t>
      </w:r>
      <w:r w:rsidRPr="00F05460">
        <w:rPr>
          <w:sz w:val="24"/>
          <w:szCs w:val="24"/>
        </w:rPr>
        <w:t xml:space="preserve"> </w:t>
      </w:r>
      <w:r>
        <w:rPr>
          <w:sz w:val="24"/>
          <w:szCs w:val="24"/>
        </w:rPr>
        <w:t>«Методическое</w:t>
      </w:r>
      <w:r w:rsidRPr="00116E09">
        <w:rPr>
          <w:sz w:val="24"/>
          <w:szCs w:val="24"/>
        </w:rPr>
        <w:t xml:space="preserve"> </w:t>
      </w:r>
      <w:r>
        <w:rPr>
          <w:sz w:val="24"/>
          <w:szCs w:val="24"/>
        </w:rPr>
        <w:t>сопровождение</w:t>
      </w:r>
      <w:r w:rsidRPr="00116E09">
        <w:rPr>
          <w:sz w:val="24"/>
          <w:szCs w:val="24"/>
        </w:rPr>
        <w:t xml:space="preserve"> системы дополнительного образования и воспитания на муниципальном уровне</w:t>
      </w:r>
      <w:r>
        <w:rPr>
          <w:sz w:val="24"/>
          <w:szCs w:val="24"/>
        </w:rPr>
        <w:t>» реализуются следующие мероприятия:</w:t>
      </w:r>
    </w:p>
    <w:p w:rsidR="002B3B23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квалификации педагогических работников системы дополнительного</w:t>
      </w:r>
      <w:r w:rsidRPr="00A77DE2">
        <w:rPr>
          <w:rFonts w:ascii="Times New Roman" w:hAnsi="Times New Roman"/>
          <w:sz w:val="24"/>
          <w:szCs w:val="24"/>
        </w:rPr>
        <w:t xml:space="preserve"> образов</w:t>
      </w:r>
      <w:r w:rsidRPr="00A77DE2">
        <w:rPr>
          <w:rFonts w:ascii="Times New Roman" w:hAnsi="Times New Roman"/>
          <w:sz w:val="24"/>
          <w:szCs w:val="24"/>
        </w:rPr>
        <w:t>а</w:t>
      </w:r>
      <w:r w:rsidRPr="00A77DE2">
        <w:rPr>
          <w:rFonts w:ascii="Times New Roman" w:hAnsi="Times New Roman"/>
          <w:sz w:val="24"/>
          <w:szCs w:val="24"/>
        </w:rPr>
        <w:t>ния;</w:t>
      </w:r>
    </w:p>
    <w:p w:rsidR="002B3B23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социальных гарантий по бесплатному проезду к месту отдыха и обратно;</w:t>
      </w:r>
    </w:p>
    <w:p w:rsidR="002B3B23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мер социальной поддержки педагогических работников.</w:t>
      </w:r>
    </w:p>
    <w:p w:rsidR="002B3B23" w:rsidRPr="007572C0" w:rsidRDefault="002B3B23" w:rsidP="002B3B23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autoSpaceDE w:val="0"/>
        <w:autoSpaceDN w:val="0"/>
        <w:adjustRightInd w:val="0"/>
        <w:ind w:left="567" w:hanging="283"/>
        <w:jc w:val="both"/>
        <w:rPr>
          <w:sz w:val="24"/>
          <w:szCs w:val="24"/>
        </w:rPr>
      </w:pPr>
      <w:r w:rsidRPr="007572C0">
        <w:rPr>
          <w:bCs/>
          <w:sz w:val="24"/>
          <w:szCs w:val="24"/>
        </w:rPr>
        <w:t>-курсовая подготовка методистов и педагогов ОО района по проблеме диагностики детской одаренности и организации системной работы с одаренными детьми;</w:t>
      </w:r>
    </w:p>
    <w:p w:rsidR="002B3B23" w:rsidRPr="008B5C11" w:rsidRDefault="002B3B23" w:rsidP="002B3B23">
      <w:pPr>
        <w:pStyle w:val="a3"/>
        <w:widowControl w:val="0"/>
        <w:numPr>
          <w:ilvl w:val="0"/>
          <w:numId w:val="1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>- участие в областных, всероссийских научно-практических конференциях, форумах, семинарах по вопросам дополнительного образования и воспитания;</w:t>
      </w:r>
    </w:p>
    <w:p w:rsidR="002B3B23" w:rsidRPr="008B5C11" w:rsidRDefault="002B3B23" w:rsidP="002B3B23">
      <w:pPr>
        <w:pStyle w:val="a3"/>
        <w:widowControl w:val="0"/>
        <w:numPr>
          <w:ilvl w:val="0"/>
          <w:numId w:val="1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>-организация конкурсов, конференций, педагогических десантов, Дней проектов, программ индивидуальной работы с одарёнными детьми;</w:t>
      </w:r>
    </w:p>
    <w:p w:rsidR="002B3B23" w:rsidRPr="008B5C11" w:rsidRDefault="002B3B23" w:rsidP="002B3B23">
      <w:pPr>
        <w:pStyle w:val="a3"/>
        <w:widowControl w:val="0"/>
        <w:numPr>
          <w:ilvl w:val="0"/>
          <w:numId w:val="1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sz w:val="24"/>
          <w:szCs w:val="24"/>
        </w:rPr>
      </w:pPr>
      <w:r w:rsidRPr="008B5C11">
        <w:rPr>
          <w:sz w:val="24"/>
          <w:szCs w:val="24"/>
        </w:rPr>
        <w:t xml:space="preserve">- организация и проведение обучающих семинаров для специалистов  по воспитанию, дополнительному образованию и работающих с одарёнными и талантливыми детьми; </w:t>
      </w:r>
    </w:p>
    <w:p w:rsidR="002B3B23" w:rsidRPr="008B5C11" w:rsidRDefault="002B3B23" w:rsidP="002B3B23">
      <w:pPr>
        <w:pStyle w:val="a3"/>
        <w:widowControl w:val="0"/>
        <w:numPr>
          <w:ilvl w:val="0"/>
          <w:numId w:val="1"/>
        </w:numPr>
        <w:tabs>
          <w:tab w:val="clear" w:pos="1789"/>
          <w:tab w:val="num" w:pos="567"/>
          <w:tab w:val="left" w:pos="1080"/>
        </w:tabs>
        <w:ind w:left="567" w:hanging="283"/>
        <w:jc w:val="both"/>
        <w:rPr>
          <w:b/>
          <w:bCs/>
          <w:color w:val="000000"/>
          <w:spacing w:val="-2"/>
          <w:sz w:val="24"/>
          <w:szCs w:val="24"/>
        </w:rPr>
      </w:pPr>
      <w:r w:rsidRPr="008B5C11">
        <w:rPr>
          <w:sz w:val="24"/>
          <w:szCs w:val="24"/>
        </w:rPr>
        <w:t xml:space="preserve">- выпуск </w:t>
      </w:r>
      <w:proofErr w:type="gramStart"/>
      <w:r w:rsidRPr="008B5C11">
        <w:rPr>
          <w:sz w:val="24"/>
          <w:szCs w:val="24"/>
        </w:rPr>
        <w:t>сборника лучшего опыта работы педагогов Лешуконского района</w:t>
      </w:r>
      <w:proofErr w:type="gramEnd"/>
      <w:r w:rsidRPr="008B5C11">
        <w:rPr>
          <w:sz w:val="24"/>
          <w:szCs w:val="24"/>
        </w:rPr>
        <w:t xml:space="preserve"> по вопросам воспитания,  дополнительного образования и проблемам детской одарённости.</w:t>
      </w:r>
    </w:p>
    <w:p w:rsidR="002B3B23" w:rsidRPr="00A77DE2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решения задачи №3 </w:t>
      </w:r>
      <w:r>
        <w:rPr>
          <w:rFonts w:ascii="Times New Roman" w:hAnsi="Times New Roman"/>
          <w:sz w:val="24"/>
          <w:szCs w:val="24"/>
        </w:rPr>
        <w:t>«Совершенствование инфраструктуры, обеспечивающей потре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ности системы дополнительного образования в МО «Лешуконский муниципальный район» реал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зуются следующие мероприятия:</w:t>
      </w:r>
    </w:p>
    <w:p w:rsidR="002B3B23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 w:rsidRPr="00897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проведение текущих и капитальных ремонтов РЦДОД (приложение №1)</w:t>
      </w:r>
      <w:r w:rsidRPr="00A77DE2">
        <w:rPr>
          <w:rFonts w:ascii="Times New Roman" w:hAnsi="Times New Roman"/>
          <w:sz w:val="24"/>
          <w:szCs w:val="24"/>
        </w:rPr>
        <w:t>;</w:t>
      </w:r>
    </w:p>
    <w:p w:rsidR="002B3B23" w:rsidRPr="000244C0" w:rsidRDefault="002B3B23" w:rsidP="002B3B23">
      <w:pPr>
        <w:widowControl w:val="0"/>
        <w:numPr>
          <w:ilvl w:val="0"/>
          <w:numId w:val="1"/>
        </w:numPr>
        <w:tabs>
          <w:tab w:val="clear" w:pos="178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противопожарного оборудования и противопожарных мероприятий.</w:t>
      </w:r>
    </w:p>
    <w:p w:rsidR="002B3B23" w:rsidRPr="003D5410" w:rsidRDefault="002B3B23" w:rsidP="002B3B2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B23" w:rsidRPr="000244C0" w:rsidRDefault="002B3B23" w:rsidP="002B3B23">
      <w:pPr>
        <w:widowControl w:val="0"/>
        <w:tabs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44C0">
        <w:rPr>
          <w:rFonts w:ascii="Times New Roman" w:hAnsi="Times New Roman"/>
          <w:b/>
          <w:bCs/>
          <w:sz w:val="24"/>
          <w:szCs w:val="24"/>
        </w:rPr>
        <w:t>Для решения задачи № 4</w:t>
      </w:r>
      <w:r w:rsidRPr="000244C0">
        <w:rPr>
          <w:rFonts w:ascii="Times New Roman" w:hAnsi="Times New Roman"/>
          <w:sz w:val="24"/>
          <w:szCs w:val="24"/>
        </w:rPr>
        <w:t>«Создание условий для повышения эффективности системы допо</w:t>
      </w:r>
      <w:r w:rsidRPr="000244C0">
        <w:rPr>
          <w:rFonts w:ascii="Times New Roman" w:hAnsi="Times New Roman"/>
          <w:sz w:val="24"/>
          <w:szCs w:val="24"/>
        </w:rPr>
        <w:t>л</w:t>
      </w:r>
      <w:r w:rsidRPr="000244C0">
        <w:rPr>
          <w:rFonts w:ascii="Times New Roman" w:hAnsi="Times New Roman"/>
          <w:sz w:val="24"/>
          <w:szCs w:val="24"/>
        </w:rPr>
        <w:t>нительного образования и воспитания</w:t>
      </w:r>
      <w:r>
        <w:rPr>
          <w:rFonts w:ascii="Times New Roman" w:hAnsi="Times New Roman"/>
          <w:sz w:val="24"/>
          <w:szCs w:val="24"/>
        </w:rPr>
        <w:t xml:space="preserve"> в МО «Лешуконский муниципальный район»</w:t>
      </w:r>
      <w:r w:rsidRPr="000244C0">
        <w:rPr>
          <w:rFonts w:ascii="Times New Roman" w:hAnsi="Times New Roman"/>
          <w:sz w:val="24"/>
          <w:szCs w:val="24"/>
        </w:rPr>
        <w:t xml:space="preserve"> реализуются  творческие и спортивные мероприятия:</w:t>
      </w:r>
    </w:p>
    <w:p w:rsidR="002B3B23" w:rsidRPr="000244C0" w:rsidRDefault="002B3B23" w:rsidP="002B3B23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244C0">
        <w:rPr>
          <w:rFonts w:ascii="Times New Roman" w:hAnsi="Times New Roman"/>
          <w:sz w:val="24"/>
          <w:szCs w:val="24"/>
        </w:rPr>
        <w:t>расширение сети кружков, клубов, секций, направленных на развитие различных видов од</w:t>
      </w:r>
      <w:r w:rsidRPr="000244C0">
        <w:rPr>
          <w:rFonts w:ascii="Times New Roman" w:hAnsi="Times New Roman"/>
          <w:sz w:val="24"/>
          <w:szCs w:val="24"/>
        </w:rPr>
        <w:t>а</w:t>
      </w:r>
      <w:r w:rsidRPr="000244C0">
        <w:rPr>
          <w:rFonts w:ascii="Times New Roman" w:hAnsi="Times New Roman"/>
          <w:sz w:val="24"/>
          <w:szCs w:val="24"/>
        </w:rPr>
        <w:t>ренности, на базе общеобразовательных организаций и Районного центра дополнительного образ</w:t>
      </w:r>
      <w:r w:rsidRPr="000244C0">
        <w:rPr>
          <w:rFonts w:ascii="Times New Roman" w:hAnsi="Times New Roman"/>
          <w:sz w:val="24"/>
          <w:szCs w:val="24"/>
        </w:rPr>
        <w:t>о</w:t>
      </w:r>
      <w:r w:rsidRPr="000244C0">
        <w:rPr>
          <w:rFonts w:ascii="Times New Roman" w:hAnsi="Times New Roman"/>
          <w:sz w:val="24"/>
          <w:szCs w:val="24"/>
        </w:rPr>
        <w:t>вания детей;</w:t>
      </w: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Pr="000244C0">
        <w:rPr>
          <w:rFonts w:ascii="Times New Roman" w:hAnsi="Times New Roman"/>
          <w:spacing w:val="2"/>
          <w:sz w:val="24"/>
          <w:szCs w:val="24"/>
        </w:rPr>
        <w:t xml:space="preserve">роведение  </w:t>
      </w:r>
      <w:r w:rsidRPr="000244C0">
        <w:rPr>
          <w:rFonts w:ascii="Times New Roman" w:hAnsi="Times New Roman"/>
          <w:sz w:val="24"/>
          <w:szCs w:val="24"/>
        </w:rPr>
        <w:t>творческих  и спортивных  мероприятий по направлениям воспитательной раб</w:t>
      </w:r>
      <w:r w:rsidRPr="000244C0">
        <w:rPr>
          <w:rFonts w:ascii="Times New Roman" w:hAnsi="Times New Roman"/>
          <w:sz w:val="24"/>
          <w:szCs w:val="24"/>
        </w:rPr>
        <w:t>о</w:t>
      </w:r>
      <w:r w:rsidRPr="000244C0">
        <w:rPr>
          <w:rFonts w:ascii="Times New Roman" w:hAnsi="Times New Roman"/>
          <w:sz w:val="24"/>
          <w:szCs w:val="24"/>
        </w:rPr>
        <w:t>ты:</w:t>
      </w: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1)п</w:t>
      </w:r>
      <w:r w:rsidRPr="000244C0">
        <w:rPr>
          <w:rFonts w:ascii="Times New Roman" w:hAnsi="Times New Roman"/>
          <w:sz w:val="24"/>
          <w:szCs w:val="24"/>
        </w:rPr>
        <w:t>роведение районных мероприятий с детьми структурным подразделением «Районный центр дополнительного образования детей"  МБОУ "Устьвашская средняя общеобразовательная</w:t>
      </w:r>
      <w:r>
        <w:rPr>
          <w:rFonts w:ascii="Times New Roman" w:hAnsi="Times New Roman"/>
        </w:rPr>
        <w:t xml:space="preserve"> школа»;</w:t>
      </w: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>2)р</w:t>
      </w:r>
      <w:r w:rsidRPr="002A3BB3">
        <w:rPr>
          <w:rFonts w:ascii="Times New Roman" w:hAnsi="Times New Roman"/>
          <w:bCs/>
          <w:sz w:val="24"/>
          <w:szCs w:val="24"/>
        </w:rPr>
        <w:t>азвитие спортивного направления в дополнительном образовании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2B3B23" w:rsidRPr="002A3BB3" w:rsidRDefault="002B3B23" w:rsidP="002B3B23">
      <w:pPr>
        <w:widowControl w:val="0"/>
        <w:tabs>
          <w:tab w:val="left" w:pos="1080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3)п</w:t>
      </w:r>
      <w:r w:rsidRPr="002A3BB3">
        <w:rPr>
          <w:rFonts w:ascii="Times New Roman" w:hAnsi="Times New Roman"/>
          <w:bCs/>
          <w:sz w:val="24"/>
          <w:szCs w:val="24"/>
        </w:rPr>
        <w:t xml:space="preserve">роведение районных мероприятий с детьми структурным подразделением </w:t>
      </w:r>
      <w:r>
        <w:rPr>
          <w:rFonts w:ascii="Times New Roman" w:hAnsi="Times New Roman"/>
          <w:bCs/>
          <w:sz w:val="24"/>
          <w:szCs w:val="24"/>
        </w:rPr>
        <w:t>«</w:t>
      </w:r>
      <w:r w:rsidRPr="002A3BB3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нформацио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но-методический центр»</w:t>
      </w:r>
      <w:r w:rsidRPr="002A3BB3">
        <w:rPr>
          <w:rFonts w:ascii="Times New Roman" w:hAnsi="Times New Roman"/>
          <w:bCs/>
          <w:sz w:val="24"/>
          <w:szCs w:val="24"/>
        </w:rPr>
        <w:t xml:space="preserve"> Управления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B3B23" w:rsidRDefault="002B3B23" w:rsidP="002B3B2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B23" w:rsidRPr="0053316E" w:rsidRDefault="002B3B23" w:rsidP="002B3B23">
      <w:pPr>
        <w:pStyle w:val="a3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A10EB1">
        <w:rPr>
          <w:b/>
          <w:bCs/>
          <w:sz w:val="24"/>
          <w:szCs w:val="24"/>
        </w:rPr>
        <w:t xml:space="preserve">Для решения задачи № </w:t>
      </w:r>
      <w:r>
        <w:rPr>
          <w:b/>
          <w:bCs/>
          <w:sz w:val="24"/>
          <w:szCs w:val="24"/>
        </w:rPr>
        <w:t>5</w:t>
      </w:r>
      <w:r>
        <w:rPr>
          <w:b/>
          <w:bCs/>
        </w:rPr>
        <w:t xml:space="preserve"> </w:t>
      </w:r>
      <w:r w:rsidRPr="0053316E">
        <w:rPr>
          <w:b/>
          <w:bCs/>
        </w:rPr>
        <w:t>«</w:t>
      </w:r>
      <w:r w:rsidRPr="008A33DF">
        <w:rPr>
          <w:sz w:val="24"/>
          <w:szCs w:val="24"/>
        </w:rPr>
        <w:t xml:space="preserve">Создание и развитие творческой среды для выявления одарённых и талантливых детей в </w:t>
      </w:r>
      <w:r>
        <w:rPr>
          <w:sz w:val="24"/>
          <w:szCs w:val="24"/>
        </w:rPr>
        <w:t xml:space="preserve">МО «Лешуконский муниципальный район» </w:t>
      </w:r>
      <w:r w:rsidRPr="0053316E">
        <w:rPr>
          <w:sz w:val="24"/>
          <w:szCs w:val="24"/>
        </w:rPr>
        <w:t>реализуются следующие мероприятия:</w:t>
      </w:r>
    </w:p>
    <w:p w:rsidR="002B3B23" w:rsidRDefault="002B3B23" w:rsidP="002B3B23">
      <w:pPr>
        <w:pStyle w:val="Default"/>
        <w:jc w:val="both"/>
        <w:rPr>
          <w:rFonts w:ascii="Times New Roman" w:hAnsi="Times New Roman" w:cs="Times New Roman"/>
        </w:rPr>
      </w:pP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C41ED">
        <w:rPr>
          <w:sz w:val="24"/>
          <w:szCs w:val="24"/>
        </w:rPr>
        <w:t>формирование банка диагностических методик по выявлению и развитию детской одарённости;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C41ED">
        <w:rPr>
          <w:sz w:val="24"/>
          <w:szCs w:val="24"/>
        </w:rPr>
        <w:t>формирование банка передового педагогического опыта по работе с одарёнными детьми;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24982">
        <w:rPr>
          <w:sz w:val="24"/>
          <w:szCs w:val="24"/>
        </w:rPr>
        <w:t>участие обучающихся в областной школе одарённых детей;</w:t>
      </w:r>
    </w:p>
    <w:p w:rsidR="002B3B23" w:rsidRPr="004436D6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436D6">
        <w:rPr>
          <w:sz w:val="24"/>
          <w:szCs w:val="24"/>
        </w:rPr>
        <w:t>проведение районных мероприятий и участие в областных и всероссийских мероприятиях (по отдельному плану).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5CA0">
        <w:rPr>
          <w:sz w:val="24"/>
          <w:szCs w:val="24"/>
        </w:rPr>
        <w:t>премирование отличников учёбы, медалистов и активистов Лешуконского района;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5CA0">
        <w:rPr>
          <w:sz w:val="24"/>
          <w:szCs w:val="24"/>
        </w:rPr>
        <w:t>проведение районного конкурса по поддержке одаренных и талантливых детей и молодежи «Молодое поколение - будущее Лешуконского муниципального района»;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5CA0">
        <w:rPr>
          <w:sz w:val="24"/>
          <w:szCs w:val="24"/>
        </w:rPr>
        <w:t>информационное обеспечение процесса развития одарённых детей: пополнение фондов школьных библиотек, организация тематических выставок, пополнение картотеки газетно-журнальных статей;</w:t>
      </w:r>
    </w:p>
    <w:p w:rsidR="002B3B23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-поощрение образовательных организаций за достижения в связи с юбилейными датами;</w:t>
      </w:r>
    </w:p>
    <w:p w:rsidR="002B3B23" w:rsidRPr="00045CA0" w:rsidRDefault="002B3B23" w:rsidP="002B3B23">
      <w:pPr>
        <w:pStyle w:val="a3"/>
        <w:widowControl w:val="0"/>
        <w:tabs>
          <w:tab w:val="left" w:pos="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5CA0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 xml:space="preserve">районных </w:t>
      </w:r>
      <w:r w:rsidRPr="00045CA0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>с педагогическими работниками ОО</w:t>
      </w:r>
      <w:r w:rsidRPr="00045CA0">
        <w:rPr>
          <w:sz w:val="24"/>
          <w:szCs w:val="24"/>
        </w:rPr>
        <w:t>.</w:t>
      </w:r>
    </w:p>
    <w:p w:rsidR="002B3B23" w:rsidRDefault="002B3B23" w:rsidP="002B3B23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3B23" w:rsidRPr="00A77DE2" w:rsidRDefault="002B3B23" w:rsidP="002B3B2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pacing w:val="-6"/>
          <w:sz w:val="24"/>
          <w:szCs w:val="24"/>
        </w:rPr>
        <w:t xml:space="preserve">Перечень мероприятий данной подпрограммы представлен в </w:t>
      </w:r>
      <w:r w:rsidRPr="0040646A">
        <w:rPr>
          <w:rFonts w:ascii="Times New Roman" w:hAnsi="Times New Roman"/>
          <w:spacing w:val="-6"/>
          <w:sz w:val="24"/>
          <w:szCs w:val="24"/>
        </w:rPr>
        <w:t xml:space="preserve">приложении № </w:t>
      </w:r>
      <w:r>
        <w:rPr>
          <w:rFonts w:ascii="Times New Roman" w:hAnsi="Times New Roman"/>
          <w:spacing w:val="-6"/>
          <w:sz w:val="24"/>
          <w:szCs w:val="24"/>
        </w:rPr>
        <w:t>2</w:t>
      </w:r>
      <w:r w:rsidRPr="00A77DE2">
        <w:rPr>
          <w:rFonts w:ascii="Times New Roman" w:hAnsi="Times New Roman"/>
          <w:sz w:val="24"/>
          <w:szCs w:val="24"/>
        </w:rPr>
        <w:t xml:space="preserve"> к муниципальной программе.</w:t>
      </w:r>
    </w:p>
    <w:p w:rsidR="002B3B23" w:rsidRDefault="002B3B23" w:rsidP="002B3B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5A5" w:rsidRDefault="002B3B23"/>
    <w:sectPr w:rsidR="00A725A5" w:rsidSect="0080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7849"/>
    <w:multiLevelType w:val="hybridMultilevel"/>
    <w:tmpl w:val="22AE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783C"/>
    <w:multiLevelType w:val="hybridMultilevel"/>
    <w:tmpl w:val="BA2EE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F4B47"/>
    <w:multiLevelType w:val="hybridMultilevel"/>
    <w:tmpl w:val="A96C0A52"/>
    <w:lvl w:ilvl="0" w:tplc="4DC26A7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B23"/>
    <w:rsid w:val="00213C4B"/>
    <w:rsid w:val="002B3B23"/>
    <w:rsid w:val="005440AE"/>
    <w:rsid w:val="0080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3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qFormat/>
    <w:rsid w:val="002B3B23"/>
    <w:pPr>
      <w:suppressAutoHyphens/>
      <w:spacing w:after="0" w:line="240" w:lineRule="auto"/>
      <w:ind w:left="720"/>
    </w:pPr>
    <w:rPr>
      <w:rFonts w:ascii="Times New Roman" w:hAnsi="Times New Roman"/>
      <w:sz w:val="28"/>
      <w:szCs w:val="28"/>
      <w:lang w:eastAsia="ar-SA"/>
    </w:rPr>
  </w:style>
  <w:style w:type="table" w:styleId="a4">
    <w:name w:val="Table Grid"/>
    <w:basedOn w:val="a1"/>
    <w:uiPriority w:val="59"/>
    <w:rsid w:val="002B3B2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B3B23"/>
    <w:pPr>
      <w:ind w:left="720"/>
      <w:contextualSpacing/>
    </w:pPr>
  </w:style>
  <w:style w:type="paragraph" w:customStyle="1" w:styleId="ConsPlusNonformat">
    <w:name w:val="ConsPlusNonformat"/>
    <w:rsid w:val="002B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2B3B2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B3B23"/>
  </w:style>
  <w:style w:type="character" w:customStyle="1" w:styleId="FontStyle12">
    <w:name w:val="Font Style12"/>
    <w:basedOn w:val="a0"/>
    <w:uiPriority w:val="99"/>
    <w:rsid w:val="002B3B23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2447</Words>
  <Characters>13950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2018-09-19T06:24:00Z</dcterms:created>
  <dcterms:modified xsi:type="dcterms:W3CDTF">2018-09-19T06:26:00Z</dcterms:modified>
</cp:coreProperties>
</file>