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BF" w:rsidRPr="00D63482" w:rsidRDefault="005C7A54">
      <w:pPr>
        <w:pStyle w:val="ConsPlusTitle"/>
        <w:jc w:val="center"/>
        <w:outlineLvl w:val="0"/>
        <w:rPr>
          <w:rFonts w:ascii="Times New Roman" w:hAnsi="Times New Roman" w:cs="Times New Roman"/>
          <w:sz w:val="24"/>
        </w:rPr>
      </w:pPr>
      <w:r w:rsidRPr="00D63482">
        <w:rPr>
          <w:rFonts w:ascii="Times New Roman" w:hAnsi="Times New Roman" w:cs="Times New Roman"/>
          <w:sz w:val="24"/>
        </w:rPr>
        <w:t>МИНИСТЕРСТВО ПРОСВЕЩЕНИЯ РОССИЙСКОЙ ФЕДЕРАЦИИ</w:t>
      </w:r>
    </w:p>
    <w:p w:rsidR="00871CBF" w:rsidRPr="00D63482" w:rsidRDefault="00871CBF">
      <w:pPr>
        <w:pStyle w:val="ConsPlusTitle"/>
        <w:jc w:val="center"/>
        <w:rPr>
          <w:rFonts w:ascii="Times New Roman" w:hAnsi="Times New Roman" w:cs="Times New Roman"/>
          <w:sz w:val="24"/>
        </w:rPr>
      </w:pP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 xml:space="preserve">ДЕПАРТАМЕНТ ГОСУДАРСТВЕННОЙ ПОЛИТИКИ И УПРАВЛЕНИЯ </w:t>
      </w:r>
      <w:r w:rsidR="00D63482" w:rsidRPr="00D63482">
        <w:rPr>
          <w:rFonts w:ascii="Times New Roman" w:hAnsi="Times New Roman" w:cs="Times New Roman"/>
          <w:sz w:val="24"/>
        </w:rPr>
        <w:br/>
      </w:r>
      <w:r w:rsidRPr="00D63482">
        <w:rPr>
          <w:rFonts w:ascii="Times New Roman" w:hAnsi="Times New Roman" w:cs="Times New Roman"/>
          <w:sz w:val="24"/>
        </w:rPr>
        <w:t>В СФЕРЕ</w:t>
      </w:r>
      <w:r w:rsidR="00D63482" w:rsidRPr="00D63482">
        <w:rPr>
          <w:rFonts w:ascii="Times New Roman" w:hAnsi="Times New Roman" w:cs="Times New Roman"/>
          <w:sz w:val="24"/>
        </w:rPr>
        <w:t xml:space="preserve"> </w:t>
      </w:r>
      <w:r w:rsidRPr="00D63482">
        <w:rPr>
          <w:rFonts w:ascii="Times New Roman" w:hAnsi="Times New Roman" w:cs="Times New Roman"/>
          <w:sz w:val="24"/>
        </w:rPr>
        <w:t>ОБЩЕГО ОБРАЗОВАНИЯ</w:t>
      </w:r>
    </w:p>
    <w:p w:rsidR="00871CBF" w:rsidRPr="00D63482" w:rsidRDefault="00871CBF">
      <w:pPr>
        <w:pStyle w:val="ConsPlusTitle"/>
        <w:jc w:val="center"/>
        <w:rPr>
          <w:rFonts w:ascii="Times New Roman" w:hAnsi="Times New Roman" w:cs="Times New Roman"/>
          <w:sz w:val="24"/>
        </w:rPr>
      </w:pP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ПИСЬМО</w:t>
      </w:r>
    </w:p>
    <w:p w:rsidR="00871CBF" w:rsidRPr="00D63482" w:rsidRDefault="00D63482">
      <w:pPr>
        <w:pStyle w:val="ConsPlusTitle"/>
        <w:jc w:val="center"/>
        <w:rPr>
          <w:rFonts w:ascii="Times New Roman" w:hAnsi="Times New Roman" w:cs="Times New Roman"/>
          <w:sz w:val="24"/>
        </w:rPr>
      </w:pPr>
      <w:r w:rsidRPr="00D63482">
        <w:rPr>
          <w:rFonts w:ascii="Times New Roman" w:hAnsi="Times New Roman" w:cs="Times New Roman"/>
          <w:sz w:val="24"/>
        </w:rPr>
        <w:t>от 24 февраля 2022 г. №</w:t>
      </w:r>
      <w:r w:rsidR="005C7A54" w:rsidRPr="00D63482">
        <w:rPr>
          <w:rFonts w:ascii="Times New Roman" w:hAnsi="Times New Roman" w:cs="Times New Roman"/>
          <w:sz w:val="24"/>
        </w:rPr>
        <w:t xml:space="preserve"> 03-226</w:t>
      </w:r>
    </w:p>
    <w:p w:rsidR="00871CBF" w:rsidRPr="00D63482" w:rsidRDefault="00871CBF">
      <w:pPr>
        <w:pStyle w:val="ConsPlusTitle"/>
        <w:jc w:val="center"/>
        <w:rPr>
          <w:rFonts w:ascii="Times New Roman" w:hAnsi="Times New Roman" w:cs="Times New Roman"/>
          <w:sz w:val="24"/>
        </w:rPr>
      </w:pP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О НАПРАВЛЕНИИ МЕТОДИЧЕСКИХ РЕКОМЕНДАЦИЙ</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Департамент государственной политики и управления в сфере общего образования Минпросвещения России направляет для использования в работе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jc w:val="right"/>
        <w:rPr>
          <w:rFonts w:ascii="Times New Roman" w:hAnsi="Times New Roman" w:cs="Times New Roman"/>
          <w:sz w:val="24"/>
        </w:rPr>
      </w:pPr>
      <w:r w:rsidRPr="00D63482">
        <w:rPr>
          <w:rFonts w:ascii="Times New Roman" w:hAnsi="Times New Roman" w:cs="Times New Roman"/>
          <w:sz w:val="24"/>
        </w:rPr>
        <w:t>И.о. директора Департамента</w:t>
      </w:r>
    </w:p>
    <w:p w:rsidR="00871CBF" w:rsidRPr="00D63482" w:rsidRDefault="005C7A54">
      <w:pPr>
        <w:pStyle w:val="ConsPlusNormal"/>
        <w:jc w:val="right"/>
        <w:rPr>
          <w:rFonts w:ascii="Times New Roman" w:hAnsi="Times New Roman" w:cs="Times New Roman"/>
          <w:sz w:val="24"/>
        </w:rPr>
      </w:pPr>
      <w:r w:rsidRPr="00D63482">
        <w:rPr>
          <w:rFonts w:ascii="Times New Roman" w:hAnsi="Times New Roman" w:cs="Times New Roman"/>
          <w:sz w:val="24"/>
        </w:rPr>
        <w:t>М.А.</w:t>
      </w:r>
      <w:r w:rsidR="00D63482">
        <w:rPr>
          <w:rFonts w:ascii="Times New Roman" w:hAnsi="Times New Roman" w:cs="Times New Roman"/>
          <w:sz w:val="24"/>
        </w:rPr>
        <w:t xml:space="preserve"> </w:t>
      </w:r>
      <w:r w:rsidRPr="00D63482">
        <w:rPr>
          <w:rFonts w:ascii="Times New Roman" w:hAnsi="Times New Roman" w:cs="Times New Roman"/>
          <w:sz w:val="24"/>
        </w:rPr>
        <w:t>КОСТЕНКО</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jc w:val="right"/>
        <w:outlineLvl w:val="0"/>
        <w:rPr>
          <w:rFonts w:ascii="Times New Roman" w:hAnsi="Times New Roman" w:cs="Times New Roman"/>
          <w:sz w:val="24"/>
        </w:rPr>
      </w:pPr>
      <w:r w:rsidRPr="00D63482">
        <w:rPr>
          <w:rFonts w:ascii="Times New Roman" w:hAnsi="Times New Roman" w:cs="Times New Roman"/>
          <w:sz w:val="24"/>
        </w:rPr>
        <w:t>Приложение</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Title"/>
        <w:jc w:val="center"/>
        <w:rPr>
          <w:rFonts w:ascii="Times New Roman" w:hAnsi="Times New Roman" w:cs="Times New Roman"/>
          <w:sz w:val="24"/>
        </w:rPr>
      </w:pPr>
      <w:bookmarkStart w:id="0" w:name="Par22"/>
      <w:bookmarkEnd w:id="0"/>
      <w:r w:rsidRPr="00D63482">
        <w:rPr>
          <w:rFonts w:ascii="Times New Roman" w:hAnsi="Times New Roman" w:cs="Times New Roman"/>
          <w:sz w:val="24"/>
        </w:rPr>
        <w:t>МЕТОДИЧЕСКИЕ РЕКОМЕНДАЦИИ</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ПО ОБЕСПЕЧЕНИЮ ПРАВА НА ПОЛУЧЕНИЕ ОБЩЕГО ОБРАЗОВАНИЯ ДЕТЕЙ,</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ПРИБЫВАЮЩИХ С ТЕРРИТОРИЙ ДОНЕЦКОЙ НАРОДНОЙ РЕСПУБЛИКИ</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И ЛУГАНСКОЙ НАРОДНОЙ РЕСПУБЛИКИ</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В целях принятия мер по обеспечению в Российской Федерации права каждого человека на образование Минпросвещения России направляет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 (далее - методические рекомендации), для использования при приеме детей, прибывающих с территорий Донецкой Народной Республики и Луганской Народной Республики (далее - ДНР и ЛНР),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общеобразовательным программам.</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методические рекомендации включены:</w:t>
      </w:r>
    </w:p>
    <w:p w:rsidR="00871CBF" w:rsidRPr="00D63482" w:rsidRDefault="005C7A54" w:rsidP="004F1A80">
      <w:pPr>
        <w:pStyle w:val="ConsPlusNormal"/>
        <w:numPr>
          <w:ilvl w:val="0"/>
          <w:numId w:val="1"/>
        </w:numPr>
        <w:ind w:left="0" w:firstLine="284"/>
        <w:jc w:val="both"/>
        <w:rPr>
          <w:rFonts w:ascii="Times New Roman" w:hAnsi="Times New Roman" w:cs="Times New Roman"/>
          <w:sz w:val="24"/>
        </w:rPr>
      </w:pPr>
      <w:r w:rsidRPr="00D63482">
        <w:rPr>
          <w:rFonts w:ascii="Times New Roman" w:hAnsi="Times New Roman" w:cs="Times New Roman"/>
          <w:sz w:val="24"/>
        </w:rPr>
        <w:t>памятка для руководителя организации, осуществляющей образовательную деятельность по общеобразовательным программам, при приеме детей, прибывающих с территорий ДНР и ЛНР;</w:t>
      </w:r>
    </w:p>
    <w:p w:rsidR="00871CBF" w:rsidRPr="00D63482" w:rsidRDefault="005C7A54" w:rsidP="004F1A80">
      <w:pPr>
        <w:pStyle w:val="ConsPlusNormal"/>
        <w:numPr>
          <w:ilvl w:val="0"/>
          <w:numId w:val="1"/>
        </w:numPr>
        <w:ind w:left="0" w:firstLine="284"/>
        <w:jc w:val="both"/>
        <w:rPr>
          <w:rFonts w:ascii="Times New Roman" w:hAnsi="Times New Roman" w:cs="Times New Roman"/>
          <w:sz w:val="24"/>
        </w:rPr>
      </w:pPr>
      <w:r w:rsidRPr="00D63482">
        <w:rPr>
          <w:rFonts w:ascii="Times New Roman" w:hAnsi="Times New Roman" w:cs="Times New Roman"/>
          <w:sz w:val="24"/>
        </w:rPr>
        <w:t>памятка для классных руководителей, педагогов-психологов, социальных педагогов и иных педагогических работников по работе с детьми, прибывающими с территорий ДНР и ЛНР;</w:t>
      </w:r>
    </w:p>
    <w:p w:rsidR="00871CBF" w:rsidRPr="00D63482" w:rsidRDefault="005C7A54" w:rsidP="004F1A80">
      <w:pPr>
        <w:pStyle w:val="ConsPlusNormal"/>
        <w:numPr>
          <w:ilvl w:val="0"/>
          <w:numId w:val="1"/>
        </w:numPr>
        <w:ind w:left="0" w:firstLine="284"/>
        <w:jc w:val="both"/>
        <w:rPr>
          <w:rFonts w:ascii="Times New Roman" w:hAnsi="Times New Roman" w:cs="Times New Roman"/>
          <w:sz w:val="24"/>
        </w:rPr>
      </w:pPr>
      <w:r w:rsidRPr="00D63482">
        <w:rPr>
          <w:rFonts w:ascii="Times New Roman" w:hAnsi="Times New Roman" w:cs="Times New Roman"/>
          <w:sz w:val="24"/>
        </w:rPr>
        <w:t>памятка для родителей (законных представителей) детей, прибывающих с территорий ДНР и ЛНР, по вопросам обеспечения права детей на получение общего образования;</w:t>
      </w:r>
    </w:p>
    <w:p w:rsidR="00871CBF" w:rsidRPr="00D63482" w:rsidRDefault="005C7A54" w:rsidP="004F1A80">
      <w:pPr>
        <w:pStyle w:val="ConsPlusNormal"/>
        <w:numPr>
          <w:ilvl w:val="0"/>
          <w:numId w:val="1"/>
        </w:numPr>
        <w:ind w:left="0" w:firstLine="284"/>
        <w:jc w:val="both"/>
        <w:rPr>
          <w:rFonts w:ascii="Times New Roman" w:hAnsi="Times New Roman" w:cs="Times New Roman"/>
          <w:sz w:val="24"/>
        </w:rPr>
      </w:pPr>
      <w:r w:rsidRPr="00D63482">
        <w:rPr>
          <w:rFonts w:ascii="Times New Roman" w:hAnsi="Times New Roman" w:cs="Times New Roman"/>
          <w:sz w:val="24"/>
        </w:rPr>
        <w:t>памятка по психологической поддержке детей, прибывающих с территорий ДНР и ЛНР.</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Минпросвещения России просит довести данную информацию до организаций, осуществляющих образовательную деятельность по общеобразовательным программам,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общеобразовательным программам.</w:t>
      </w:r>
    </w:p>
    <w:p w:rsidR="00871CBF" w:rsidRPr="00D63482" w:rsidRDefault="005C7A54">
      <w:pPr>
        <w:pStyle w:val="ConsPlusNormal"/>
        <w:jc w:val="right"/>
        <w:outlineLvl w:val="1"/>
        <w:rPr>
          <w:rFonts w:ascii="Times New Roman" w:hAnsi="Times New Roman" w:cs="Times New Roman"/>
          <w:sz w:val="24"/>
        </w:rPr>
      </w:pPr>
      <w:r w:rsidRPr="00D63482">
        <w:rPr>
          <w:rFonts w:ascii="Times New Roman" w:hAnsi="Times New Roman" w:cs="Times New Roman"/>
          <w:sz w:val="24"/>
        </w:rPr>
        <w:lastRenderedPageBreak/>
        <w:t>Приложение</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Title"/>
        <w:jc w:val="center"/>
        <w:outlineLvl w:val="2"/>
        <w:rPr>
          <w:rFonts w:ascii="Times New Roman" w:hAnsi="Times New Roman" w:cs="Times New Roman"/>
          <w:sz w:val="24"/>
        </w:rPr>
      </w:pPr>
      <w:bookmarkStart w:id="1" w:name="Par41"/>
      <w:bookmarkEnd w:id="1"/>
      <w:r w:rsidRPr="00D63482">
        <w:rPr>
          <w:rFonts w:ascii="Times New Roman" w:hAnsi="Times New Roman" w:cs="Times New Roman"/>
          <w:sz w:val="24"/>
        </w:rPr>
        <w:t>Памятка</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для руководителя организации, осуществляющей образовательную</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деятельность по общеобразовательным программам, при приеме</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детей, прибывающих с территорий ДНР и ЛНР</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Российской Федерации гарантируются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&lt;1&gt;.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&lt;1&gt; Пункты 2 и 3 статьи 5 Федерального закона от 29 декабря 2012 г. N 273-ФЗ "Об образовании в Российской Федерации" (далее - Федеральный закон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 &lt;2&gt;.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&lt;2&gt; Статья 78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и общеобразовательные организации наравне с гражданами Российской Федерации в соответствии с указанным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&lt;3&gt;.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&lt;3&gt; Подпункт 11 пункта 1 статьи 8 Федерального закона от 19 февраля 1993 г. N 4528-1 "О беженцах".</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В Российской Федерации образование может быть получено:</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1) в организациях, осуществляющих образовательную деятельность;</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2) вне организаций, осуществляющих образовательную деятельность (в форме семейного образования и самообразования) &lt;4&gt;.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&lt;4&gt; Статья 17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Родителями (законными представителями) ребенка или поступающим в заявлении указываются следующие сведения:</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а) фамилия, имя, отчество (при наличии) ребенка или поступающего;</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б) дата рождения ребенка или поступающего;</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в) адрес места жительства и (или) адрес места пребывания ребенка или поступающего;</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г) фамилия, имя, отчество (при наличии) родителя(ей) (законного(ых) представителя(ей) ребенка;</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д) адрес места жительства и (или) адрес места пребывания родителя(ей) (законного(ых) представителя(ей) ребенка;</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lastRenderedPageBreak/>
        <w:t>е) адрес(а) электронной почты, номер(а) телефона(ов) (при наличии) родителя(ей) (законного(ых) представителя(ей) ребенка или поступающего;</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ж) о наличии права внеочередного, первоочередного или преимущественного приема;</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з)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и)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к)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л) язык образования (в случае получения образования на родном языке из числа языков народов Российской Федерации или на иностранном языке);</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о) 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71CBF" w:rsidRPr="00D63482" w:rsidRDefault="005C7A54" w:rsidP="004F1A80">
      <w:pPr>
        <w:pStyle w:val="ConsPlusNormal"/>
        <w:spacing w:before="100"/>
        <w:ind w:firstLine="540"/>
        <w:jc w:val="both"/>
        <w:rPr>
          <w:rFonts w:ascii="Times New Roman" w:hAnsi="Times New Roman" w:cs="Times New Roman"/>
          <w:sz w:val="24"/>
        </w:rPr>
      </w:pPr>
      <w:r w:rsidRPr="00D63482">
        <w:rPr>
          <w:rFonts w:ascii="Times New Roman" w:hAnsi="Times New Roman" w:cs="Times New Roman"/>
          <w:sz w:val="24"/>
        </w:rPr>
        <w:t>п) согласие родителя(ей) (законного(ых) представителя(ей) ребенка или поступающего на обработку персональных данных.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приема родитель(и) (законный(ые) представитель(и) ребенка или поступающий представляют следующие документы:</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а) копию документа, удостоверяющего личность родителя (законного представителя) ребенка или поступающего;</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б) копию свидетельства о рождении ребенка или документа, подтверждающего родство заявителя;</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в)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г) копию документа, подтверждающего установление опеки или попечительства (при необходимости);</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lastRenderedPageBreak/>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71CBF" w:rsidRPr="00D63482" w:rsidRDefault="005C7A54" w:rsidP="004F1A80">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ж) копию заключения психолого-медико-педагогической комиссии (при наличии).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w:t>
      </w:r>
      <w:r w:rsidR="004F1A80">
        <w:rPr>
          <w:rFonts w:ascii="Times New Roman" w:hAnsi="Times New Roman" w:cs="Times New Roman"/>
          <w:sz w:val="24"/>
        </w:rPr>
        <w:t>ментов, указанных в пунктах а) –</w:t>
      </w:r>
      <w:r w:rsidRPr="00D63482">
        <w:rPr>
          <w:rFonts w:ascii="Times New Roman" w:hAnsi="Times New Roman" w:cs="Times New Roman"/>
          <w:sz w:val="24"/>
        </w:rPr>
        <w:t xml:space="preserve"> д), а поступающий - оригинал документа, удостоверяющего личность поступающего.</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(законные представители) детей, прибывшие с территорий 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приеме в организации, осуществляющие образовательную деятельность, в 10 и 11 классы представляется аттестат об основном общем образовании (об окончании 9 класса) установленного образца.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&lt;5&gt;.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&lt;5&gt; 24, 26, 28, 31 Порядка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Минюстом России 11 сентября 2020 г., регистрационный N 59783).</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 в организацию, осуществляющую образовательную деятельность, на основании заявления родителя (законного представителя).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В связи с тем, что уровни общего образования, установленные Законом об образовании (утвержден постановлением Народного Совета ДНР от 19 июня 2015 г. N I-233П-НС) и Законом ЛНР от 30 сентября 2016 г. N 128-II "Об образовании", а также перечень учебных предметов по уровням общего образования (Государственные образовательные стандарты начального общего, основного общего и среднего общего образования, утвержденные приказом Министерства образования и науки ЛНР от 21 мая 2018 г. N 495-од; Государственные образовательные стандарты начального общего образования, основного общего образования, среднего общего образования, утвержденные приказами Министерства образования и науки ДНР от 7 августа 2020 г. N 119-НП, </w:t>
      </w:r>
      <w:r w:rsidRPr="00D63482">
        <w:rPr>
          <w:rFonts w:ascii="Times New Roman" w:hAnsi="Times New Roman" w:cs="Times New Roman"/>
          <w:sz w:val="24"/>
        </w:rPr>
        <w:lastRenderedPageBreak/>
        <w:t>от 7 августа 2020 г. N 120-НП, от 7 августа 2020 г. N 121-НП) соответствуют уровням общего образования и перечню учебных предметов, установленным в Российской Федерации (за исключением учебных предметов "Астрономия" (определен как дополнительный учебный предмет) и "Основы безопасности жизнедеятельности" (обязательным является учебный предмет "Начальная военная подготовка") на уровне среднего общего образования в ЛНР), обучающихся, прибывших с территории ДНР и ЛНР, рекомендуется принимать в класс, соответствующий классу их обучения в предыдущих общеобразовательных организациях.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связи с тем, что в образовательных организациях, действующих на основании указанных законов используется пятибалльная система оценивания, то отметки, полученные обучающимися, рекомендуется использовать без перевода в систему оценивания в общеобразовательных организациях субъекта Российской Федерации, за исключением случаев, когда в российских общеобразовательных организациях используется иная система оценивания при осуществлении текущего контроля успеваемости и промежуточной аттестации. В таком случае общеобразовательная организация самостоятельно осуществляет перевод пятибалльной системы оценивания в систему оценок, принятой ее локальным нормативным актом.</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организуется промежуточная аттестация &lt;6&gt;, итоги которой позволят рекомендовать класс обучения.</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&lt;6&gt; Часть 1 статьи 58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 &lt;7&gt;, с учетом конкретных жизненных ситуаций детей.</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&lt;7&gt; Часть 2 статьи 30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Обучающимся организаций, осуществляющих образовательную деятельность, предоставляются академические права меры социальной поддержки и стимулирования, установленные Федеральным законом N 273-ФЗ, иными нормативными правовыми актами Российской Федерации, локальными нормативными актами &lt;8&gt;.</w:t>
      </w:r>
    </w:p>
    <w:p w:rsidR="00871CBF" w:rsidRPr="004F1A80" w:rsidRDefault="005C7A54" w:rsidP="004F1A80">
      <w:pPr>
        <w:pStyle w:val="ConsPlusNormal"/>
        <w:spacing w:before="120"/>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spacing w:before="120"/>
        <w:ind w:firstLine="540"/>
        <w:jc w:val="both"/>
        <w:rPr>
          <w:rFonts w:ascii="Times New Roman" w:hAnsi="Times New Roman" w:cs="Times New Roman"/>
          <w:sz w:val="16"/>
        </w:rPr>
      </w:pPr>
      <w:r w:rsidRPr="004F1A80">
        <w:rPr>
          <w:rFonts w:ascii="Times New Roman" w:hAnsi="Times New Roman" w:cs="Times New Roman"/>
          <w:sz w:val="16"/>
        </w:rPr>
        <w:t>&lt;8&gt; Статья 34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&lt;9&gt;.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w:t>
      </w:r>
    </w:p>
    <w:p w:rsidR="00871CBF" w:rsidRPr="004F1A80" w:rsidRDefault="005C7A54" w:rsidP="004F1A80">
      <w:pPr>
        <w:pStyle w:val="ConsPlusNormal"/>
        <w:ind w:firstLine="540"/>
        <w:jc w:val="both"/>
        <w:rPr>
          <w:rFonts w:ascii="Times New Roman" w:hAnsi="Times New Roman" w:cs="Times New Roman"/>
          <w:sz w:val="16"/>
        </w:rPr>
      </w:pPr>
      <w:r w:rsidRPr="004F1A80">
        <w:rPr>
          <w:rFonts w:ascii="Times New Roman" w:hAnsi="Times New Roman" w:cs="Times New Roman"/>
          <w:sz w:val="16"/>
        </w:rPr>
        <w:t>&lt;9&gt; Статья 35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lastRenderedPageBreak/>
        <w:t>(Персональными данными является любая информация, относящаяся к определенному физическому лицу) &lt;10&gt;.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&lt;10&gt; Статьи 3 и 6 Федерального закона от 27 июля 2006 г. N 152-ФЗ "О персональных данных".</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Права и обязанности родителей (законных представителей) несовершеннолетних обучающихся устанавливаются Федеральным законом N 273-ФЗ, иными федеральными законами, договором об образовании (при его наличии) &lt;11&gt;.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&lt;11&gt; Статья 44 Федерального закона N 273-ФЗ.</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Не допускается принуждение родителей (законных представителей) обучающихся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 в части принудительного привлечения родительских взносов и благотворительных средств.</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обучающихся не обязаны финансировать деятельность по содержанию и охране зданий образовательных учреждений, материально-техническому обеспечению и оснащению образовательного процесса.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Любая инициативная группа граждан, в том числе родительский комитет, попечительский совет и прочие органы самоуправления образовательного учреждения, вправе принять решение о внесении (сборе) денежных средств только в отношении себя самих (членов комитета, попечительского совета), а не родителей всех детей, посещающих данное учреждение &lt;12&gt;.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&lt;12&gt; Письмо Минобрнауки России от 9 сентября 2015 г. N ВК-2227/08 "О недопущении незаконных сборов денежных средств".</w:t>
      </w:r>
    </w:p>
    <w:p w:rsidR="00871CBF" w:rsidRPr="00D63482" w:rsidRDefault="005C7A54" w:rsidP="004F1A66">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приеме детей, прибывающих с территорий ДНР и ЛНР, необходимо:</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предусмотреть возможность обеспечения обучающихся необходимыми учебниками и учебными пособиями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учебный план образовательной программы, в зависимости от уровня образования;</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обеспечить при необходимости участие в итоговом собеседовании по русскому языку по программам основного общего образования в качестве допуска к государственной итоговой аттестации по программам основного общего образования;</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обеспечить участие обучающихся XI (XII) классов в итоговом сочинении (изложении) по образовательным программам среднего общего образования;</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обеспечить возможность пройти государственную итоговую аттестацию обучающимся по образовательным программам основного общего и среднего общего образования;</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выдать документ об образовании лицам, успешно прошедшим государственную итоговую аттестацию, подтверждающий получение общего образования следующего уровня:</w:t>
      </w:r>
    </w:p>
    <w:p w:rsidR="00871CBF" w:rsidRPr="00D63482" w:rsidRDefault="005C7A54" w:rsidP="004F1A66">
      <w:pPr>
        <w:pStyle w:val="ConsPlusNormal"/>
        <w:ind w:firstLine="540"/>
        <w:jc w:val="both"/>
        <w:rPr>
          <w:rFonts w:ascii="Times New Roman" w:hAnsi="Times New Roman" w:cs="Times New Roman"/>
          <w:sz w:val="24"/>
        </w:rPr>
      </w:pPr>
      <w:r w:rsidRPr="00D63482">
        <w:rPr>
          <w:rFonts w:ascii="Times New Roman" w:hAnsi="Times New Roman" w:cs="Times New Roman"/>
          <w:sz w:val="24"/>
        </w:rPr>
        <w:t>а) основное общее образование (подтверждается аттестатом об основном общем образовании);</w:t>
      </w:r>
    </w:p>
    <w:p w:rsidR="00871CBF" w:rsidRPr="00D63482" w:rsidRDefault="005C7A54" w:rsidP="004F1A66">
      <w:pPr>
        <w:pStyle w:val="ConsPlusNormal"/>
        <w:ind w:firstLine="540"/>
        <w:jc w:val="both"/>
        <w:rPr>
          <w:rFonts w:ascii="Times New Roman" w:hAnsi="Times New Roman" w:cs="Times New Roman"/>
          <w:sz w:val="24"/>
        </w:rPr>
      </w:pPr>
      <w:r w:rsidRPr="00D63482">
        <w:rPr>
          <w:rFonts w:ascii="Times New Roman" w:hAnsi="Times New Roman" w:cs="Times New Roman"/>
          <w:sz w:val="24"/>
        </w:rPr>
        <w:t>б) среднее общее образование (подтверждается аттестатом о среднем общем образовании) &lt;13&gt;.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w:t>
      </w:r>
    </w:p>
    <w:p w:rsidR="00871CBF" w:rsidRPr="004F1A66" w:rsidRDefault="005C7A54" w:rsidP="004F1A66">
      <w:pPr>
        <w:pStyle w:val="ConsPlusNormal"/>
        <w:ind w:firstLine="540"/>
        <w:jc w:val="both"/>
        <w:rPr>
          <w:rFonts w:ascii="Times New Roman" w:hAnsi="Times New Roman" w:cs="Times New Roman"/>
          <w:sz w:val="16"/>
        </w:rPr>
      </w:pPr>
      <w:r w:rsidRPr="004F1A66">
        <w:rPr>
          <w:rFonts w:ascii="Times New Roman" w:hAnsi="Times New Roman" w:cs="Times New Roman"/>
          <w:sz w:val="16"/>
        </w:rPr>
        <w:t>&lt;13&gt; Часть 6 статьи 60 Федерального закона N 273-ФЗ.</w:t>
      </w:r>
    </w:p>
    <w:p w:rsidR="00871CBF" w:rsidRPr="00D63482" w:rsidRDefault="005C7A54" w:rsidP="004F1A66">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организовать поддержку обучающихся, попавших в трудную жизненную ситуацию, в том числе обучающихся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 образования, семьи и других институтов общества и обеспечить интеграцию этих обучающихся в организации, осуществляющие образовательную деятельность;</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lastRenderedPageBreak/>
        <w:t>организовать оказание в соответствии с рекомендациями психолого-медико-педагогической комиссии каждому обучающемуся, попавшему в трудную жизненную ситуацию (в том числе обучающимся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871CBF" w:rsidRPr="00D63482" w:rsidRDefault="005C7A54" w:rsidP="004F1A66">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обеспечить возможность преподавания русского языка как неродного.</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обучающихся с ограниченными возможностями здоровья обучение может быть организовано как совместно с другими обучающимися,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данной категории обучающихся необходимо создать специальные условия для получения образования.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организации, осуществляющей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основного общего образования (</w:t>
      </w:r>
      <w:r w:rsidR="004F1A66">
        <w:rPr>
          <w:rFonts w:ascii="Times New Roman" w:hAnsi="Times New Roman" w:cs="Times New Roman"/>
          <w:sz w:val="24"/>
        </w:rPr>
        <w:t>далее –</w:t>
      </w:r>
      <w:r w:rsidR="004F1A66" w:rsidRPr="00D63482">
        <w:rPr>
          <w:rFonts w:ascii="Times New Roman" w:hAnsi="Times New Roman" w:cs="Times New Roman"/>
          <w:sz w:val="24"/>
        </w:rPr>
        <w:t xml:space="preserve"> </w:t>
      </w:r>
      <w:r w:rsidRPr="00D63482">
        <w:rPr>
          <w:rFonts w:ascii="Times New Roman" w:hAnsi="Times New Roman" w:cs="Times New Roman"/>
          <w:sz w:val="24"/>
        </w:rPr>
        <w:t>ГИА-9) в качестве выпускников текущего года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Рособрнадзора от 7 но</w:t>
      </w:r>
      <w:r w:rsidR="004F1A66">
        <w:rPr>
          <w:rFonts w:ascii="Times New Roman" w:hAnsi="Times New Roman" w:cs="Times New Roman"/>
          <w:sz w:val="24"/>
        </w:rPr>
        <w:t>ября 2018 г. N 189/1513 (далее –</w:t>
      </w:r>
      <w:r w:rsidRPr="00D63482">
        <w:rPr>
          <w:rFonts w:ascii="Times New Roman" w:hAnsi="Times New Roman" w:cs="Times New Roman"/>
          <w:sz w:val="24"/>
        </w:rPr>
        <w:t xml:space="preserve"> Порядок ГИА-9).</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Кроме того, Порядком ГИА-9 предусмотрено, что лица, обучающиеся по не имеющим государственной аккредитации образовательным программам основного общего образования, вправе пройти ГИА-9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w:t>
      </w:r>
      <w:r w:rsidR="004F1A66">
        <w:rPr>
          <w:rFonts w:ascii="Times New Roman" w:hAnsi="Times New Roman" w:cs="Times New Roman"/>
          <w:sz w:val="24"/>
        </w:rPr>
        <w:t>далее –</w:t>
      </w:r>
      <w:r w:rsidR="004F1A66" w:rsidRPr="00D63482">
        <w:rPr>
          <w:rFonts w:ascii="Times New Roman" w:hAnsi="Times New Roman" w:cs="Times New Roman"/>
          <w:sz w:val="24"/>
        </w:rPr>
        <w:t xml:space="preserve"> </w:t>
      </w:r>
      <w:r w:rsidRPr="00D63482">
        <w:rPr>
          <w:rFonts w:ascii="Times New Roman" w:hAnsi="Times New Roman" w:cs="Times New Roman"/>
          <w:sz w:val="24"/>
        </w:rPr>
        <w:t>образовательная организация), в формах, установленных Порядком ГИА-9 (</w:t>
      </w:r>
      <w:r w:rsidR="004F1A66">
        <w:rPr>
          <w:rFonts w:ascii="Times New Roman" w:hAnsi="Times New Roman" w:cs="Times New Roman"/>
          <w:sz w:val="24"/>
        </w:rPr>
        <w:t>далее –</w:t>
      </w:r>
      <w:r w:rsidR="004F1A66" w:rsidRPr="00D63482">
        <w:rPr>
          <w:rFonts w:ascii="Times New Roman" w:hAnsi="Times New Roman" w:cs="Times New Roman"/>
          <w:sz w:val="24"/>
        </w:rPr>
        <w:t xml:space="preserve"> </w:t>
      </w:r>
      <w:r w:rsidRPr="00D63482">
        <w:rPr>
          <w:rFonts w:ascii="Times New Roman" w:hAnsi="Times New Roman" w:cs="Times New Roman"/>
          <w:sz w:val="24"/>
        </w:rPr>
        <w:t>экстерны).</w:t>
      </w:r>
    </w:p>
    <w:p w:rsidR="00871CBF" w:rsidRPr="00D63482" w:rsidRDefault="004F1A66">
      <w:pPr>
        <w:pStyle w:val="ConsPlusNormal"/>
        <w:spacing w:before="200"/>
        <w:ind w:firstLine="540"/>
        <w:jc w:val="both"/>
        <w:rPr>
          <w:rFonts w:ascii="Times New Roman" w:hAnsi="Times New Roman" w:cs="Times New Roman"/>
          <w:sz w:val="24"/>
        </w:rPr>
      </w:pPr>
      <w:r>
        <w:rPr>
          <w:rFonts w:ascii="Times New Roman" w:hAnsi="Times New Roman" w:cs="Times New Roman"/>
          <w:sz w:val="24"/>
        </w:rPr>
        <w:t>Экстерны –</w:t>
      </w:r>
      <w:r w:rsidR="005C7A54" w:rsidRPr="00D63482">
        <w:rPr>
          <w:rFonts w:ascii="Times New Roman" w:hAnsi="Times New Roman" w:cs="Times New Roman"/>
          <w:sz w:val="24"/>
        </w:rPr>
        <w:t xml:space="preserve"> лица, зачисленные в образовательную организацию для прохождения промежуточной аттестации и ГИА-9.</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После зачисления в образовательную организацию в качестве экстерна указанным лицам необходимо пройти процедуру допуска к ГИА-9. Экстерны допускаются к ГИА-9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lastRenderedPageBreak/>
        <w:t xml:space="preserve">Дополнительные сроки проведения </w:t>
      </w:r>
      <w:r w:rsidR="004F1A66">
        <w:rPr>
          <w:rFonts w:ascii="Times New Roman" w:hAnsi="Times New Roman" w:cs="Times New Roman"/>
          <w:sz w:val="24"/>
        </w:rPr>
        <w:t>собеседования по русскому языку – 9 марта 2022 года и 16 </w:t>
      </w:r>
      <w:r w:rsidRPr="00D63482">
        <w:rPr>
          <w:rFonts w:ascii="Times New Roman" w:hAnsi="Times New Roman" w:cs="Times New Roman"/>
          <w:sz w:val="24"/>
        </w:rPr>
        <w:t>мая 2022 года.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ГИА-9 проводится в форме ОГЭ, в том числе для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экстернов, допущенных в текущем году к ГИА-9.</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участников ГИА-9 с ограниченными возможностями здоровья, детей-инвалидов и инвалидов предусмотрена возможность прохождения ГИА-9 в форме ГВЭ.</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Заявление об участии в ГИА-9 подается до 1 марта 2022 года участником в образовательную организацию, в которую он зачислен.</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среднего общего образования (далее </w:t>
      </w:r>
      <w:r w:rsidR="004F1A66">
        <w:rPr>
          <w:rFonts w:ascii="Times New Roman" w:hAnsi="Times New Roman" w:cs="Times New Roman"/>
          <w:sz w:val="24"/>
        </w:rPr>
        <w:t>–</w:t>
      </w:r>
      <w:r w:rsidRPr="00D63482">
        <w:rPr>
          <w:rFonts w:ascii="Times New Roman" w:hAnsi="Times New Roman" w:cs="Times New Roman"/>
          <w:sz w:val="24"/>
        </w:rPr>
        <w:t xml:space="preserve"> ГИА-11) в качестве выпускников текущего года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Минпросвещения России и Рос</w:t>
      </w:r>
      <w:r w:rsidR="004F1A66">
        <w:rPr>
          <w:rFonts w:ascii="Times New Roman" w:hAnsi="Times New Roman" w:cs="Times New Roman"/>
          <w:sz w:val="24"/>
        </w:rPr>
        <w:t>обрнадзора от 7 ноября 2018 г. №</w:t>
      </w:r>
      <w:r w:rsidRPr="00D63482">
        <w:rPr>
          <w:rFonts w:ascii="Times New Roman" w:hAnsi="Times New Roman" w:cs="Times New Roman"/>
          <w:sz w:val="24"/>
        </w:rPr>
        <w:t xml:space="preserve"> 190/1512 (</w:t>
      </w:r>
      <w:r w:rsidR="004F1A66" w:rsidRPr="00D63482">
        <w:rPr>
          <w:rFonts w:ascii="Times New Roman" w:hAnsi="Times New Roman" w:cs="Times New Roman"/>
          <w:sz w:val="24"/>
        </w:rPr>
        <w:t xml:space="preserve">далее </w:t>
      </w:r>
      <w:r w:rsidR="004F1A66">
        <w:rPr>
          <w:rFonts w:ascii="Times New Roman" w:hAnsi="Times New Roman" w:cs="Times New Roman"/>
          <w:sz w:val="24"/>
        </w:rPr>
        <w:t>–</w:t>
      </w:r>
      <w:r w:rsidR="004F1A66">
        <w:rPr>
          <w:rFonts w:ascii="Times New Roman" w:hAnsi="Times New Roman" w:cs="Times New Roman"/>
          <w:sz w:val="24"/>
        </w:rPr>
        <w:t xml:space="preserve"> </w:t>
      </w:r>
      <w:r w:rsidRPr="00D63482">
        <w:rPr>
          <w:rFonts w:ascii="Times New Roman" w:hAnsi="Times New Roman" w:cs="Times New Roman"/>
          <w:sz w:val="24"/>
        </w:rPr>
        <w:t>Порядок ГИА-11).</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Кроме того, Порядком ГИА-11 предусмотрено, что лица, обучающиеся по не имеющим государственной аккредитации образовательным программам среднего общего образования, вправе пройти ГИА-11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Порядком ГИА-11 (далее - экстерны).</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Экстерны </w:t>
      </w:r>
      <w:r w:rsidR="004F1A66">
        <w:rPr>
          <w:rFonts w:ascii="Times New Roman" w:hAnsi="Times New Roman" w:cs="Times New Roman"/>
          <w:sz w:val="24"/>
        </w:rPr>
        <w:t>–</w:t>
      </w:r>
      <w:r w:rsidRPr="00D63482">
        <w:rPr>
          <w:rFonts w:ascii="Times New Roman" w:hAnsi="Times New Roman" w:cs="Times New Roman"/>
          <w:sz w:val="24"/>
        </w:rPr>
        <w:t xml:space="preserve"> лица, зачисленные в образовательную организацию для прохождения промежуточной аттестации и ГИА-11.</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После зачисления в образовательную организацию в качестве экстерна указанным лицам необходимо пройти процедуру допуска к ГИА-11. Экстерны допускаются к ГИА-11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Дополнительный срок проведения итогово</w:t>
      </w:r>
      <w:r w:rsidR="004F1A66">
        <w:rPr>
          <w:rFonts w:ascii="Times New Roman" w:hAnsi="Times New Roman" w:cs="Times New Roman"/>
          <w:sz w:val="24"/>
        </w:rPr>
        <w:t>го сочинения</w:t>
      </w:r>
      <w:r w:rsidR="004F1A66" w:rsidRPr="00D63482">
        <w:rPr>
          <w:rFonts w:ascii="Times New Roman" w:hAnsi="Times New Roman" w:cs="Times New Roman"/>
          <w:sz w:val="24"/>
        </w:rPr>
        <w:t xml:space="preserve"> </w:t>
      </w:r>
      <w:r w:rsidR="004F1A66">
        <w:rPr>
          <w:rFonts w:ascii="Times New Roman" w:hAnsi="Times New Roman" w:cs="Times New Roman"/>
          <w:sz w:val="24"/>
        </w:rPr>
        <w:t>–</w:t>
      </w:r>
      <w:r w:rsidR="004F1A66" w:rsidRPr="00D63482">
        <w:rPr>
          <w:rFonts w:ascii="Times New Roman" w:hAnsi="Times New Roman" w:cs="Times New Roman"/>
          <w:sz w:val="24"/>
        </w:rPr>
        <w:t xml:space="preserve"> </w:t>
      </w:r>
      <w:r w:rsidRPr="00D63482">
        <w:rPr>
          <w:rFonts w:ascii="Times New Roman" w:hAnsi="Times New Roman" w:cs="Times New Roman"/>
          <w:sz w:val="24"/>
        </w:rPr>
        <w:t>4 мая 2022 г.</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необходимости органы исполнительной власти, осуществляющие управление в сфере образования, могут обратиться с официальным запросом в Рособрнадзор для установления дополнительной даты проведения итогового сочинения ранее 4 мая 2022 года.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ГИА-11 проводится в форме ЕГЭ, в том числе для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ГИА-11.</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участников ГИА-11 с ограниченными возможностями здоровья, детей-инвалидов и инвалидов предусмотрена возможность прохождения ГИА в форме ГВЭ.</w:t>
      </w:r>
    </w:p>
    <w:p w:rsidR="004F1A66" w:rsidRDefault="004F1A66">
      <w:pPr>
        <w:pStyle w:val="ConsPlusNormal"/>
        <w:spacing w:before="200"/>
        <w:ind w:firstLine="540"/>
        <w:jc w:val="both"/>
        <w:rPr>
          <w:rFonts w:ascii="Times New Roman" w:hAnsi="Times New Roman" w:cs="Times New Roman"/>
          <w:sz w:val="24"/>
        </w:rPr>
      </w:pP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lastRenderedPageBreak/>
        <w:t>Заявление об участии в ГИА-9 и ГИА-11 может быть подано в государственную экзаменационную комиссию соответствующего субъекта Российской Федерации после установленных сроков (1 февраля и 1 марта) при наличии уважительной причины, при этом причина "переезд из ДНР или ЛНР" может считаться уважительной.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Регистрация для участия в ГИА-9 и ГИА-11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РИС могут быть внесены сведения из любого документа, удостоверяющего личность участника ГИА-9 и ГИА-11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свидетельство о предоставлении временного убежища на территории Российской Федерации; свидетельство о предоставлении временного убежища, выдаваемое одному из родителей несовершеннолетнего;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и т.д.).</w:t>
      </w:r>
    </w:p>
    <w:p w:rsidR="00871CBF"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случае отсутствия у участника ГИА-9 и ГИА-11 документа, удостоверяющего личность, в РИС могут быть внесены реквизиты документа, которым образовательная организация подтверждает личные данные обучающегося. Допуск участника ГИА непосредственно в ППЭ осуществляется при наличии документа, удостоверяющего его личность, и при наличии его в списке распределения в данный ППЭ. В случае отсутствия у участника ГИА-9 и ГИА-11 документа, удостоверяющего личность, он допускается в ППЭ после письменного подтверждения его личности сопровождающим от школы.</w:t>
      </w:r>
    </w:p>
    <w:p w:rsidR="000828AE" w:rsidRPr="00D63482" w:rsidRDefault="000828AE">
      <w:pPr>
        <w:pStyle w:val="ConsPlusNormal"/>
        <w:spacing w:before="200"/>
        <w:ind w:firstLine="540"/>
        <w:jc w:val="both"/>
        <w:rPr>
          <w:rFonts w:ascii="Times New Roman" w:hAnsi="Times New Roman" w:cs="Times New Roman"/>
          <w:sz w:val="24"/>
        </w:rPr>
      </w:pPr>
    </w:p>
    <w:p w:rsidR="00871CBF" w:rsidRPr="00D63482" w:rsidRDefault="00871CBF">
      <w:pPr>
        <w:pStyle w:val="ConsPlusNormal"/>
        <w:jc w:val="center"/>
        <w:rPr>
          <w:rFonts w:ascii="Times New Roman" w:hAnsi="Times New Roman" w:cs="Times New Roman"/>
          <w:sz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D63482" w:rsidRPr="00D63482">
        <w:tc>
          <w:tcPr>
            <w:tcW w:w="60" w:type="dxa"/>
            <w:shd w:val="clear" w:color="auto" w:fill="CED3F1"/>
            <w:tcMar>
              <w:top w:w="0" w:type="dxa"/>
              <w:left w:w="0" w:type="dxa"/>
              <w:bottom w:w="0" w:type="dxa"/>
              <w:right w:w="0" w:type="dxa"/>
            </w:tcMar>
          </w:tcPr>
          <w:p w:rsidR="00871CBF" w:rsidRPr="00D63482" w:rsidRDefault="00871CBF">
            <w:pPr>
              <w:pStyle w:val="ConsPlusNormal"/>
              <w:jc w:val="center"/>
              <w:rPr>
                <w:rFonts w:ascii="Times New Roman" w:hAnsi="Times New Roman" w:cs="Times New Roman"/>
                <w:sz w:val="24"/>
              </w:rPr>
            </w:pPr>
          </w:p>
        </w:tc>
        <w:tc>
          <w:tcPr>
            <w:tcW w:w="113" w:type="dxa"/>
            <w:shd w:val="clear" w:color="auto" w:fill="F4F3F8"/>
            <w:tcMar>
              <w:top w:w="0" w:type="dxa"/>
              <w:left w:w="0" w:type="dxa"/>
              <w:bottom w:w="0" w:type="dxa"/>
              <w:right w:w="0" w:type="dxa"/>
            </w:tcMar>
          </w:tcPr>
          <w:p w:rsidR="00871CBF" w:rsidRPr="00D63482" w:rsidRDefault="00871CBF">
            <w:pPr>
              <w:pStyle w:val="ConsPlusNormal"/>
              <w:jc w:val="center"/>
              <w:rPr>
                <w:rFonts w:ascii="Times New Roman" w:hAnsi="Times New Roman" w:cs="Times New Roman"/>
                <w:sz w:val="24"/>
              </w:rPr>
            </w:pPr>
          </w:p>
        </w:tc>
        <w:tc>
          <w:tcPr>
            <w:tcW w:w="0" w:type="auto"/>
            <w:shd w:val="clear" w:color="auto" w:fill="F4F3F8"/>
            <w:tcMar>
              <w:top w:w="113" w:type="dxa"/>
              <w:left w:w="0" w:type="dxa"/>
              <w:bottom w:w="113" w:type="dxa"/>
              <w:right w:w="0" w:type="dxa"/>
            </w:tcMar>
          </w:tcPr>
          <w:p w:rsidR="00871CBF" w:rsidRPr="00D63482" w:rsidRDefault="004F1A66" w:rsidP="000828AE">
            <w:pPr>
              <w:pStyle w:val="ConsPlusNormal"/>
              <w:jc w:val="both"/>
              <w:rPr>
                <w:rFonts w:ascii="Times New Roman" w:hAnsi="Times New Roman" w:cs="Times New Roman"/>
                <w:sz w:val="24"/>
              </w:rPr>
            </w:pPr>
            <w:r>
              <w:rPr>
                <w:rFonts w:ascii="Times New Roman" w:hAnsi="Times New Roman" w:cs="Times New Roman"/>
                <w:sz w:val="24"/>
              </w:rPr>
              <w:t xml:space="preserve">Примечание: </w:t>
            </w:r>
            <w:r w:rsidR="000828AE">
              <w:rPr>
                <w:rFonts w:ascii="Times New Roman" w:hAnsi="Times New Roman" w:cs="Times New Roman"/>
                <w:sz w:val="24"/>
              </w:rPr>
              <w:t>о</w:t>
            </w:r>
            <w:r w:rsidR="005C7A54" w:rsidRPr="00D63482">
              <w:rPr>
                <w:rFonts w:ascii="Times New Roman" w:hAnsi="Times New Roman" w:cs="Times New Roman"/>
                <w:sz w:val="24"/>
              </w:rPr>
              <w:t>б оказании психологической помощи детям временных переселенцев см. также письмо Минпросвещения России от 22.02.2022 N 07-1221.</w:t>
            </w:r>
          </w:p>
        </w:tc>
        <w:tc>
          <w:tcPr>
            <w:tcW w:w="113" w:type="dxa"/>
            <w:shd w:val="clear" w:color="auto" w:fill="F4F3F8"/>
            <w:tcMar>
              <w:top w:w="0" w:type="dxa"/>
              <w:left w:w="0" w:type="dxa"/>
              <w:bottom w:w="0" w:type="dxa"/>
              <w:right w:w="0" w:type="dxa"/>
            </w:tcMar>
          </w:tcPr>
          <w:p w:rsidR="00871CBF" w:rsidRPr="00D63482" w:rsidRDefault="00871CBF">
            <w:pPr>
              <w:pStyle w:val="ConsPlusNormal"/>
              <w:jc w:val="both"/>
              <w:rPr>
                <w:rFonts w:ascii="Times New Roman" w:hAnsi="Times New Roman" w:cs="Times New Roman"/>
                <w:sz w:val="24"/>
              </w:rPr>
            </w:pPr>
          </w:p>
        </w:tc>
      </w:tr>
    </w:tbl>
    <w:p w:rsidR="000828AE" w:rsidRDefault="000828AE">
      <w:pPr>
        <w:pStyle w:val="ConsPlusTitle"/>
        <w:spacing w:before="260"/>
        <w:jc w:val="center"/>
        <w:outlineLvl w:val="2"/>
        <w:rPr>
          <w:rFonts w:ascii="Times New Roman" w:hAnsi="Times New Roman" w:cs="Times New Roman"/>
          <w:sz w:val="24"/>
        </w:rPr>
      </w:pPr>
      <w:bookmarkStart w:id="2" w:name="Par177"/>
      <w:bookmarkEnd w:id="2"/>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0828AE" w:rsidRDefault="000828AE">
      <w:pPr>
        <w:pStyle w:val="ConsPlusTitle"/>
        <w:spacing w:before="260"/>
        <w:jc w:val="center"/>
        <w:outlineLvl w:val="2"/>
        <w:rPr>
          <w:rFonts w:ascii="Times New Roman" w:hAnsi="Times New Roman" w:cs="Times New Roman"/>
          <w:sz w:val="24"/>
        </w:rPr>
      </w:pPr>
    </w:p>
    <w:p w:rsidR="00871CBF" w:rsidRPr="00D63482" w:rsidRDefault="005C7A54">
      <w:pPr>
        <w:pStyle w:val="ConsPlusTitle"/>
        <w:spacing w:before="260"/>
        <w:jc w:val="center"/>
        <w:outlineLvl w:val="2"/>
        <w:rPr>
          <w:rFonts w:ascii="Times New Roman" w:hAnsi="Times New Roman" w:cs="Times New Roman"/>
          <w:sz w:val="24"/>
        </w:rPr>
      </w:pPr>
      <w:r w:rsidRPr="00D63482">
        <w:rPr>
          <w:rFonts w:ascii="Times New Roman" w:hAnsi="Times New Roman" w:cs="Times New Roman"/>
          <w:sz w:val="24"/>
        </w:rPr>
        <w:lastRenderedPageBreak/>
        <w:t>Памятка</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для классных руководителей, педагогов-психологов, социальных</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педагогов и иных педагогических работников по работе</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с детьми, прибывающими с территорий ДНР и ЛНР</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Педагогам необходимо помнить, что ситуация, в которой оказался ребенок, прибывший с территорий ДНР и ЛНР (далее - ребенок (дети) из семей беженцев), рассматривается как трудная жизненная ситуация.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Работа педагогов с детьми из семей беженцев включает в себя три основные функции:</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образовательную (организация и проведение консультаций для родителей);</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психологическую (организация работы с ребенком и его семьей);</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bookmarkStart w:id="3" w:name="_GoBack"/>
      <w:bookmarkEnd w:id="3"/>
      <w:r w:rsidRPr="00D63482">
        <w:rPr>
          <w:rFonts w:ascii="Times New Roman" w:hAnsi="Times New Roman" w:cs="Times New Roman"/>
          <w:sz w:val="24"/>
        </w:rP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Возможные психолого-педагогические проблемы, характерные для детей из семей беженцев в возрасте от 7 до 12 лет: трудности в обучении, усвоении отдельных предметов; невротические реакции, фобии, нарушения сна и аппетита, как следствие перенесенного травматического шока; нарушения поведения; низкий уровень общей социальной и психологической адаптации.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неврозоподобные реакции.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Возможные методы психологической помощи детям из семей беженцев:</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тренинги толерантности, позитивного взаимодействия и социокультурной адаптации;</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групповая работа по преодолению страхов;</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психологическое консультирование и психотерапия (семейная терапия, арт-терапия).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работе с детьми из семей беженцев важны приемы и методы организации работы с постравматическим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"капсулирования" травматического опыта, формирование навыков толерантного общения, адекватного психологического контакта, бесконфликтного поведения, навыков саморегуляции.</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871CBF" w:rsidRPr="00D63482" w:rsidRDefault="00871CBF">
      <w:pPr>
        <w:pStyle w:val="ConsPlusNormal"/>
        <w:ind w:firstLine="540"/>
        <w:jc w:val="both"/>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bookmarkStart w:id="4" w:name="Par198"/>
      <w:bookmarkEnd w:id="4"/>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871CBF" w:rsidRPr="00D63482" w:rsidRDefault="005C7A54">
      <w:pPr>
        <w:pStyle w:val="ConsPlusTitle"/>
        <w:jc w:val="center"/>
        <w:outlineLvl w:val="2"/>
        <w:rPr>
          <w:rFonts w:ascii="Times New Roman" w:hAnsi="Times New Roman" w:cs="Times New Roman"/>
          <w:sz w:val="24"/>
        </w:rPr>
      </w:pPr>
      <w:r w:rsidRPr="00D63482">
        <w:rPr>
          <w:rFonts w:ascii="Times New Roman" w:hAnsi="Times New Roman" w:cs="Times New Roman"/>
          <w:sz w:val="24"/>
        </w:rPr>
        <w:lastRenderedPageBreak/>
        <w:t>Памятка</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для родителей (законных представителей) детей, прибывающих</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с территорий ДНР и ЛНР, по вопросам обеспечения права детей</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на получение общего образования</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Normal"/>
        <w:jc w:val="center"/>
        <w:rPr>
          <w:rFonts w:ascii="Times New Roman" w:hAnsi="Times New Roman" w:cs="Times New Roman"/>
          <w:sz w:val="24"/>
        </w:rPr>
      </w:pPr>
      <w:r w:rsidRPr="00D63482">
        <w:rPr>
          <w:rFonts w:ascii="Times New Roman" w:hAnsi="Times New Roman" w:cs="Times New Roman"/>
          <w:sz w:val="24"/>
        </w:rPr>
        <w:t>Уважаемые родители!</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Normal"/>
        <w:ind w:firstLine="540"/>
        <w:jc w:val="both"/>
        <w:rPr>
          <w:rFonts w:ascii="Times New Roman" w:hAnsi="Times New Roman" w:cs="Times New Roman"/>
          <w:sz w:val="24"/>
        </w:rPr>
      </w:pPr>
      <w:r w:rsidRPr="00D63482">
        <w:rPr>
          <w:rFonts w:ascii="Times New Roman" w:hAnsi="Times New Roman" w:cs="Times New Roman"/>
          <w:sz w:val="24"/>
        </w:rPr>
        <w:t>В соответствии с Федеральным законом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ребенка реализуются бесплатно.</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и несут обязанности наравне с гражданами Российской Федерации.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Прием ребенка в школу осуществляется по личному заявлению родителя (законного представителя) ребенка или поступающего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заявлении необходимо указать следующие сведения:</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а) фамилия, имя, отчество (при наличии) ребенка или поступающего;</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б) дата рождения ребенка или поступающего;</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в) адрес места жительства и (или) адрес места пребывания ребенка или поступающего;</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г) фамилия, имя, отчество (при наличии) родителя(ей) (законного(ых) представителя(ей) ребенка;</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д) адрес места жительства и (или) адрес места пребывания родителя(ей) (законного(ых) представителя(ей) ребенка;</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е) адрес(а) электронной почты, номер(а) телефона(ов) (при наличии) родителя(ей) (законного(ых) представителя(ей) ребенка или поступающего;</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ж) о наличии права внеочередного, первоочередного или преимущественного приема;</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з)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и)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к)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lastRenderedPageBreak/>
        <w:t>л) язык образования (в случае получения образования на родном языке из числа языков народов Российской Федерации или на иностранном языке);</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о) 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71CBF" w:rsidRPr="00D63482" w:rsidRDefault="005C7A54" w:rsidP="000828AE">
      <w:pPr>
        <w:pStyle w:val="ConsPlusNormal"/>
        <w:spacing w:before="120"/>
        <w:ind w:firstLine="540"/>
        <w:jc w:val="both"/>
        <w:rPr>
          <w:rFonts w:ascii="Times New Roman" w:hAnsi="Times New Roman" w:cs="Times New Roman"/>
          <w:sz w:val="24"/>
        </w:rPr>
      </w:pPr>
      <w:r w:rsidRPr="00D63482">
        <w:rPr>
          <w:rFonts w:ascii="Times New Roman" w:hAnsi="Times New Roman" w:cs="Times New Roman"/>
          <w:sz w:val="24"/>
        </w:rPr>
        <w:t>п) согласие родителя(ей) (законного(ых) представителя(ей) ребенка или поступающего на обработку персональных данных</w:t>
      </w:r>
      <w:r w:rsidR="000828AE">
        <w:rPr>
          <w:rFonts w:ascii="Times New Roman" w:hAnsi="Times New Roman" w:cs="Times New Roman"/>
          <w:sz w:val="24"/>
        </w:rPr>
        <w:t>.</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приема родитель(и) (законный(ые) представитель(и) ребенка или поступающий представляют следующие документы:</w:t>
      </w:r>
    </w:p>
    <w:p w:rsidR="00871CBF" w:rsidRPr="00D63482" w:rsidRDefault="005C7A54" w:rsidP="000828AE">
      <w:pPr>
        <w:pStyle w:val="ConsPlusNormal"/>
        <w:ind w:firstLine="540"/>
        <w:jc w:val="both"/>
        <w:rPr>
          <w:rFonts w:ascii="Times New Roman" w:hAnsi="Times New Roman" w:cs="Times New Roman"/>
          <w:sz w:val="24"/>
        </w:rPr>
      </w:pPr>
      <w:bookmarkStart w:id="5" w:name="Par226"/>
      <w:bookmarkEnd w:id="5"/>
      <w:r w:rsidRPr="00D63482">
        <w:rPr>
          <w:rFonts w:ascii="Times New Roman" w:hAnsi="Times New Roman" w:cs="Times New Roman"/>
          <w:sz w:val="24"/>
        </w:rPr>
        <w:t>а) копию документа, удостоверяющего личность родителя (законного представителя) ребенка или поступающего;</w:t>
      </w:r>
    </w:p>
    <w:p w:rsidR="00871CBF" w:rsidRPr="00D63482" w:rsidRDefault="005C7A54" w:rsidP="000828AE">
      <w:pPr>
        <w:pStyle w:val="ConsPlusNormal"/>
        <w:ind w:firstLine="540"/>
        <w:jc w:val="both"/>
        <w:rPr>
          <w:rFonts w:ascii="Times New Roman" w:hAnsi="Times New Roman" w:cs="Times New Roman"/>
          <w:sz w:val="24"/>
        </w:rPr>
      </w:pPr>
      <w:r w:rsidRPr="00D63482">
        <w:rPr>
          <w:rFonts w:ascii="Times New Roman" w:hAnsi="Times New Roman" w:cs="Times New Roman"/>
          <w:sz w:val="24"/>
        </w:rPr>
        <w:t>б) копию свидетельства о рождении ребенка или документа, подтверждающего родство заявителя;</w:t>
      </w:r>
    </w:p>
    <w:p w:rsidR="00871CBF" w:rsidRPr="00D63482" w:rsidRDefault="005C7A54" w:rsidP="000828AE">
      <w:pPr>
        <w:pStyle w:val="ConsPlusNormal"/>
        <w:ind w:firstLine="540"/>
        <w:jc w:val="both"/>
        <w:rPr>
          <w:rFonts w:ascii="Times New Roman" w:hAnsi="Times New Roman" w:cs="Times New Roman"/>
          <w:sz w:val="24"/>
        </w:rPr>
      </w:pPr>
      <w:r w:rsidRPr="00D63482">
        <w:rPr>
          <w:rFonts w:ascii="Times New Roman" w:hAnsi="Times New Roman" w:cs="Times New Roman"/>
          <w:sz w:val="24"/>
        </w:rPr>
        <w:t>в)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871CBF" w:rsidRPr="00D63482" w:rsidRDefault="005C7A54" w:rsidP="000828AE">
      <w:pPr>
        <w:pStyle w:val="ConsPlusNormal"/>
        <w:ind w:firstLine="540"/>
        <w:jc w:val="both"/>
        <w:rPr>
          <w:rFonts w:ascii="Times New Roman" w:hAnsi="Times New Roman" w:cs="Times New Roman"/>
          <w:sz w:val="24"/>
        </w:rPr>
      </w:pPr>
      <w:r w:rsidRPr="00D63482">
        <w:rPr>
          <w:rFonts w:ascii="Times New Roman" w:hAnsi="Times New Roman" w:cs="Times New Roman"/>
          <w:sz w:val="24"/>
        </w:rPr>
        <w:t>г) копию документа, подтверждающего установление опеки или попечительства (при необходимости);</w:t>
      </w:r>
    </w:p>
    <w:p w:rsidR="00871CBF" w:rsidRPr="00D63482" w:rsidRDefault="005C7A54" w:rsidP="000828AE">
      <w:pPr>
        <w:pStyle w:val="ConsPlusNormal"/>
        <w:ind w:firstLine="540"/>
        <w:jc w:val="both"/>
        <w:rPr>
          <w:rFonts w:ascii="Times New Roman" w:hAnsi="Times New Roman" w:cs="Times New Roman"/>
          <w:sz w:val="24"/>
        </w:rPr>
      </w:pPr>
      <w:bookmarkStart w:id="6" w:name="Par230"/>
      <w:bookmarkEnd w:id="6"/>
      <w:r w:rsidRPr="00D63482">
        <w:rPr>
          <w:rFonts w:ascii="Times New Roman" w:hAnsi="Times New Roman" w:cs="Times New Roman"/>
          <w:sz w:val="24"/>
        </w:rP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71CBF" w:rsidRPr="00D63482" w:rsidRDefault="005C7A54" w:rsidP="000828AE">
      <w:pPr>
        <w:pStyle w:val="ConsPlusNormal"/>
        <w:ind w:firstLine="540"/>
        <w:jc w:val="both"/>
        <w:rPr>
          <w:rFonts w:ascii="Times New Roman" w:hAnsi="Times New Roman" w:cs="Times New Roman"/>
          <w:sz w:val="24"/>
        </w:rPr>
      </w:pPr>
      <w:r w:rsidRPr="00D63482">
        <w:rPr>
          <w:rFonts w:ascii="Times New Roman" w:hAnsi="Times New Roman" w:cs="Times New Roman"/>
          <w:sz w:val="24"/>
        </w:rPr>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71CBF" w:rsidRPr="00D63482" w:rsidRDefault="005C7A54" w:rsidP="000828AE">
      <w:pPr>
        <w:pStyle w:val="ConsPlusNormal"/>
        <w:ind w:firstLine="540"/>
        <w:jc w:val="both"/>
        <w:rPr>
          <w:rFonts w:ascii="Times New Roman" w:hAnsi="Times New Roman" w:cs="Times New Roman"/>
          <w:sz w:val="24"/>
        </w:rPr>
      </w:pPr>
      <w:r w:rsidRPr="00D63482">
        <w:rPr>
          <w:rFonts w:ascii="Times New Roman" w:hAnsi="Times New Roman" w:cs="Times New Roman"/>
          <w:sz w:val="24"/>
        </w:rPr>
        <w:t>ж) копию заключения психолого-медико-педагогической комиссии (при наличии).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посещении школы и (или) очном взаимодействии с уполномоченными должностными лицами школы родитель(и) (законный(ые) представитель(и) ребенка предъявляет(ют) оригиналы доку</w:t>
      </w:r>
      <w:r w:rsidR="000828AE">
        <w:rPr>
          <w:rFonts w:ascii="Times New Roman" w:hAnsi="Times New Roman" w:cs="Times New Roman"/>
          <w:sz w:val="24"/>
        </w:rPr>
        <w:t>ментов, указанных в пунктах а) –</w:t>
      </w:r>
      <w:r w:rsidRPr="00D63482">
        <w:rPr>
          <w:rFonts w:ascii="Times New Roman" w:hAnsi="Times New Roman" w:cs="Times New Roman"/>
          <w:sz w:val="24"/>
        </w:rPr>
        <w:t xml:space="preserve"> д), а поступающий - оригинал документа, удостоверяющего личность поступающего.</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(законные представители) детей, прибывших с территорий ДНР и ЛНР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lastRenderedPageBreak/>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школу ребенка могут принять в школу на основании заявления родителя (законного представителя).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имеют право по своему усмотрению представлять другие документы, в том числе медицинскую карту ребенка.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приеме в школу для получения среднего общего образования (10 и 11 классы) представляется аттестат об основном общем образовании (об окончании 9 класса) установленного образца.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конкретных жизненных ситуаций детей. По итогам промежуточной аттестации издается распорядительный акт школы о приеме Вашего ребенка в школу.</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Если Ваш ребенок нуждается в специальных условиях получения образования,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Кроме того, Вы как родитель имеете право:</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знакомиться с уставом школы и другими документами, регламентирующими организацию и осуществление образовательной деятельности;</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После зачисления в школу Вашему ребенку должны предоставить в бесплатное пользование учебники в соответствии со списком учебников (в пределах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Также учащиеся имеют право на:</w:t>
      </w:r>
    </w:p>
    <w:p w:rsidR="00871CBF" w:rsidRPr="00D63482" w:rsidRDefault="005C7A54" w:rsidP="000828AE">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бесплатное пользование библиотечно-информационными ресурсами, учебной, производственной, научной базой школы и др.;</w:t>
      </w:r>
    </w:p>
    <w:p w:rsidR="00871CBF" w:rsidRPr="00D63482" w:rsidRDefault="005C7A54" w:rsidP="000828AE">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71CBF" w:rsidRPr="00D63482" w:rsidRDefault="005C7A54" w:rsidP="000828AE">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t>обучение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871CBF" w:rsidRPr="00D63482" w:rsidRDefault="005C7A54" w:rsidP="000828AE">
      <w:pPr>
        <w:pStyle w:val="ConsPlusNormal"/>
        <w:numPr>
          <w:ilvl w:val="0"/>
          <w:numId w:val="2"/>
        </w:numPr>
        <w:spacing w:before="80"/>
        <w:ind w:left="0" w:firstLine="284"/>
        <w:jc w:val="both"/>
        <w:rPr>
          <w:rFonts w:ascii="Times New Roman" w:hAnsi="Times New Roman" w:cs="Times New Roman"/>
          <w:sz w:val="24"/>
        </w:rPr>
      </w:pPr>
      <w:r w:rsidRPr="00D63482">
        <w:rPr>
          <w:rFonts w:ascii="Times New Roman" w:hAnsi="Times New Roman" w:cs="Times New Roman"/>
          <w:sz w:val="24"/>
        </w:rPr>
        <w:lastRenderedPageBreak/>
        <w:t>уважение человеческого достоинства, защиту от всех форм физического и психического насилия, оскорбления личности, охрану жизни и здоровья.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(Персональными данными является любая информация, относящаяся к определенному физическому лицу).</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Кроме того, родители имеют право:</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защищать права и законные интересы несовершеннолетних обучающихся;</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обучающихся, их родителей, администрации школы) исключительно на добровольной основе.</w:t>
      </w:r>
    </w:p>
    <w:p w:rsidR="00871CBF" w:rsidRPr="00D63482" w:rsidRDefault="00871CBF">
      <w:pPr>
        <w:pStyle w:val="ConsPlusNormal"/>
        <w:jc w:val="center"/>
        <w:rPr>
          <w:rFonts w:ascii="Times New Roman" w:hAnsi="Times New Roman" w:cs="Times New Roman"/>
          <w:sz w:val="24"/>
        </w:rPr>
      </w:pPr>
    </w:p>
    <w:p w:rsidR="00871CBF" w:rsidRPr="00D63482" w:rsidRDefault="00871CBF">
      <w:pPr>
        <w:pStyle w:val="ConsPlusNormal"/>
        <w:jc w:val="center"/>
        <w:rPr>
          <w:rFonts w:ascii="Times New Roman" w:hAnsi="Times New Roman" w:cs="Times New Roman"/>
          <w:sz w:val="24"/>
        </w:rPr>
      </w:pPr>
    </w:p>
    <w:p w:rsidR="00871CBF" w:rsidRPr="00D63482" w:rsidRDefault="00871CBF">
      <w:pPr>
        <w:pStyle w:val="ConsPlusNormal"/>
        <w:jc w:val="center"/>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bookmarkStart w:id="7" w:name="Par262"/>
      <w:bookmarkEnd w:id="7"/>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0828AE" w:rsidRDefault="000828AE">
      <w:pPr>
        <w:pStyle w:val="ConsPlusTitle"/>
        <w:jc w:val="center"/>
        <w:outlineLvl w:val="2"/>
        <w:rPr>
          <w:rFonts w:ascii="Times New Roman" w:hAnsi="Times New Roman" w:cs="Times New Roman"/>
          <w:sz w:val="24"/>
        </w:rPr>
      </w:pPr>
    </w:p>
    <w:p w:rsidR="00871CBF" w:rsidRPr="00D63482" w:rsidRDefault="005C7A54">
      <w:pPr>
        <w:pStyle w:val="ConsPlusTitle"/>
        <w:jc w:val="center"/>
        <w:outlineLvl w:val="2"/>
        <w:rPr>
          <w:rFonts w:ascii="Times New Roman" w:hAnsi="Times New Roman" w:cs="Times New Roman"/>
          <w:sz w:val="24"/>
        </w:rPr>
      </w:pPr>
      <w:r w:rsidRPr="00D63482">
        <w:rPr>
          <w:rFonts w:ascii="Times New Roman" w:hAnsi="Times New Roman" w:cs="Times New Roman"/>
          <w:sz w:val="24"/>
        </w:rPr>
        <w:lastRenderedPageBreak/>
        <w:t>Памятка</w:t>
      </w:r>
    </w:p>
    <w:p w:rsidR="00871CBF" w:rsidRPr="00D63482" w:rsidRDefault="005C7A54">
      <w:pPr>
        <w:pStyle w:val="ConsPlusTitle"/>
        <w:jc w:val="center"/>
        <w:rPr>
          <w:rFonts w:ascii="Times New Roman" w:hAnsi="Times New Roman" w:cs="Times New Roman"/>
          <w:sz w:val="24"/>
        </w:rPr>
      </w:pPr>
      <w:r w:rsidRPr="00D63482">
        <w:rPr>
          <w:rFonts w:ascii="Times New Roman" w:hAnsi="Times New Roman" w:cs="Times New Roman"/>
          <w:sz w:val="24"/>
        </w:rPr>
        <w:t>по п</w:t>
      </w:r>
      <w:r w:rsidR="000828AE">
        <w:rPr>
          <w:rFonts w:ascii="Times New Roman" w:hAnsi="Times New Roman" w:cs="Times New Roman"/>
          <w:sz w:val="24"/>
        </w:rPr>
        <w:t>сихологической поддержке детей,</w:t>
      </w:r>
      <w:r w:rsidR="000828AE">
        <w:rPr>
          <w:rFonts w:ascii="Times New Roman" w:hAnsi="Times New Roman" w:cs="Times New Roman"/>
          <w:sz w:val="24"/>
        </w:rPr>
        <w:br/>
      </w:r>
      <w:r w:rsidRPr="00D63482">
        <w:rPr>
          <w:rFonts w:ascii="Times New Roman" w:hAnsi="Times New Roman" w:cs="Times New Roman"/>
          <w:sz w:val="24"/>
        </w:rPr>
        <w:t>прибывающих</w:t>
      </w:r>
      <w:r w:rsidR="000828AE">
        <w:rPr>
          <w:rFonts w:ascii="Times New Roman" w:hAnsi="Times New Roman" w:cs="Times New Roman"/>
          <w:sz w:val="24"/>
        </w:rPr>
        <w:t xml:space="preserve"> </w:t>
      </w:r>
      <w:r w:rsidRPr="00D63482">
        <w:rPr>
          <w:rFonts w:ascii="Times New Roman" w:hAnsi="Times New Roman" w:cs="Times New Roman"/>
          <w:sz w:val="24"/>
        </w:rPr>
        <w:t>с территорий</w:t>
      </w:r>
      <w:r w:rsidR="000828AE">
        <w:rPr>
          <w:rFonts w:ascii="Times New Roman" w:hAnsi="Times New Roman" w:cs="Times New Roman"/>
          <w:sz w:val="24"/>
        </w:rPr>
        <w:t xml:space="preserve"> </w:t>
      </w:r>
      <w:r w:rsidRPr="00D63482">
        <w:rPr>
          <w:rFonts w:ascii="Times New Roman" w:hAnsi="Times New Roman" w:cs="Times New Roman"/>
          <w:sz w:val="24"/>
        </w:rPr>
        <w:t>ДНР и ЛНР</w:t>
      </w:r>
    </w:p>
    <w:p w:rsidR="00871CBF" w:rsidRPr="00D63482" w:rsidRDefault="00871CBF">
      <w:pPr>
        <w:pStyle w:val="ConsPlusNormal"/>
        <w:jc w:val="center"/>
        <w:rPr>
          <w:rFonts w:ascii="Times New Roman" w:hAnsi="Times New Roman" w:cs="Times New Roman"/>
          <w:sz w:val="24"/>
        </w:rPr>
      </w:pPr>
    </w:p>
    <w:p w:rsidR="00871CBF" w:rsidRPr="00D63482" w:rsidRDefault="005C7A54">
      <w:pPr>
        <w:pStyle w:val="ConsPlusTitle"/>
        <w:ind w:firstLine="540"/>
        <w:jc w:val="both"/>
        <w:outlineLvl w:val="3"/>
        <w:rPr>
          <w:rFonts w:ascii="Times New Roman" w:hAnsi="Times New Roman" w:cs="Times New Roman"/>
          <w:sz w:val="24"/>
        </w:rPr>
      </w:pPr>
      <w:r w:rsidRPr="00D63482">
        <w:rPr>
          <w:rFonts w:ascii="Times New Roman" w:hAnsi="Times New Roman" w:cs="Times New Roman"/>
          <w:sz w:val="24"/>
        </w:rPr>
        <w:t>1. О психическом и психологическом состоянии детей, при</w:t>
      </w:r>
      <w:r w:rsidR="000828AE">
        <w:rPr>
          <w:rFonts w:ascii="Times New Roman" w:hAnsi="Times New Roman" w:cs="Times New Roman"/>
          <w:sz w:val="24"/>
        </w:rPr>
        <w:t>бывающих с территории ДНР и ЛНР</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 и психологическом здоровье.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Важно помнить, что "запас прочности" и сил у ребенка намного меньше, чем у взрослого. Некоторые детские проблемы часто кажутся взрослым несерьезными, однако для ребенка они важны и значимы. Взрослые и не подозревают, как легко можно ранить ребенка. У детей слишком мало возможностей рассказать о том, что их мучает и беспокоит - им самим это не вполне ясно. Иногда ребенок не рассказывает о своих чувствах близким людям, потому что не хочет их огорчать и расстраивать.</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проблем в школе - ухудшение успеваемости и поведения, потеря интереса к учебе;</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конфликтов в семье - частые ссоры и разногласия между ребенком и родителями, братьями и сестрами;</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трудностей в общении: замкнутость, неумение находить общий язык со сверстниками, агрессивное или вызывающее поведение;</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w:t>
      </w:r>
    </w:p>
    <w:p w:rsidR="00871CBF" w:rsidRPr="00D63482" w:rsidRDefault="005C7A54" w:rsidP="000828AE">
      <w:pPr>
        <w:pStyle w:val="ConsPlusNormal"/>
        <w:numPr>
          <w:ilvl w:val="0"/>
          <w:numId w:val="2"/>
        </w:numPr>
        <w:spacing w:before="120"/>
        <w:ind w:left="0" w:firstLine="284"/>
        <w:jc w:val="both"/>
        <w:rPr>
          <w:rFonts w:ascii="Times New Roman" w:hAnsi="Times New Roman" w:cs="Times New Roman"/>
          <w:sz w:val="24"/>
        </w:rPr>
      </w:pPr>
      <w:r w:rsidRPr="00D63482">
        <w:rPr>
          <w:rFonts w:ascii="Times New Roman" w:hAnsi="Times New Roman" w:cs="Times New Roman"/>
          <w:sz w:val="24"/>
        </w:rPr>
        <w:t>проблем со здоровьем: расстройство сна или аппетита, боли в животе, головные боли, заикание, энурез, нервные тики.</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Title"/>
        <w:ind w:firstLine="540"/>
        <w:jc w:val="both"/>
        <w:outlineLvl w:val="3"/>
        <w:rPr>
          <w:rFonts w:ascii="Times New Roman" w:hAnsi="Times New Roman" w:cs="Times New Roman"/>
          <w:sz w:val="24"/>
        </w:rPr>
      </w:pPr>
      <w:r w:rsidRPr="00D63482">
        <w:rPr>
          <w:rFonts w:ascii="Times New Roman" w:hAnsi="Times New Roman" w:cs="Times New Roman"/>
          <w:sz w:val="24"/>
        </w:rPr>
        <w:t xml:space="preserve">2. Дети </w:t>
      </w:r>
      <w:r w:rsidR="000828AE">
        <w:rPr>
          <w:rFonts w:ascii="Times New Roman" w:hAnsi="Times New Roman" w:cs="Times New Roman"/>
          <w:sz w:val="24"/>
        </w:rPr>
        <w:t xml:space="preserve">– </w:t>
      </w:r>
      <w:r w:rsidRPr="00D63482">
        <w:rPr>
          <w:rFonts w:ascii="Times New Roman" w:hAnsi="Times New Roman" w:cs="Times New Roman"/>
          <w:sz w:val="24"/>
        </w:rPr>
        <w:t>свидетели войн и конфликтов</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Если Ваши дети были свидетелями трагических </w:t>
      </w:r>
      <w:r w:rsidR="000828AE">
        <w:rPr>
          <w:rFonts w:ascii="Times New Roman" w:hAnsi="Times New Roman" w:cs="Times New Roman"/>
          <w:sz w:val="24"/>
        </w:rPr>
        <w:t>событий или просто знают о них –</w:t>
      </w:r>
      <w:r w:rsidRPr="00D63482">
        <w:rPr>
          <w:rFonts w:ascii="Times New Roman" w:hAnsi="Times New Roman" w:cs="Times New Roman"/>
          <w:sz w:val="24"/>
        </w:rPr>
        <w:t xml:space="preserve"> значит, им нужна помощь. Вы, как и положено хорошим родителям, стремитесь оградить своих детей от переживания горя и отчаяния. Но делат</w:t>
      </w:r>
      <w:r w:rsidR="000828AE">
        <w:rPr>
          <w:rFonts w:ascii="Times New Roman" w:hAnsi="Times New Roman" w:cs="Times New Roman"/>
          <w:sz w:val="24"/>
        </w:rPr>
        <w:t>ь вид, что ничего не случилось –</w:t>
      </w:r>
      <w:r w:rsidRPr="00D63482">
        <w:rPr>
          <w:rFonts w:ascii="Times New Roman" w:hAnsi="Times New Roman" w:cs="Times New Roman"/>
          <w:sz w:val="24"/>
        </w:rPr>
        <w:t xml:space="preserve"> это ошибка. Тяжелые воспоминания могут оставаться с Вашими детьми до тех пор, пока горе не будет пережито и разделено с близкими людьми.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Внимательно выслушивайте детей, и тогда они получат возможность выразить то, что их мучает и беспокоит.</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lastRenderedPageBreak/>
        <w:t>Старайтесь отвечать на вопросы детей, касающиеся их тревожных воспоминаний.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Если ребенок пе</w:t>
      </w:r>
      <w:r w:rsidR="00BE2DB9">
        <w:rPr>
          <w:rFonts w:ascii="Times New Roman" w:hAnsi="Times New Roman" w:cs="Times New Roman"/>
          <w:sz w:val="24"/>
        </w:rPr>
        <w:t>режил утрату близкого человека –</w:t>
      </w:r>
      <w:r w:rsidRPr="00D63482">
        <w:rPr>
          <w:rFonts w:ascii="Times New Roman" w:hAnsi="Times New Roman" w:cs="Times New Roman"/>
          <w:sz w:val="24"/>
        </w:rPr>
        <w:t xml:space="preserve"> поделитесь своими воспоминаниями об умершем и дайте возможность высказаться и ребенку.</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Title"/>
        <w:ind w:firstLine="540"/>
        <w:jc w:val="both"/>
        <w:outlineLvl w:val="3"/>
        <w:rPr>
          <w:rFonts w:ascii="Times New Roman" w:hAnsi="Times New Roman" w:cs="Times New Roman"/>
          <w:sz w:val="24"/>
        </w:rPr>
      </w:pPr>
      <w:r w:rsidRPr="00D63482">
        <w:rPr>
          <w:rFonts w:ascii="Times New Roman" w:hAnsi="Times New Roman" w:cs="Times New Roman"/>
          <w:sz w:val="24"/>
        </w:rPr>
        <w:t>3. Между двумя мирами</w:t>
      </w:r>
    </w:p>
    <w:p w:rsidR="00871CBF" w:rsidRPr="00D63482" w:rsidRDefault="00BE2DB9">
      <w:pPr>
        <w:pStyle w:val="ConsPlusNormal"/>
        <w:spacing w:before="200"/>
        <w:ind w:firstLine="540"/>
        <w:jc w:val="both"/>
        <w:rPr>
          <w:rFonts w:ascii="Times New Roman" w:hAnsi="Times New Roman" w:cs="Times New Roman"/>
          <w:sz w:val="24"/>
        </w:rPr>
      </w:pPr>
      <w:r>
        <w:rPr>
          <w:rFonts w:ascii="Times New Roman" w:hAnsi="Times New Roman" w:cs="Times New Roman"/>
          <w:sz w:val="24"/>
        </w:rPr>
        <w:t>Переезд в другую страну –</w:t>
      </w:r>
      <w:r w:rsidR="005C7A54" w:rsidRPr="00D63482">
        <w:rPr>
          <w:rFonts w:ascii="Times New Roman" w:hAnsi="Times New Roman" w:cs="Times New Roman"/>
          <w:sz w:val="24"/>
        </w:rPr>
        <w:t xml:space="preserve"> тяжелое испытание для Вас и Ваших детей. В свое время Вы пережили потрясение от соприкосновения с чужим, негостеприимным миром, у которого свои правила и законы.</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Рассказывайте детям о культурных традициях и истории родной страны, но в то же время позволяйте им знакомиться с местной культурой и перенимать некоторые привычки и особенности поведения местного населения.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Ходите с ребенком на праздники, посещайте выставки, музеи, не отказывайтесь от приглашений в гости.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С вниманием отнеситесь к новым друзьям ребенка, может быть, Вы позволите ему бывать у них дома или пригласите их к себе.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Разговаривайте с ребенком о том, как живут люди в этой стране, старайтесь вместе их понять, быть терпимее и сдержаннее в своих оценках местного населения.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Заинтересуйте ребенка занятиями в спортивных секциях, кружках, студиях, клубах и других творческих, научных и спортивных объединениях детей и молодежи.</w:t>
      </w:r>
    </w:p>
    <w:p w:rsidR="00871CBF" w:rsidRPr="00D63482" w:rsidRDefault="00871CBF">
      <w:pPr>
        <w:pStyle w:val="ConsPlusNormal"/>
        <w:ind w:firstLine="540"/>
        <w:jc w:val="both"/>
        <w:rPr>
          <w:rFonts w:ascii="Times New Roman" w:hAnsi="Times New Roman" w:cs="Times New Roman"/>
          <w:sz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D63482" w:rsidRPr="00D63482">
        <w:tc>
          <w:tcPr>
            <w:tcW w:w="60" w:type="dxa"/>
            <w:shd w:val="clear" w:color="auto" w:fill="CED3F1"/>
            <w:tcMar>
              <w:top w:w="0" w:type="dxa"/>
              <w:left w:w="0" w:type="dxa"/>
              <w:bottom w:w="0" w:type="dxa"/>
              <w:right w:w="0" w:type="dxa"/>
            </w:tcMar>
          </w:tcPr>
          <w:p w:rsidR="00871CBF" w:rsidRPr="00D63482" w:rsidRDefault="00871CBF" w:rsidP="00B40060">
            <w:pPr>
              <w:pStyle w:val="ConsPlusNormal"/>
              <w:spacing w:before="240" w:after="240"/>
              <w:ind w:firstLine="540"/>
              <w:jc w:val="both"/>
              <w:rPr>
                <w:rFonts w:ascii="Times New Roman" w:hAnsi="Times New Roman" w:cs="Times New Roman"/>
                <w:sz w:val="24"/>
              </w:rPr>
            </w:pPr>
          </w:p>
        </w:tc>
        <w:tc>
          <w:tcPr>
            <w:tcW w:w="113" w:type="dxa"/>
            <w:shd w:val="clear" w:color="auto" w:fill="F4F3F8"/>
            <w:tcMar>
              <w:top w:w="0" w:type="dxa"/>
              <w:left w:w="0" w:type="dxa"/>
              <w:bottom w:w="0" w:type="dxa"/>
              <w:right w:w="0" w:type="dxa"/>
            </w:tcMar>
          </w:tcPr>
          <w:p w:rsidR="00871CBF" w:rsidRPr="00D63482" w:rsidRDefault="00871CBF" w:rsidP="00B40060">
            <w:pPr>
              <w:pStyle w:val="ConsPlusNormal"/>
              <w:spacing w:before="240" w:after="240"/>
              <w:ind w:firstLine="540"/>
              <w:jc w:val="both"/>
              <w:rPr>
                <w:rFonts w:ascii="Times New Roman" w:hAnsi="Times New Roman" w:cs="Times New Roman"/>
                <w:sz w:val="24"/>
              </w:rPr>
            </w:pPr>
          </w:p>
        </w:tc>
        <w:tc>
          <w:tcPr>
            <w:tcW w:w="0" w:type="auto"/>
            <w:shd w:val="clear" w:color="auto" w:fill="F4F3F8"/>
            <w:tcMar>
              <w:top w:w="113" w:type="dxa"/>
              <w:left w:w="0" w:type="dxa"/>
              <w:bottom w:w="113" w:type="dxa"/>
              <w:right w:w="0" w:type="dxa"/>
            </w:tcMar>
          </w:tcPr>
          <w:p w:rsidR="00871CBF" w:rsidRPr="00D63482" w:rsidRDefault="00BE2DB9" w:rsidP="00B40060">
            <w:pPr>
              <w:pStyle w:val="ConsPlusNormal"/>
              <w:spacing w:before="240" w:after="240"/>
              <w:jc w:val="both"/>
              <w:rPr>
                <w:rFonts w:ascii="Times New Roman" w:hAnsi="Times New Roman" w:cs="Times New Roman"/>
                <w:sz w:val="24"/>
              </w:rPr>
            </w:pPr>
            <w:r>
              <w:rPr>
                <w:rFonts w:ascii="Times New Roman" w:hAnsi="Times New Roman" w:cs="Times New Roman"/>
                <w:sz w:val="24"/>
              </w:rPr>
              <w:t>Примечание: н</w:t>
            </w:r>
            <w:r w:rsidR="005C7A54" w:rsidRPr="00D63482">
              <w:rPr>
                <w:rFonts w:ascii="Times New Roman" w:hAnsi="Times New Roman" w:cs="Times New Roman"/>
                <w:sz w:val="24"/>
              </w:rPr>
              <w:t>умерация заголовков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871CBF" w:rsidRPr="00D63482" w:rsidRDefault="00871CBF" w:rsidP="00B40060">
            <w:pPr>
              <w:pStyle w:val="ConsPlusNormal"/>
              <w:spacing w:before="240" w:after="240"/>
              <w:jc w:val="both"/>
              <w:rPr>
                <w:rFonts w:ascii="Times New Roman" w:hAnsi="Times New Roman" w:cs="Times New Roman"/>
                <w:sz w:val="24"/>
              </w:rPr>
            </w:pPr>
          </w:p>
        </w:tc>
      </w:tr>
    </w:tbl>
    <w:p w:rsidR="00871CBF" w:rsidRPr="00D63482" w:rsidRDefault="005C7A54">
      <w:pPr>
        <w:pStyle w:val="ConsPlusTitle"/>
        <w:spacing w:before="260"/>
        <w:ind w:firstLine="540"/>
        <w:jc w:val="both"/>
        <w:outlineLvl w:val="3"/>
        <w:rPr>
          <w:rFonts w:ascii="Times New Roman" w:hAnsi="Times New Roman" w:cs="Times New Roman"/>
          <w:sz w:val="24"/>
        </w:rPr>
      </w:pPr>
      <w:r w:rsidRPr="00D63482">
        <w:rPr>
          <w:rFonts w:ascii="Times New Roman" w:hAnsi="Times New Roman" w:cs="Times New Roman"/>
          <w:sz w:val="24"/>
        </w:rPr>
        <w:t>5. Новая школа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Если Ваши дети посещают новую школу 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ребенка - никому не хочется быть двоечником.</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Не наказывайте ребенка слишком строго за плохие оценки: вряд ли у него есть возможность сейчас учиться лучше.</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Интересуйтесь учебой, занятиями детей: расспрашивайте о школе, помогайте выполнять домашние задания, поощряйте дополнительные занятия.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Поддерживайте контакт с администрацией школы, объясните учителям ситуацию, в которой находится ваша семья, советуйтесь с ними.</w:t>
      </w:r>
    </w:p>
    <w:p w:rsidR="00871CBF" w:rsidRPr="00D63482" w:rsidRDefault="00871CBF">
      <w:pPr>
        <w:pStyle w:val="ConsPlusNormal"/>
        <w:ind w:firstLine="540"/>
        <w:jc w:val="both"/>
        <w:rPr>
          <w:rFonts w:ascii="Times New Roman" w:hAnsi="Times New Roman" w:cs="Times New Roman"/>
          <w:sz w:val="24"/>
        </w:rPr>
      </w:pPr>
    </w:p>
    <w:p w:rsidR="00871CBF" w:rsidRPr="00D63482" w:rsidRDefault="005C7A54">
      <w:pPr>
        <w:pStyle w:val="ConsPlusTitle"/>
        <w:ind w:firstLine="540"/>
        <w:jc w:val="both"/>
        <w:outlineLvl w:val="3"/>
        <w:rPr>
          <w:rFonts w:ascii="Times New Roman" w:hAnsi="Times New Roman" w:cs="Times New Roman"/>
          <w:sz w:val="24"/>
        </w:rPr>
      </w:pPr>
      <w:r w:rsidRPr="00D63482">
        <w:rPr>
          <w:rFonts w:ascii="Times New Roman" w:hAnsi="Times New Roman" w:cs="Times New Roman"/>
          <w:sz w:val="24"/>
        </w:rPr>
        <w:lastRenderedPageBreak/>
        <w:t>6. Дети и родители дома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Дайте детям почувствовать, что при любых обстоятельствах Вы и Ваша любовь останутся с ними.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Избегайте ссор и выяснения отношений в присутствии детей.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Интересуйтесь домашними занятиями детей, рисуйте и играйте вместе с ними.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Дети нуждаются в терпении: останавливайте их, если они делают что-нибудь не так, но не наказывайте их физически и не угрожайте наказанием, а спокойно поговорите с ними и объясните, почему ребенку не следовало бы делать так, при этом не настаивая, а давая совет.</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Будьте последовательными в наказаниях и похвалах.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Старайтесь уделять всем детям равное внимание, не выделяя кого-то из них.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Когда Вы раздражены и устали, не срывайте свое настроение на детях, а лучше объясните им причину Вашего состояния.</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Не упрекайте детей в том, что они виноваты в материальных затруднениях семьи, не называйте их "обузой". Это может навредить ребенку: он будет чувствовать себя ненужным, лишним, а вследствие этого станет замкнутым и неуверенным, а ведь вы </w:t>
      </w:r>
      <w:r w:rsidR="00B40060">
        <w:rPr>
          <w:rFonts w:ascii="Times New Roman" w:hAnsi="Times New Roman" w:cs="Times New Roman"/>
          <w:sz w:val="24"/>
        </w:rPr>
        <w:t>–</w:t>
      </w:r>
      <w:r w:rsidRPr="00D63482">
        <w:rPr>
          <w:rFonts w:ascii="Times New Roman" w:hAnsi="Times New Roman" w:cs="Times New Roman"/>
          <w:sz w:val="24"/>
        </w:rPr>
        <w:t xml:space="preserve"> родители </w:t>
      </w:r>
      <w:r w:rsidR="00B40060">
        <w:rPr>
          <w:rFonts w:ascii="Times New Roman" w:hAnsi="Times New Roman" w:cs="Times New Roman"/>
          <w:sz w:val="24"/>
        </w:rPr>
        <w:t>–</w:t>
      </w:r>
      <w:r w:rsidRPr="00D63482">
        <w:rPr>
          <w:rFonts w:ascii="Times New Roman" w:hAnsi="Times New Roman" w:cs="Times New Roman"/>
          <w:sz w:val="24"/>
        </w:rPr>
        <w:t xml:space="preserve"> его единственная поддержка и опора.</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Задумывались ли вы когда-нибудь о том, какими хотят видеть Вас Ваши дети? Конечно же, добрыми, любящими, веселыми, жизнерадостными.</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Возможно ли такое в Вашем положении, когда приходиться не жить, а выживать? Когда одновременно до десяти человек ютятся в однокомнатных квартирах?</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 xml:space="preserve">Для каждого ребенка его родители </w:t>
      </w:r>
      <w:r w:rsidR="00B40060">
        <w:rPr>
          <w:rFonts w:ascii="Times New Roman" w:hAnsi="Times New Roman" w:cs="Times New Roman"/>
          <w:sz w:val="24"/>
        </w:rPr>
        <w:t>–</w:t>
      </w:r>
      <w:r w:rsidRPr="00D63482">
        <w:rPr>
          <w:rFonts w:ascii="Times New Roman" w:hAnsi="Times New Roman" w:cs="Times New Roman"/>
          <w:sz w:val="24"/>
        </w:rPr>
        <w:t xml:space="preserve">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Вселяйте в детей веру в будущее и в собственные силы.</w:t>
      </w:r>
    </w:p>
    <w:p w:rsidR="00871CBF" w:rsidRPr="00D63482" w:rsidRDefault="005C7A54">
      <w:pPr>
        <w:pStyle w:val="ConsPlusNormal"/>
        <w:spacing w:before="200"/>
        <w:ind w:firstLine="540"/>
        <w:jc w:val="both"/>
        <w:rPr>
          <w:rFonts w:ascii="Times New Roman" w:hAnsi="Times New Roman" w:cs="Times New Roman"/>
          <w:sz w:val="24"/>
        </w:rPr>
      </w:pPr>
      <w:r w:rsidRPr="00D63482">
        <w:rPr>
          <w:rFonts w:ascii="Times New Roman" w:hAnsi="Times New Roman" w:cs="Times New Roman"/>
          <w:sz w:val="24"/>
        </w:rPr>
        <w:t>Вопреки всему, ради себя и своей семьи, будьте такими, какими хотят Вас видеть Ваши дети.</w:t>
      </w:r>
    </w:p>
    <w:p w:rsidR="00871CBF" w:rsidRPr="00D63482" w:rsidRDefault="00871CBF">
      <w:pPr>
        <w:pStyle w:val="ConsPlusNormal"/>
        <w:jc w:val="both"/>
        <w:rPr>
          <w:rFonts w:ascii="Times New Roman" w:hAnsi="Times New Roman" w:cs="Times New Roman"/>
          <w:sz w:val="24"/>
        </w:rPr>
      </w:pPr>
    </w:p>
    <w:p w:rsidR="00871CBF" w:rsidRPr="00D63482" w:rsidRDefault="00871CBF">
      <w:pPr>
        <w:pStyle w:val="ConsPlusNormal"/>
        <w:jc w:val="both"/>
        <w:rPr>
          <w:rFonts w:ascii="Times New Roman" w:hAnsi="Times New Roman" w:cs="Times New Roman"/>
          <w:sz w:val="24"/>
        </w:rPr>
      </w:pPr>
    </w:p>
    <w:p w:rsidR="00871CBF" w:rsidRPr="00D63482" w:rsidRDefault="00871CBF">
      <w:pPr>
        <w:pStyle w:val="ConsPlusNormal"/>
        <w:pBdr>
          <w:top w:val="single" w:sz="6" w:space="0" w:color="auto"/>
        </w:pBdr>
        <w:spacing w:before="100" w:after="100"/>
        <w:jc w:val="both"/>
        <w:rPr>
          <w:rFonts w:ascii="Times New Roman" w:hAnsi="Times New Roman" w:cs="Times New Roman"/>
          <w:sz w:val="6"/>
          <w:szCs w:val="2"/>
        </w:rPr>
      </w:pPr>
    </w:p>
    <w:sectPr w:rsidR="00871CBF" w:rsidRPr="00D63482" w:rsidSect="004F1A80">
      <w:pgSz w:w="11906" w:h="16838"/>
      <w:pgMar w:top="1134" w:right="567" w:bottom="1134" w:left="1134"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8D4" w:rsidRDefault="006118D4">
      <w:pPr>
        <w:spacing w:after="0" w:line="240" w:lineRule="auto"/>
      </w:pPr>
      <w:r>
        <w:separator/>
      </w:r>
    </w:p>
  </w:endnote>
  <w:endnote w:type="continuationSeparator" w:id="0">
    <w:p w:rsidR="006118D4" w:rsidRDefault="0061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8D4" w:rsidRDefault="006118D4">
      <w:pPr>
        <w:spacing w:after="0" w:line="240" w:lineRule="auto"/>
      </w:pPr>
      <w:r>
        <w:separator/>
      </w:r>
    </w:p>
  </w:footnote>
  <w:footnote w:type="continuationSeparator" w:id="0">
    <w:p w:rsidR="006118D4" w:rsidRDefault="00611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36DAB"/>
    <w:multiLevelType w:val="hybridMultilevel"/>
    <w:tmpl w:val="1EC01AF4"/>
    <w:lvl w:ilvl="0" w:tplc="DA06D2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7F453C11"/>
    <w:multiLevelType w:val="hybridMultilevel"/>
    <w:tmpl w:val="2340CEDE"/>
    <w:lvl w:ilvl="0" w:tplc="DA06D24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54"/>
    <w:rsid w:val="000828AE"/>
    <w:rsid w:val="003C7EEC"/>
    <w:rsid w:val="004F1A66"/>
    <w:rsid w:val="004F1A80"/>
    <w:rsid w:val="005C7A54"/>
    <w:rsid w:val="006118D4"/>
    <w:rsid w:val="00871CBF"/>
    <w:rsid w:val="00890AD2"/>
    <w:rsid w:val="00B40060"/>
    <w:rsid w:val="00B55814"/>
    <w:rsid w:val="00BE2DB9"/>
    <w:rsid w:val="00D6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62EF5"/>
  <w14:defaultImageDpi w14:val="0"/>
  <w15:docId w15:val="{16A56331-4F6B-4CDF-9E44-18B6642E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C7A54"/>
    <w:pPr>
      <w:tabs>
        <w:tab w:val="center" w:pos="4677"/>
        <w:tab w:val="right" w:pos="9355"/>
      </w:tabs>
    </w:pPr>
  </w:style>
  <w:style w:type="character" w:customStyle="1" w:styleId="a4">
    <w:name w:val="Верхний колонтитул Знак"/>
    <w:basedOn w:val="a0"/>
    <w:link w:val="a3"/>
    <w:uiPriority w:val="99"/>
    <w:rsid w:val="005C7A54"/>
  </w:style>
  <w:style w:type="paragraph" w:styleId="a5">
    <w:name w:val="footer"/>
    <w:basedOn w:val="a"/>
    <w:link w:val="a6"/>
    <w:uiPriority w:val="99"/>
    <w:unhideWhenUsed/>
    <w:rsid w:val="005C7A54"/>
    <w:pPr>
      <w:tabs>
        <w:tab w:val="center" w:pos="4677"/>
        <w:tab w:val="right" w:pos="9355"/>
      </w:tabs>
    </w:pPr>
  </w:style>
  <w:style w:type="character" w:customStyle="1" w:styleId="a6">
    <w:name w:val="Нижний колонтитул Знак"/>
    <w:basedOn w:val="a0"/>
    <w:link w:val="a5"/>
    <w:uiPriority w:val="99"/>
    <w:rsid w:val="005C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B85F-862F-46AE-A7A2-16475AA1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7454</Words>
  <Characters>42492</Characters>
  <Application>Microsoft Office Word</Application>
  <DocSecurity>2</DocSecurity>
  <Lines>354</Lines>
  <Paragraphs>99</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24.02.2022 N 03-226"О направлении методических рекомендаций"(вместе с "Методическими рекомендациями по обеспечению права на получение общего образования детей, прибывающих с территорий Донецкой Народной Республики и Луган</vt:lpstr>
    </vt:vector>
  </TitlesOfParts>
  <Company>КонсультантПлюс Версия 4023.00.09</Company>
  <LinksUpToDate>false</LinksUpToDate>
  <CharactersWithSpaces>49847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24.02.2022 N 03-226"О направлении методических рекомендаций"(вместе с "Методическими рекомендациями по обеспечению права на получение общего образования детей, прибывающих с территорий Донецкой Народной Республики и Луган</dc:title>
  <dc:subject/>
  <dc:creator/>
  <cp:keywords/>
  <dc:description/>
  <cp:lastModifiedBy>digma</cp:lastModifiedBy>
  <cp:revision>7</cp:revision>
  <dcterms:created xsi:type="dcterms:W3CDTF">2023-12-08T12:34:00Z</dcterms:created>
  <dcterms:modified xsi:type="dcterms:W3CDTF">2023-12-08T13:54:00Z</dcterms:modified>
</cp:coreProperties>
</file>