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Бадалов Артем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Васильева Ева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Клепач Дарья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себе, может назвать свои имя и возраст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отличить детей друг от друга по внешности, предпочтениям, достижениям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 может назвать членов своей семьи и своих ближайших родственников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правилами культуры поведения, умеет быть вежливым по отношению к близким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эмоциях и 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 контакт, вежливо общаться, участвовать в 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малой родине, красоте родной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предметах, орудиях труда и их назначении, свойствах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содержании хозяйственно-бытового труда взрослых, трудовых действиях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 правилах поведения в 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способах взаимодействия с животными и растениями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навыками безопасного обращения с бытовыми приборами и предметами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на детской площадке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 балл 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 баллов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a1a4598aace4e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