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D1" w:rsidRPr="00B52AD1" w:rsidRDefault="00B52AD1" w:rsidP="00B52AD1">
      <w:pPr>
        <w:autoSpaceDE w:val="0"/>
        <w:autoSpaceDN w:val="0"/>
        <w:adjustRightInd w:val="0"/>
        <w:spacing w:before="120" w:after="120" w:line="256" w:lineRule="auto"/>
        <w:jc w:val="center"/>
        <w:rPr>
          <w:rFonts w:ascii="Bookman Old Style" w:hAnsi="Bookman Old Style"/>
          <w:b/>
          <w:caps/>
          <w:color w:val="FF0000"/>
          <w:sz w:val="32"/>
          <w:szCs w:val="32"/>
        </w:rPr>
      </w:pPr>
      <w:r w:rsidRPr="00B52AD1">
        <w:rPr>
          <w:rFonts w:ascii="Bookman Old Style" w:hAnsi="Bookman Old Style"/>
          <w:b/>
          <w:caps/>
          <w:color w:val="FF0000"/>
          <w:sz w:val="32"/>
          <w:szCs w:val="32"/>
        </w:rPr>
        <w:t>ПАМЯТКА ДЛЯ РОДИТЕЛЕЙ</w:t>
      </w:r>
    </w:p>
    <w:p w:rsidR="00B52AD1" w:rsidRPr="00B52AD1" w:rsidRDefault="00B52AD1" w:rsidP="00B52AD1">
      <w:pPr>
        <w:autoSpaceDE w:val="0"/>
        <w:autoSpaceDN w:val="0"/>
        <w:adjustRightInd w:val="0"/>
        <w:spacing w:after="60" w:line="252" w:lineRule="auto"/>
        <w:jc w:val="center"/>
        <w:rPr>
          <w:rFonts w:ascii="Bookman Old Style" w:hAnsi="Bookman Old Style"/>
          <w:color w:val="FF0000"/>
          <w:sz w:val="28"/>
          <w:szCs w:val="28"/>
        </w:rPr>
      </w:pPr>
      <w:r w:rsidRPr="00B52AD1">
        <w:rPr>
          <w:rFonts w:ascii="Bookman Old Style" w:hAnsi="Bookman Old Style"/>
          <w:b/>
          <w:color w:val="FF0000"/>
          <w:sz w:val="28"/>
          <w:szCs w:val="28"/>
        </w:rPr>
        <w:t>УВАЖАЕМЫЕ РОДИТЕЛИ</w:t>
      </w:r>
      <w:r w:rsidRPr="00B52AD1">
        <w:rPr>
          <w:rFonts w:ascii="Bookman Old Style" w:hAnsi="Bookman Old Style"/>
          <w:color w:val="FF0000"/>
          <w:sz w:val="28"/>
          <w:szCs w:val="28"/>
        </w:rPr>
        <w:t>!</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При современных скоростях движения автомобилей и городского электротранспорта большое количество дорожно-транспортных происшествий происходит по вине пешеходов (взрослых и детей). Эти происшествия сопровождаются травмами, а иногда приводят к тяжелым трагическим последствиям.</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Чтобы их не было, следует больше внимания уделять поведению ребят на улице. Объясните еще раз своему ребенку, что по улицам города движется много автомобилей, автобусов, мотоциклов и другого транспорта, поэтому, находясь на улице, надо всегда быть внимательным и осторожным, строго выполнять правила движения. Напомните детям, что ходить по улице надо по тротуару, а переходить улицу только шагом и в местах, где имеются разметка «Пешеходный переход» или указатели перехода, а где их нет на перекрестках – по линии тротуаров или подземным переходам.</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Прежде чем переходить улицу, убедитесь в полной безопасности: посмотрите сначала налево, а потом с середины дороги направо. Когда приближается машина, то надо ее пропустить. Запрещается переходить улицу перед близко идущим транспортом, особенно когда дорожное покрытие влажное. Там, где движение регулируется светофором, улицу разрешается переходить только при зеленом сигнале светофора. Правилами запрещено ездить на подножках и выступах трамваев, автобусов, цепляться за борта грузовиков. Играть и бегать на проезжей части улицы, а также кататься на самокатах – опасно.</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Мы напоминаем, что ездить на велосипедах по улицам города разрешается детям с 14-летнего возраста. Велосипедист, как и водитель других видов транспорта, должен хорошо знать и постоянно выполнять правила дорожного движения и иметь удостоверение на право управления этим транспортом.</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Товарищи родители! На пути в школу некоторым ребятам приходится переходить улицу с интенсивным движением транспорта. Помогите детям выбрать самый безопасный маршрут.</w:t>
      </w:r>
    </w:p>
    <w:p w:rsidR="00B52AD1" w:rsidRPr="00B52AD1" w:rsidRDefault="00B52AD1" w:rsidP="00B52AD1">
      <w:pPr>
        <w:autoSpaceDE w:val="0"/>
        <w:autoSpaceDN w:val="0"/>
        <w:adjustRightInd w:val="0"/>
        <w:spacing w:line="252" w:lineRule="auto"/>
        <w:ind w:firstLine="708"/>
        <w:jc w:val="both"/>
        <w:rPr>
          <w:rFonts w:ascii="Bookman Old Style" w:hAnsi="Bookman Old Style"/>
          <w:b/>
          <w:color w:val="1F497D" w:themeColor="text2"/>
          <w:sz w:val="26"/>
          <w:szCs w:val="26"/>
        </w:rPr>
      </w:pPr>
      <w:r w:rsidRPr="00B52AD1">
        <w:rPr>
          <w:rFonts w:ascii="Bookman Old Style" w:hAnsi="Bookman Old Style"/>
          <w:b/>
          <w:color w:val="1F497D" w:themeColor="text2"/>
          <w:sz w:val="26"/>
          <w:szCs w:val="26"/>
        </w:rPr>
        <w:t>Особую заботу проявите о первоклассниках, если нет возможности ежедневно провожать ребенка в школу и встречать его, то несколько раз не спеша пройдите с ним до школы и обратно и объясните ему, как он должен вести себя на улице и какие правила ему надо выполнять.</w:t>
      </w:r>
    </w:p>
    <w:p w:rsidR="00B52AD1" w:rsidRPr="00B52AD1" w:rsidRDefault="00B52AD1" w:rsidP="00B52AD1">
      <w:pPr>
        <w:autoSpaceDE w:val="0"/>
        <w:autoSpaceDN w:val="0"/>
        <w:adjustRightInd w:val="0"/>
        <w:spacing w:line="252" w:lineRule="auto"/>
        <w:ind w:firstLine="360"/>
        <w:jc w:val="center"/>
        <w:rPr>
          <w:rFonts w:ascii="Bookman Old Style" w:hAnsi="Bookman Old Style"/>
          <w:b/>
          <w:bCs/>
          <w:color w:val="FF0000"/>
          <w:sz w:val="28"/>
          <w:szCs w:val="28"/>
        </w:rPr>
      </w:pPr>
      <w:r w:rsidRPr="00B52AD1">
        <w:rPr>
          <w:rFonts w:ascii="Bookman Old Style" w:hAnsi="Bookman Old Style"/>
          <w:b/>
          <w:bCs/>
          <w:color w:val="FF0000"/>
          <w:sz w:val="28"/>
          <w:szCs w:val="28"/>
        </w:rPr>
        <w:t>САМИ ЗНАЙТЕ И ВЫПОЛНЯЙТЕ ПРАВИЛА ДВИЖЕНИЯ.</w:t>
      </w:r>
    </w:p>
    <w:p w:rsidR="006E5E74" w:rsidRPr="00B52AD1" w:rsidRDefault="00B52AD1" w:rsidP="00B52AD1">
      <w:pPr>
        <w:autoSpaceDE w:val="0"/>
        <w:autoSpaceDN w:val="0"/>
        <w:adjustRightInd w:val="0"/>
        <w:spacing w:before="60" w:line="252" w:lineRule="auto"/>
        <w:jc w:val="center"/>
        <w:rPr>
          <w:rFonts w:ascii="Bookman Old Style" w:hAnsi="Bookman Old Style"/>
          <w:b/>
          <w:bCs/>
          <w:color w:val="FF0000"/>
          <w:sz w:val="28"/>
          <w:szCs w:val="28"/>
        </w:rPr>
      </w:pPr>
      <w:r w:rsidRPr="00B52AD1">
        <w:rPr>
          <w:rFonts w:ascii="Bookman Old Style" w:hAnsi="Bookman Old Style"/>
          <w:b/>
          <w:bCs/>
          <w:color w:val="FF0000"/>
          <w:sz w:val="28"/>
          <w:szCs w:val="28"/>
        </w:rPr>
        <w:t>БУДЬТЕ ДЛЯ ДЕТЕЙ ПРИМЕРО</w:t>
      </w:r>
      <w:r>
        <w:rPr>
          <w:rFonts w:ascii="Bookman Old Style" w:hAnsi="Bookman Old Style"/>
          <w:b/>
          <w:bCs/>
          <w:color w:val="FF0000"/>
          <w:sz w:val="28"/>
          <w:szCs w:val="28"/>
        </w:rPr>
        <w:t>М ДИСЦИПЛИНИРОВАННОСТИ НА УЛИЦЕ!!!</w:t>
      </w:r>
      <w:bookmarkStart w:id="0" w:name="_GoBack"/>
      <w:bookmarkEnd w:id="0"/>
    </w:p>
    <w:sectPr w:rsidR="006E5E74" w:rsidRPr="00B52AD1" w:rsidSect="00B52AD1">
      <w:pgSz w:w="11906" w:h="16838"/>
      <w:pgMar w:top="709" w:right="1080" w:bottom="993" w:left="108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D1"/>
    <w:rsid w:val="00044CC5"/>
    <w:rsid w:val="00047038"/>
    <w:rsid w:val="000C7DD8"/>
    <w:rsid w:val="00187585"/>
    <w:rsid w:val="00193444"/>
    <w:rsid w:val="001C02AF"/>
    <w:rsid w:val="00270208"/>
    <w:rsid w:val="002D5BA4"/>
    <w:rsid w:val="002E3398"/>
    <w:rsid w:val="002E4CF1"/>
    <w:rsid w:val="003D21D3"/>
    <w:rsid w:val="004D3F1C"/>
    <w:rsid w:val="004F1E89"/>
    <w:rsid w:val="00564D2A"/>
    <w:rsid w:val="005A70D2"/>
    <w:rsid w:val="005B5DC4"/>
    <w:rsid w:val="006919CA"/>
    <w:rsid w:val="006B61C7"/>
    <w:rsid w:val="006E4965"/>
    <w:rsid w:val="006E5E74"/>
    <w:rsid w:val="00702373"/>
    <w:rsid w:val="007D73DD"/>
    <w:rsid w:val="007F22AB"/>
    <w:rsid w:val="00855C67"/>
    <w:rsid w:val="009052BA"/>
    <w:rsid w:val="00913029"/>
    <w:rsid w:val="00915744"/>
    <w:rsid w:val="009A2BE4"/>
    <w:rsid w:val="009E1B7C"/>
    <w:rsid w:val="00A05E52"/>
    <w:rsid w:val="00B11A3A"/>
    <w:rsid w:val="00B52AD1"/>
    <w:rsid w:val="00C72B72"/>
    <w:rsid w:val="00CE7AD8"/>
    <w:rsid w:val="00CF2087"/>
    <w:rsid w:val="00D0224F"/>
    <w:rsid w:val="00E45DFB"/>
    <w:rsid w:val="00EA5800"/>
    <w:rsid w:val="00ED3657"/>
    <w:rsid w:val="00F61CB6"/>
    <w:rsid w:val="00F74154"/>
    <w:rsid w:val="00FA4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1917</Characters>
  <Application>Microsoft Office Word</Application>
  <DocSecurity>0</DocSecurity>
  <Lines>15</Lines>
  <Paragraphs>4</Paragraphs>
  <ScaleCrop>false</ScaleCrop>
  <Company>Hewlett-Packard</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1</cp:revision>
  <dcterms:created xsi:type="dcterms:W3CDTF">2013-10-25T15:58:00Z</dcterms:created>
  <dcterms:modified xsi:type="dcterms:W3CDTF">2013-10-25T16:01:00Z</dcterms:modified>
</cp:coreProperties>
</file>