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A2" w:rsidRPr="00745040" w:rsidRDefault="00C476A2" w:rsidP="00C47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04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476A2" w:rsidRPr="008C0FF2" w:rsidRDefault="00C476A2" w:rsidP="00C47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04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экономике</w:t>
      </w:r>
      <w:r w:rsidRPr="007450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 класс на 2020-2021</w:t>
      </w:r>
      <w:r w:rsidRPr="0074504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476A2" w:rsidRPr="00BD4A0D" w:rsidRDefault="00C476A2" w:rsidP="00C476A2">
      <w:pPr>
        <w:ind w:left="-851" w:right="-284"/>
        <w:rPr>
          <w:rFonts w:ascii="Georgia" w:hAnsi="Georgia"/>
          <w:sz w:val="24"/>
        </w:rPr>
      </w:pPr>
      <w:r w:rsidRPr="00BD4A0D">
        <w:rPr>
          <w:rFonts w:ascii="Georgia" w:hAnsi="Georgia"/>
          <w:sz w:val="24"/>
        </w:rPr>
        <w:t xml:space="preserve">Рабочая  программа  разработана на основе примерной   программы по </w:t>
      </w:r>
      <w:r>
        <w:rPr>
          <w:rFonts w:ascii="Georgia" w:hAnsi="Georgia"/>
          <w:sz w:val="24"/>
        </w:rPr>
        <w:t>экономике</w:t>
      </w:r>
      <w:r w:rsidRPr="00BD4A0D">
        <w:rPr>
          <w:rFonts w:ascii="Georgia" w:hAnsi="Georgia"/>
          <w:sz w:val="24"/>
        </w:rPr>
        <w:t xml:space="preserve">, включенной в содержательный  раздел примерной  основной  образовательной  программы общего 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№1/5),  примерной  программы  по </w:t>
      </w:r>
      <w:r>
        <w:rPr>
          <w:rFonts w:ascii="Georgia" w:hAnsi="Georgia"/>
          <w:sz w:val="24"/>
        </w:rPr>
        <w:t>экономике</w:t>
      </w:r>
      <w:r w:rsidRPr="00BD4A0D">
        <w:rPr>
          <w:rFonts w:ascii="Georgia" w:hAnsi="Georgia"/>
          <w:sz w:val="24"/>
        </w:rPr>
        <w:t>, составленной  на основе ФГОС  среднего общего  образования.</w:t>
      </w:r>
    </w:p>
    <w:p w:rsidR="00C476A2" w:rsidRPr="00E25C07" w:rsidRDefault="00C476A2" w:rsidP="00C476A2">
      <w:pPr>
        <w:ind w:left="-851" w:right="-284"/>
        <w:rPr>
          <w:rFonts w:ascii="Georgia" w:hAnsi="Georgia"/>
          <w:b/>
          <w:sz w:val="24"/>
        </w:rPr>
      </w:pPr>
      <w:r w:rsidRPr="00E25C07">
        <w:rPr>
          <w:rFonts w:ascii="Georgia" w:hAnsi="Georgia"/>
          <w:b/>
          <w:sz w:val="24"/>
        </w:rPr>
        <w:t>Описание места учебного предмета в учебном плане.</w:t>
      </w:r>
    </w:p>
    <w:p w:rsidR="00C476A2" w:rsidRPr="00E25C07" w:rsidRDefault="00C476A2" w:rsidP="00C476A2">
      <w:pPr>
        <w:ind w:left="-851" w:right="-284"/>
        <w:rPr>
          <w:rFonts w:ascii="Georgia" w:hAnsi="Georgia"/>
          <w:sz w:val="24"/>
        </w:rPr>
      </w:pPr>
      <w:r w:rsidRPr="00E25C07">
        <w:rPr>
          <w:rFonts w:ascii="Georgia" w:hAnsi="Georgia"/>
          <w:sz w:val="24"/>
        </w:rPr>
        <w:t>Данная рабочая  программа предназначена для 10 класса, рассчитана на 34 часа (1 часа в неделю)</w:t>
      </w:r>
      <w:proofErr w:type="gramStart"/>
      <w:r w:rsidRPr="00E25C07">
        <w:rPr>
          <w:rFonts w:ascii="Georgia" w:hAnsi="Georgia"/>
          <w:sz w:val="24"/>
        </w:rPr>
        <w:t xml:space="preserve"> .</w:t>
      </w:r>
      <w:proofErr w:type="gramEnd"/>
      <w:r w:rsidRPr="00E25C07">
        <w:rPr>
          <w:rFonts w:ascii="Georgia" w:hAnsi="Georgia"/>
          <w:sz w:val="24"/>
        </w:rPr>
        <w:t xml:space="preserve"> Всего 34часов.</w:t>
      </w:r>
    </w:p>
    <w:p w:rsidR="00C476A2" w:rsidRPr="00E25C07" w:rsidRDefault="00C476A2" w:rsidP="00C476A2">
      <w:pPr>
        <w:pStyle w:val="2"/>
        <w:jc w:val="both"/>
        <w:rPr>
          <w:rFonts w:ascii="Georgia" w:hAnsi="Georgia"/>
          <w:szCs w:val="24"/>
          <w:lang w:val="ru-RU"/>
        </w:rPr>
      </w:pPr>
      <w:r w:rsidRPr="00E25C07">
        <w:rPr>
          <w:rFonts w:ascii="Georgia" w:hAnsi="Georgia"/>
          <w:b/>
          <w:szCs w:val="24"/>
          <w:lang w:val="ru-RU"/>
        </w:rPr>
        <w:t xml:space="preserve">Формы промежуточного контроля: </w:t>
      </w:r>
    </w:p>
    <w:p w:rsidR="00C476A2" w:rsidRPr="00E25C07" w:rsidRDefault="00C476A2" w:rsidP="00C476A2">
      <w:pPr>
        <w:pStyle w:val="2"/>
        <w:numPr>
          <w:ilvl w:val="0"/>
          <w:numId w:val="3"/>
        </w:numPr>
        <w:jc w:val="both"/>
        <w:rPr>
          <w:rFonts w:ascii="Georgia" w:hAnsi="Georgia"/>
          <w:szCs w:val="24"/>
          <w:lang w:val="ru-RU"/>
        </w:rPr>
      </w:pPr>
      <w:r w:rsidRPr="00E25C07">
        <w:rPr>
          <w:rFonts w:ascii="Georgia" w:hAnsi="Georgia"/>
          <w:szCs w:val="24"/>
          <w:lang w:val="ru-RU"/>
        </w:rPr>
        <w:t>текущий (устный опрос, тесты, решение правовых задач);</w:t>
      </w:r>
    </w:p>
    <w:p w:rsidR="00C476A2" w:rsidRPr="00E25C07" w:rsidRDefault="00C476A2" w:rsidP="00C476A2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E25C07">
        <w:rPr>
          <w:rFonts w:ascii="Georgia" w:hAnsi="Georgia" w:cs="Times New Roman"/>
          <w:sz w:val="24"/>
          <w:szCs w:val="24"/>
        </w:rPr>
        <w:t>итоговый</w:t>
      </w:r>
      <w:proofErr w:type="gramEnd"/>
      <w:r w:rsidRPr="00E25C07">
        <w:rPr>
          <w:rFonts w:ascii="Georgia" w:hAnsi="Georgia" w:cs="Times New Roman"/>
          <w:sz w:val="24"/>
          <w:szCs w:val="24"/>
        </w:rPr>
        <w:t xml:space="preserve"> (написание эссе, подготовка презентации).</w:t>
      </w:r>
    </w:p>
    <w:p w:rsidR="00C476A2" w:rsidRPr="00E25C07" w:rsidRDefault="00C476A2" w:rsidP="00C476A2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E25C07">
        <w:rPr>
          <w:rFonts w:ascii="Georgia" w:hAnsi="Georgia" w:cs="Times New Roman"/>
          <w:b/>
          <w:bCs/>
          <w:iCs/>
          <w:sz w:val="24"/>
          <w:szCs w:val="24"/>
        </w:rPr>
        <w:t>Приемы организации деятельности:</w:t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</w:r>
      <w:proofErr w:type="gramStart"/>
      <w:r w:rsidRPr="00E25C07">
        <w:rPr>
          <w:rFonts w:ascii="Georgia" w:hAnsi="Georgia" w:cs="Times New Roman"/>
          <w:sz w:val="24"/>
          <w:szCs w:val="24"/>
        </w:rPr>
        <w:t>Лекция</w:t>
      </w:r>
      <w:r w:rsidRPr="00E25C07">
        <w:rPr>
          <w:rFonts w:ascii="Georgia" w:hAnsi="Georgia" w:cs="Times New Roman"/>
          <w:iCs/>
          <w:sz w:val="24"/>
          <w:szCs w:val="24"/>
        </w:rPr>
        <w:t>, д</w:t>
      </w:r>
      <w:r w:rsidRPr="00E25C07">
        <w:rPr>
          <w:rFonts w:ascii="Georgia" w:hAnsi="Georgia" w:cs="Times New Roman"/>
          <w:sz w:val="24"/>
          <w:szCs w:val="24"/>
        </w:rPr>
        <w:t>испут</w:t>
      </w:r>
      <w:r w:rsidRPr="00E25C07">
        <w:rPr>
          <w:rFonts w:ascii="Georgia" w:hAnsi="Georgia" w:cs="Times New Roman"/>
          <w:iCs/>
          <w:sz w:val="24"/>
          <w:szCs w:val="24"/>
        </w:rPr>
        <w:t>, д</w:t>
      </w:r>
      <w:r w:rsidRPr="00E25C07">
        <w:rPr>
          <w:rFonts w:ascii="Georgia" w:hAnsi="Georgia" w:cs="Times New Roman"/>
          <w:sz w:val="24"/>
          <w:szCs w:val="24"/>
        </w:rPr>
        <w:t>искуссия</w:t>
      </w:r>
      <w:r w:rsidRPr="00E25C07">
        <w:rPr>
          <w:rFonts w:ascii="Georgia" w:hAnsi="Georgia" w:cs="Times New Roman"/>
          <w:iCs/>
          <w:sz w:val="24"/>
          <w:szCs w:val="24"/>
        </w:rPr>
        <w:t>, с</w:t>
      </w:r>
      <w:r w:rsidRPr="00E25C07">
        <w:rPr>
          <w:rFonts w:ascii="Georgia" w:hAnsi="Georgia" w:cs="Times New Roman"/>
          <w:sz w:val="24"/>
          <w:szCs w:val="24"/>
        </w:rPr>
        <w:t>еминар</w:t>
      </w:r>
      <w:r w:rsidRPr="00E25C07">
        <w:rPr>
          <w:rFonts w:ascii="Georgia" w:hAnsi="Georgia" w:cs="Times New Roman"/>
          <w:iCs/>
          <w:sz w:val="24"/>
          <w:szCs w:val="24"/>
        </w:rPr>
        <w:t>, п</w:t>
      </w:r>
      <w:r w:rsidRPr="00E25C07">
        <w:rPr>
          <w:rFonts w:ascii="Georgia" w:hAnsi="Georgia" w:cs="Times New Roman"/>
          <w:sz w:val="24"/>
          <w:szCs w:val="24"/>
        </w:rPr>
        <w:t>рактическая работа</w:t>
      </w:r>
      <w:r w:rsidRPr="00E25C07">
        <w:rPr>
          <w:rFonts w:ascii="Georgia" w:hAnsi="Georgia" w:cs="Times New Roman"/>
          <w:iCs/>
          <w:sz w:val="24"/>
          <w:szCs w:val="24"/>
        </w:rPr>
        <w:t>, д</w:t>
      </w:r>
      <w:r w:rsidRPr="00E25C07">
        <w:rPr>
          <w:rFonts w:ascii="Georgia" w:hAnsi="Georgia" w:cs="Times New Roman"/>
          <w:sz w:val="24"/>
          <w:szCs w:val="24"/>
        </w:rPr>
        <w:t xml:space="preserve">еловая игра, «мозговой штурм», </w:t>
      </w:r>
      <w:r w:rsidRPr="00E25C07">
        <w:rPr>
          <w:rFonts w:ascii="Georgia" w:hAnsi="Georgia" w:cs="Times New Roman"/>
          <w:iCs/>
          <w:sz w:val="24"/>
          <w:szCs w:val="24"/>
        </w:rPr>
        <w:t>р</w:t>
      </w:r>
      <w:r w:rsidRPr="00E25C07">
        <w:rPr>
          <w:rFonts w:ascii="Georgia" w:hAnsi="Georgia" w:cs="Times New Roman"/>
          <w:sz w:val="24"/>
          <w:szCs w:val="24"/>
        </w:rPr>
        <w:t>абота с источниками.</w:t>
      </w:r>
      <w:proofErr w:type="gramEnd"/>
      <w:r w:rsidRPr="00E25C07">
        <w:rPr>
          <w:rFonts w:ascii="Georgia" w:hAnsi="Georgia" w:cs="Times New Roman"/>
          <w:b/>
          <w:bCs/>
          <w:iCs/>
          <w:sz w:val="24"/>
          <w:szCs w:val="24"/>
        </w:rPr>
        <w:tab/>
        <w:t xml:space="preserve"> </w:t>
      </w:r>
      <w:r w:rsidRPr="00E25C07">
        <w:rPr>
          <w:rFonts w:ascii="Georgia" w:hAnsi="Georgia" w:cs="Times New Roman"/>
          <w:sz w:val="24"/>
          <w:szCs w:val="24"/>
        </w:rPr>
        <w:t>Во время учебных занятий могут использоваться различные виды индивидуальной, парной и групповой работы.</w:t>
      </w:r>
    </w:p>
    <w:p w:rsidR="00C476A2" w:rsidRPr="00E25C07" w:rsidRDefault="00C476A2" w:rsidP="00C476A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Arial"/>
          <w:sz w:val="22"/>
          <w:szCs w:val="22"/>
        </w:rPr>
      </w:pPr>
      <w:r w:rsidRPr="00E25C07">
        <w:rPr>
          <w:rFonts w:ascii="Georgia" w:hAnsi="Georgia"/>
        </w:rPr>
        <w:t>Программа реализуется на основе использования учебника</w:t>
      </w:r>
      <w:r w:rsidRPr="00E25C07">
        <w:rPr>
          <w:rStyle w:val="c10"/>
          <w:rFonts w:ascii="Georgia" w:hAnsi="Georgia"/>
        </w:rPr>
        <w:t xml:space="preserve"> Экономика</w:t>
      </w:r>
      <w:proofErr w:type="gramStart"/>
      <w:r w:rsidRPr="00E25C07">
        <w:rPr>
          <w:rStyle w:val="c10"/>
          <w:rFonts w:ascii="Georgia" w:hAnsi="Georgia"/>
        </w:rPr>
        <w:t xml:space="preserve">.. </w:t>
      </w:r>
      <w:proofErr w:type="gramEnd"/>
      <w:r w:rsidRPr="00E25C07">
        <w:rPr>
          <w:rStyle w:val="c10"/>
          <w:rFonts w:ascii="Georgia" w:hAnsi="Georgia"/>
        </w:rPr>
        <w:t xml:space="preserve">Учебник для 10-11 классов общеобразовательных учреждений. Базовый уровень образования/ Под </w:t>
      </w:r>
      <w:proofErr w:type="spellStart"/>
      <w:r w:rsidRPr="00E25C07">
        <w:rPr>
          <w:rStyle w:val="c10"/>
          <w:rFonts w:ascii="Georgia" w:hAnsi="Georgia"/>
        </w:rPr>
        <w:t>редЛ.Н</w:t>
      </w:r>
      <w:proofErr w:type="spellEnd"/>
      <w:r w:rsidRPr="00E25C07">
        <w:rPr>
          <w:rStyle w:val="c10"/>
          <w:rFonts w:ascii="Georgia" w:hAnsi="Georgia"/>
        </w:rPr>
        <w:t>. Бурмистровой</w:t>
      </w:r>
      <w:proofErr w:type="gramStart"/>
      <w:r w:rsidRPr="00E25C07">
        <w:rPr>
          <w:rStyle w:val="c10"/>
          <w:rFonts w:ascii="Georgia" w:hAnsi="Georgia"/>
        </w:rPr>
        <w:t>..</w:t>
      </w:r>
      <w:proofErr w:type="gramEnd"/>
      <w:r w:rsidRPr="00E25C07">
        <w:rPr>
          <w:rStyle w:val="c10"/>
          <w:rFonts w:ascii="Georgia" w:hAnsi="Georgia"/>
        </w:rPr>
        <w:t>М.:Вентана-Граф,2019</w:t>
      </w:r>
    </w:p>
    <w:p w:rsidR="00C476A2" w:rsidRPr="00BD4A0D" w:rsidRDefault="00C476A2" w:rsidP="00C476A2">
      <w:pPr>
        <w:ind w:left="-851" w:right="-284"/>
        <w:rPr>
          <w:rFonts w:ascii="Georgia" w:hAnsi="Georgia"/>
          <w:b/>
          <w:sz w:val="28"/>
          <w:szCs w:val="24"/>
        </w:rPr>
      </w:pPr>
      <w:r w:rsidRPr="00E25C07">
        <w:rPr>
          <w:rFonts w:ascii="Georgia" w:hAnsi="Georgia"/>
          <w:b/>
          <w:sz w:val="24"/>
          <w:szCs w:val="24"/>
        </w:rPr>
        <w:t>Планируемые результаты</w:t>
      </w:r>
      <w:r w:rsidRPr="00BD4A0D">
        <w:rPr>
          <w:rFonts w:ascii="Georgia" w:hAnsi="Georgia"/>
          <w:b/>
          <w:sz w:val="28"/>
          <w:szCs w:val="24"/>
        </w:rPr>
        <w:t>.</w:t>
      </w:r>
    </w:p>
    <w:p w:rsidR="00C476A2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 результате изучения учебного предмета «Экономика» на уровне среднего общего образования: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Выпускник на базовом уровне научится: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Основные концепции экономики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ограниченность ресурсов по отношению к потребностям;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свободное и экономическое благо;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характеризовать в виде графика кривую производственных возможностей;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факторы производства;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типы экономических систем</w:t>
      </w:r>
      <w:r>
        <w:rPr>
          <w:rFonts w:ascii="Georgia" w:hAnsi="Georgia"/>
          <w:sz w:val="24"/>
          <w:szCs w:val="24"/>
          <w:lang w:val="x-none"/>
        </w:rPr>
        <w:t>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Микроэкономика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и планировать структуру семейного бюджета собственной семьи;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принимать рациональные решения в условиях относительной ограниченности доступных ресурсов;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закономерности и взаимосвязь спроса и предложения;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организационно-правовые формы предпринимательской деятельности;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российских предприятий разных организационно-правовых форм;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виды ценных бумаг;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разницу между постоянными и переменными издержками;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взаимосвязь факторов производства и факторов дохода;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факторов, влияющих на производительность труда;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социально-экономическую роль и функции предпринимательства;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решать познавательные и практические задачи, отражающие типичные экономические задачи по микроэкономике.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Макроэкономика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lastRenderedPageBreak/>
        <w:t>Приводить примеры влияния государства на экономику;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общественно-полезные блага в собственном окружении;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факторов, влияющих на производительность труда;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назначение различных видов налогов;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результаты и действия монетарной и фискальной политики государства;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сферы применения показателя ВВП;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сфер расходования (статей) государственного бюджета России;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макроэкономических последствий инфляции;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факторы, влияющие на экономический рост;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экономической функции денег в реальной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сферы применения различных форм денег;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практическое назначение основных элементов банковской системы;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виды кредитов и сферу их использования;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решать прикладные задачи на расчет процентной ставки по кредиту;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причины неравенства доходов;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меры государственной политики по снижению безработицы;</w:t>
      </w:r>
    </w:p>
    <w:p w:rsidR="00C476A2" w:rsidRPr="00BD4A0D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социальных последствий безработицы.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Международная 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глобальных проблем в современных международных экономических отношениях;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назначение международной торговли;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обосновывать выбор использования видов валют в различных условиях;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глобализации мировой экономики;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формы и последствия существующих экономических институтов на социально-экономическом развитии общества.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Выпускник на базовом уровне получит возможность научиться: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Основные концепции экономики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Проводить анализ достоинств и недостатков типов экономических систем;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события общественной и политической жизни с экономической точки зрения, используя различные источники информации;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экономике для практической деятельности и повседневной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находить информацию по предмету экономической теории из источников различного типа;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Микроэкономика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lastRenderedPageBreak/>
        <w:t>Применять полученные теоретические и практические знания для определения экономически рационального поведения;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экономически грамотного поведения в современном мире;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грамотно применять полученные знания для оценки собственных экономических действий в качестве потребителя, члена семьи и гражданина;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эффективность деятельности предприятия;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проводить анализ организационно-правовых форм крупного и малого бизнеса;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объяснять практическое назначение франчайзинга и сферы его применения;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выявлять и сопоставлять различия между менеджментом и предпринимательством;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практическое назначение основных функций менеджмента;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место маркетинга в деятельности организации;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эффективность рекламы на основе ключевых принципов ее создания;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сравнивать рынки с интенсивной и несовершенной конкуренцией;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понимать необходимость соблюдения предписаний, предлагаемых в договорах по кредитам, ипотеке и в  трудовых договорах;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знания о формах предпринимательства в реальной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выявлять предпринимательские способности;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и критически относиться к недобросовестной рекламе в средствах массовой информации;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полученные экономические знания для эффективного исполнения основных социально-экономических ролей заемщика и акционера.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Макроэкономика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Преобразовывать и использовать экономическую информацию по макроэкономике для решения практических вопросов в учебной деятельности;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экономическую информацию, критически относиться к псевдонаучной информации по макроэкономическим вопросам;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события общественной и политической мировой жизни с экономической точки зрения, используя различные источники информации;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на основе различных параметров возможные уровни оплаты труда;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на примерах объяснять разницу между основными формами заработной платы и стимулирования труда;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макроэкономике для практической деятельности и повседневной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оценивать влияние инфляции и безработицы на экономическое развитие государства;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и извлекать информацию по заданной теме из источников различного типа и источников, созданных в различных знаковых системах;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грамотно обращаться с деньгами в повседневной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lastRenderedPageBreak/>
        <w:t>решать с опорой на полученные знания познавательные и практические задачи, отражающие типичные экономические задачи по макроэкономике;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экономические понятия по макроэкономике в проектной деятельности;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Международная экономика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экономическую информацию, критически относиться к псевдонаучной информации по международной торговле;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международной экономике для практической деятельности и повседневной жизни;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покупкой и продажей валюты;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экономические понятия в проектной деятельности;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влияние факторов, влияющих на валютный курс;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приводить примеры использования различных форм международных расчетов;</w:t>
      </w:r>
    </w:p>
    <w:p w:rsidR="00C476A2" w:rsidRPr="00D449D6" w:rsidRDefault="00C476A2" w:rsidP="00C476A2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 xml:space="preserve"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</w:t>
      </w:r>
      <w:proofErr w:type="spellStart"/>
      <w:r w:rsidRPr="00D449D6">
        <w:rPr>
          <w:rFonts w:ascii="Georgia" w:hAnsi="Georgia"/>
          <w:i/>
          <w:sz w:val="24"/>
          <w:szCs w:val="24"/>
          <w:lang w:val="x-none"/>
        </w:rPr>
        <w:t>мире;анализировать</w:t>
      </w:r>
      <w:proofErr w:type="spellEnd"/>
      <w:r w:rsidRPr="00D449D6">
        <w:rPr>
          <w:rFonts w:ascii="Georgia" w:hAnsi="Georgia"/>
          <w:i/>
          <w:sz w:val="24"/>
          <w:szCs w:val="24"/>
          <w:lang w:val="x-none"/>
        </w:rPr>
        <w:t xml:space="preserve"> текст экономического содержания по международной экономике.</w:t>
      </w:r>
    </w:p>
    <w:p w:rsidR="00C476A2" w:rsidRPr="00E25C07" w:rsidRDefault="00C476A2" w:rsidP="00C476A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x-none"/>
        </w:rPr>
      </w:pPr>
    </w:p>
    <w:p w:rsidR="00C476A2" w:rsidRDefault="00C476A2" w:rsidP="00C476A2"/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C476A2">
      <w:pPr>
        <w:spacing w:after="0" w:line="240" w:lineRule="auto"/>
        <w:ind w:left="225"/>
        <w:rPr>
          <w:rFonts w:ascii="Georgia" w:eastAsia="Calibri" w:hAnsi="Georgia" w:cs="Times New Roman"/>
          <w:b/>
          <w:bCs/>
          <w:sz w:val="24"/>
          <w:szCs w:val="32"/>
        </w:rPr>
      </w:pPr>
      <w:bookmarkStart w:id="0" w:name="_GoBack"/>
      <w:bookmarkEnd w:id="0"/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C476A2" w:rsidRDefault="00C476A2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</w:p>
    <w:p w:rsidR="00D449D6" w:rsidRPr="00D449D6" w:rsidRDefault="00D449D6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  <w:r w:rsidRPr="00D449D6">
        <w:rPr>
          <w:rFonts w:ascii="Georgia" w:eastAsia="Calibri" w:hAnsi="Georgia" w:cs="Times New Roman"/>
          <w:b/>
          <w:bCs/>
          <w:sz w:val="24"/>
          <w:szCs w:val="32"/>
        </w:rPr>
        <w:lastRenderedPageBreak/>
        <w:t>Муниципальное бюджетное общеобразовательное учреждение</w:t>
      </w:r>
    </w:p>
    <w:p w:rsidR="00D449D6" w:rsidRPr="00D449D6" w:rsidRDefault="00D449D6" w:rsidP="00D449D6">
      <w:pPr>
        <w:spacing w:after="0" w:line="240" w:lineRule="auto"/>
        <w:ind w:left="225"/>
        <w:jc w:val="center"/>
        <w:rPr>
          <w:rFonts w:ascii="Georgia" w:eastAsia="Calibri" w:hAnsi="Georgia" w:cs="Times New Roman"/>
          <w:b/>
          <w:bCs/>
          <w:sz w:val="24"/>
          <w:szCs w:val="32"/>
        </w:rPr>
      </w:pPr>
      <w:r w:rsidRPr="00D449D6">
        <w:rPr>
          <w:rFonts w:ascii="Georgia" w:eastAsia="Calibri" w:hAnsi="Georgia" w:cs="Times New Roman"/>
          <w:b/>
          <w:bCs/>
          <w:sz w:val="24"/>
          <w:szCs w:val="32"/>
        </w:rPr>
        <w:t>средняя общеобразовательная школа №13</w:t>
      </w:r>
      <w:r w:rsidRPr="00D449D6">
        <w:rPr>
          <w:rFonts w:ascii="Georgia" w:eastAsia="Calibri" w:hAnsi="Georgia" w:cs="Times New Roman"/>
          <w:b/>
          <w:bCs/>
          <w:sz w:val="24"/>
          <w:szCs w:val="32"/>
        </w:rPr>
        <w:br/>
      </w:r>
      <w:proofErr w:type="spellStart"/>
      <w:r w:rsidRPr="00D449D6">
        <w:rPr>
          <w:rFonts w:ascii="Georgia" w:eastAsia="Calibri" w:hAnsi="Georgia" w:cs="Times New Roman"/>
          <w:b/>
          <w:bCs/>
          <w:sz w:val="24"/>
          <w:szCs w:val="32"/>
        </w:rPr>
        <w:t>им.Г.Ф.Короленко</w:t>
      </w:r>
      <w:proofErr w:type="spellEnd"/>
      <w:r w:rsidRPr="00D449D6">
        <w:rPr>
          <w:rFonts w:ascii="Georgia" w:eastAsia="Calibri" w:hAnsi="Georgia" w:cs="Times New Roman"/>
          <w:b/>
          <w:bCs/>
          <w:sz w:val="24"/>
          <w:szCs w:val="32"/>
        </w:rPr>
        <w:br/>
      </w:r>
      <w:proofErr w:type="spellStart"/>
      <w:r w:rsidRPr="00D449D6">
        <w:rPr>
          <w:rFonts w:ascii="Georgia" w:eastAsia="Calibri" w:hAnsi="Georgia" w:cs="Times New Roman"/>
          <w:b/>
          <w:bCs/>
          <w:sz w:val="24"/>
          <w:szCs w:val="32"/>
        </w:rPr>
        <w:t>п</w:t>
      </w:r>
      <w:proofErr w:type="gramStart"/>
      <w:r w:rsidRPr="00D449D6">
        <w:rPr>
          <w:rFonts w:ascii="Georgia" w:eastAsia="Calibri" w:hAnsi="Georgia" w:cs="Times New Roman"/>
          <w:b/>
          <w:bCs/>
          <w:sz w:val="24"/>
          <w:szCs w:val="32"/>
        </w:rPr>
        <w:t>.Щ</w:t>
      </w:r>
      <w:proofErr w:type="gramEnd"/>
      <w:r w:rsidRPr="00D449D6">
        <w:rPr>
          <w:rFonts w:ascii="Georgia" w:eastAsia="Calibri" w:hAnsi="Georgia" w:cs="Times New Roman"/>
          <w:b/>
          <w:bCs/>
          <w:sz w:val="24"/>
          <w:szCs w:val="32"/>
        </w:rPr>
        <w:t>ербиновский</w:t>
      </w:r>
      <w:proofErr w:type="spellEnd"/>
    </w:p>
    <w:p w:rsidR="000F27DF" w:rsidRDefault="000F27DF" w:rsidP="00D449D6">
      <w:pPr>
        <w:ind w:left="-851" w:right="-284"/>
        <w:jc w:val="center"/>
        <w:rPr>
          <w:rFonts w:ascii="Georgia" w:hAnsi="Georgia"/>
          <w:sz w:val="18"/>
        </w:rPr>
      </w:pPr>
    </w:p>
    <w:p w:rsidR="00D449D6" w:rsidRDefault="00D449D6" w:rsidP="00D449D6">
      <w:pPr>
        <w:ind w:left="-851" w:right="-284"/>
        <w:jc w:val="center"/>
        <w:rPr>
          <w:rFonts w:ascii="Georgia" w:hAnsi="Georgia"/>
          <w:sz w:val="18"/>
        </w:rPr>
      </w:pPr>
    </w:p>
    <w:tbl>
      <w:tblPr>
        <w:tblW w:w="10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67"/>
        <w:gridCol w:w="3744"/>
      </w:tblGrid>
      <w:tr w:rsidR="00D449D6" w:rsidRPr="00D449D6" w:rsidTr="007A321B">
        <w:tc>
          <w:tcPr>
            <w:tcW w:w="3686" w:type="dxa"/>
          </w:tcPr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«Рассмотрено» на заседании</w:t>
            </w: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педагогического совета. </w:t>
            </w: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Протокол № 1 </w:t>
            </w:r>
            <w:proofErr w:type="gramStart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от</w:t>
            </w:r>
            <w:proofErr w:type="gramEnd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86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«З</w:t>
            </w:r>
            <w:proofErr w:type="gramStart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1</w:t>
            </w:r>
            <w:proofErr w:type="gramEnd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» августа 2020 г. 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</w:tc>
        <w:tc>
          <w:tcPr>
            <w:tcW w:w="3567" w:type="dxa"/>
          </w:tcPr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«Проверено» </w:t>
            </w:r>
          </w:p>
          <w:p w:rsidR="00BD4A0D" w:rsidRPr="00BD4A0D" w:rsidRDefault="00BD4A0D" w:rsidP="00BD4A0D">
            <w:pPr>
              <w:widowControl w:val="0"/>
              <w:autoSpaceDE w:val="0"/>
              <w:autoSpaceDN w:val="0"/>
              <w:adjustRightInd w:val="0"/>
              <w:spacing w:before="9" w:after="0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proofErr w:type="spellStart"/>
            <w:r w:rsidRPr="00BD4A0D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И.о</w:t>
            </w:r>
            <w:proofErr w:type="spellEnd"/>
            <w:r w:rsidRPr="00BD4A0D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. заместителя  директора по УВР – Гусейновой М.Т. </w:t>
            </w:r>
          </w:p>
          <w:p w:rsidR="00D449D6" w:rsidRPr="00D449D6" w:rsidRDefault="00BD4A0D" w:rsidP="00BD4A0D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BD4A0D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</w:t>
            </w:r>
            <w:proofErr w:type="gramStart"/>
            <w:r w:rsidRPr="00BD4A0D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1</w:t>
            </w:r>
            <w:proofErr w:type="gramEnd"/>
            <w:r w:rsidRPr="00BD4A0D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» августа 2020г.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____________________ 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6"/>
                <w:lang w:eastAsia="ru-RU"/>
              </w:rPr>
            </w:pPr>
            <w:r w:rsidRPr="00D449D6">
              <w:rPr>
                <w:rFonts w:ascii="Georgia" w:eastAsia="Times New Roman" w:hAnsi="Georgia" w:cs="Arial"/>
                <w:b/>
                <w:sz w:val="24"/>
                <w:szCs w:val="20"/>
                <w:lang w:eastAsia="ru-RU" w:bidi="he-IL"/>
              </w:rPr>
              <w:br w:type="column"/>
            </w:r>
          </w:p>
        </w:tc>
        <w:tc>
          <w:tcPr>
            <w:tcW w:w="3744" w:type="dxa"/>
          </w:tcPr>
          <w:p w:rsidR="00D449D6" w:rsidRPr="00D449D6" w:rsidRDefault="00D449D6" w:rsidP="00D449D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right="-22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«Утверждаю»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Директор 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w w:val="88"/>
                <w:sz w:val="24"/>
                <w:szCs w:val="20"/>
                <w:lang w:eastAsia="ru-RU" w:bidi="he-IL"/>
              </w:rPr>
              <w:t xml:space="preserve">Цурикова </w:t>
            </w: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Л. </w:t>
            </w:r>
            <w:r w:rsidRPr="00D449D6"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  <w:t>В.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</w:t>
            </w:r>
            <w:proofErr w:type="gramStart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1</w:t>
            </w:r>
            <w:proofErr w:type="gramEnd"/>
            <w:r w:rsidRPr="00D449D6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» августа 2020 г.</w:t>
            </w: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  <w:p w:rsidR="00D449D6" w:rsidRPr="00D449D6" w:rsidRDefault="00D449D6" w:rsidP="00D449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  <w:r w:rsidRPr="00D449D6"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  <w:t>__________________</w:t>
            </w:r>
          </w:p>
        </w:tc>
      </w:tr>
    </w:tbl>
    <w:p w:rsidR="00D449D6" w:rsidRDefault="00D449D6" w:rsidP="00D449D6">
      <w:pPr>
        <w:ind w:left="-851" w:right="-284"/>
        <w:jc w:val="center"/>
        <w:rPr>
          <w:rFonts w:ascii="Georgia" w:hAnsi="Georgia"/>
          <w:sz w:val="18"/>
        </w:rPr>
      </w:pPr>
    </w:p>
    <w:p w:rsidR="00D449D6" w:rsidRDefault="00D449D6" w:rsidP="00D449D6">
      <w:pPr>
        <w:ind w:left="-851" w:right="-284"/>
        <w:jc w:val="center"/>
        <w:rPr>
          <w:rFonts w:ascii="Georgia" w:hAnsi="Georgia"/>
          <w:sz w:val="18"/>
        </w:rPr>
      </w:pP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49D6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49D6">
        <w:rPr>
          <w:rFonts w:ascii="Times New Roman" w:eastAsia="Calibri" w:hAnsi="Times New Roman" w:cs="Times New Roman"/>
          <w:b/>
          <w:sz w:val="32"/>
          <w:szCs w:val="32"/>
        </w:rPr>
        <w:t>по предмету:</w:t>
      </w: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49D6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Экономика</w:t>
      </w:r>
      <w:r w:rsidRPr="00D449D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49D6">
        <w:rPr>
          <w:rFonts w:ascii="Times New Roman" w:eastAsia="Calibri" w:hAnsi="Times New Roman" w:cs="Times New Roman"/>
          <w:b/>
          <w:sz w:val="32"/>
          <w:szCs w:val="32"/>
        </w:rPr>
        <w:t>базовый уровень, 10 класс</w:t>
      </w: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49D6" w:rsidRPr="00D449D6" w:rsidRDefault="0029082F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2020-2021</w:t>
      </w:r>
      <w:r w:rsidR="00D449D6" w:rsidRPr="00D449D6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D449D6" w:rsidRDefault="00D449D6" w:rsidP="00D449D6">
      <w:pPr>
        <w:ind w:left="-851" w:right="-284"/>
        <w:jc w:val="center"/>
        <w:rPr>
          <w:rFonts w:ascii="Georgia" w:hAnsi="Georgia"/>
          <w:sz w:val="18"/>
        </w:rPr>
      </w:pPr>
    </w:p>
    <w:p w:rsidR="00D449D6" w:rsidRDefault="00D449D6" w:rsidP="00D449D6">
      <w:pPr>
        <w:ind w:left="-851" w:right="-284"/>
        <w:jc w:val="center"/>
        <w:rPr>
          <w:rFonts w:ascii="Georgia" w:hAnsi="Georgia"/>
          <w:sz w:val="18"/>
        </w:rPr>
      </w:pPr>
    </w:p>
    <w:p w:rsidR="00D449D6" w:rsidRPr="00D449D6" w:rsidRDefault="00D449D6" w:rsidP="00D449D6">
      <w:pPr>
        <w:tabs>
          <w:tab w:val="left" w:pos="-851"/>
        </w:tabs>
        <w:jc w:val="right"/>
        <w:rPr>
          <w:rFonts w:ascii="Georgia" w:eastAsia="Calibri" w:hAnsi="Georgia" w:cs="Times New Roman"/>
          <w:sz w:val="24"/>
          <w:szCs w:val="32"/>
        </w:rPr>
      </w:pPr>
      <w:r w:rsidRPr="00D449D6">
        <w:rPr>
          <w:rFonts w:ascii="Georgia" w:eastAsia="Calibri" w:hAnsi="Georgia" w:cs="Times New Roman"/>
          <w:sz w:val="24"/>
          <w:szCs w:val="32"/>
        </w:rPr>
        <w:t>Составитель:</w:t>
      </w:r>
    </w:p>
    <w:p w:rsidR="00D449D6" w:rsidRPr="00D449D6" w:rsidRDefault="00D449D6" w:rsidP="00D449D6">
      <w:pPr>
        <w:tabs>
          <w:tab w:val="left" w:pos="-851"/>
        </w:tabs>
        <w:jc w:val="right"/>
        <w:rPr>
          <w:rFonts w:ascii="Georgia" w:eastAsia="Calibri" w:hAnsi="Georgia" w:cs="Times New Roman"/>
          <w:sz w:val="24"/>
          <w:szCs w:val="32"/>
        </w:rPr>
      </w:pPr>
      <w:proofErr w:type="spellStart"/>
      <w:r w:rsidRPr="00D449D6">
        <w:rPr>
          <w:rFonts w:ascii="Georgia" w:eastAsia="Calibri" w:hAnsi="Georgia" w:cs="Times New Roman"/>
          <w:sz w:val="24"/>
          <w:szCs w:val="32"/>
        </w:rPr>
        <w:t>Потерба</w:t>
      </w:r>
      <w:proofErr w:type="spellEnd"/>
      <w:r w:rsidRPr="00D449D6">
        <w:rPr>
          <w:rFonts w:ascii="Georgia" w:eastAsia="Calibri" w:hAnsi="Georgia" w:cs="Times New Roman"/>
          <w:sz w:val="24"/>
          <w:szCs w:val="32"/>
        </w:rPr>
        <w:t xml:space="preserve"> Л.</w:t>
      </w:r>
      <w:proofErr w:type="gramStart"/>
      <w:r w:rsidRPr="00D449D6">
        <w:rPr>
          <w:rFonts w:ascii="Georgia" w:eastAsia="Calibri" w:hAnsi="Georgia" w:cs="Times New Roman"/>
          <w:sz w:val="24"/>
          <w:szCs w:val="32"/>
        </w:rPr>
        <w:t>В</w:t>
      </w:r>
      <w:proofErr w:type="gramEnd"/>
      <w:r w:rsidRPr="00D449D6">
        <w:rPr>
          <w:rFonts w:ascii="Georgia" w:eastAsia="Calibri" w:hAnsi="Georgia" w:cs="Times New Roman"/>
          <w:sz w:val="24"/>
          <w:szCs w:val="32"/>
        </w:rPr>
        <w:t xml:space="preserve"> </w:t>
      </w:r>
      <w:proofErr w:type="gramStart"/>
      <w:r w:rsidRPr="00D449D6">
        <w:rPr>
          <w:rFonts w:ascii="Georgia" w:eastAsia="Calibri" w:hAnsi="Georgia" w:cs="Times New Roman"/>
          <w:sz w:val="24"/>
          <w:szCs w:val="32"/>
        </w:rPr>
        <w:t>учитель</w:t>
      </w:r>
      <w:proofErr w:type="gramEnd"/>
      <w:r w:rsidRPr="00D449D6">
        <w:rPr>
          <w:rFonts w:ascii="Georgia" w:eastAsia="Calibri" w:hAnsi="Georgia" w:cs="Times New Roman"/>
          <w:sz w:val="24"/>
          <w:szCs w:val="32"/>
        </w:rPr>
        <w:t xml:space="preserve"> истории</w:t>
      </w:r>
    </w:p>
    <w:p w:rsidR="00D449D6" w:rsidRPr="00D449D6" w:rsidRDefault="00D449D6" w:rsidP="00D449D6">
      <w:pPr>
        <w:tabs>
          <w:tab w:val="left" w:pos="-851"/>
        </w:tabs>
        <w:jc w:val="right"/>
        <w:rPr>
          <w:rFonts w:ascii="Georgia" w:eastAsia="Calibri" w:hAnsi="Georgia" w:cs="Times New Roman"/>
          <w:sz w:val="24"/>
          <w:szCs w:val="32"/>
        </w:rPr>
      </w:pPr>
      <w:r w:rsidRPr="00D449D6">
        <w:rPr>
          <w:rFonts w:ascii="Georgia" w:eastAsia="Calibri" w:hAnsi="Georgia" w:cs="Times New Roman"/>
          <w:sz w:val="24"/>
          <w:szCs w:val="32"/>
        </w:rPr>
        <w:t>и обществознания МБОУ СОШ № 13.</w:t>
      </w:r>
    </w:p>
    <w:p w:rsidR="00D449D6" w:rsidRPr="00D449D6" w:rsidRDefault="00D449D6" w:rsidP="00D449D6">
      <w:pPr>
        <w:tabs>
          <w:tab w:val="left" w:pos="-851"/>
        </w:tabs>
        <w:rPr>
          <w:rFonts w:ascii="Times New Roman" w:eastAsia="Calibri" w:hAnsi="Times New Roman" w:cs="Times New Roman"/>
          <w:sz w:val="32"/>
          <w:szCs w:val="32"/>
        </w:rPr>
      </w:pPr>
    </w:p>
    <w:p w:rsid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449D6" w:rsidRPr="00D449D6" w:rsidRDefault="00D449D6" w:rsidP="00D449D6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449D6" w:rsidRPr="00D449D6" w:rsidRDefault="00D449D6" w:rsidP="00D449D6">
      <w:pPr>
        <w:tabs>
          <w:tab w:val="left" w:pos="-851"/>
        </w:tabs>
        <w:jc w:val="center"/>
        <w:rPr>
          <w:rFonts w:ascii="Georgia" w:eastAsia="Calibri" w:hAnsi="Georgia" w:cs="Times New Roman"/>
          <w:b/>
          <w:sz w:val="24"/>
          <w:szCs w:val="32"/>
        </w:rPr>
      </w:pPr>
      <w:proofErr w:type="spellStart"/>
      <w:r w:rsidRPr="00D449D6">
        <w:rPr>
          <w:rFonts w:ascii="Georgia" w:eastAsia="Calibri" w:hAnsi="Georgia" w:cs="Times New Roman"/>
          <w:b/>
          <w:sz w:val="24"/>
          <w:szCs w:val="32"/>
        </w:rPr>
        <w:t>п</w:t>
      </w:r>
      <w:proofErr w:type="gramStart"/>
      <w:r w:rsidRPr="00D449D6">
        <w:rPr>
          <w:rFonts w:ascii="Georgia" w:eastAsia="Calibri" w:hAnsi="Georgia" w:cs="Times New Roman"/>
          <w:b/>
          <w:sz w:val="24"/>
          <w:szCs w:val="32"/>
        </w:rPr>
        <w:t>.Щ</w:t>
      </w:r>
      <w:proofErr w:type="gramEnd"/>
      <w:r w:rsidRPr="00D449D6">
        <w:rPr>
          <w:rFonts w:ascii="Georgia" w:eastAsia="Calibri" w:hAnsi="Georgia" w:cs="Times New Roman"/>
          <w:b/>
          <w:sz w:val="24"/>
          <w:szCs w:val="32"/>
        </w:rPr>
        <w:t>ербиновский</w:t>
      </w:r>
      <w:proofErr w:type="spellEnd"/>
      <w:r w:rsidRPr="00D449D6">
        <w:rPr>
          <w:rFonts w:ascii="Georgia" w:eastAsia="Calibri" w:hAnsi="Georgia" w:cs="Times New Roman"/>
          <w:b/>
          <w:sz w:val="24"/>
          <w:szCs w:val="32"/>
        </w:rPr>
        <w:br/>
        <w:t>2020 г.</w:t>
      </w:r>
    </w:p>
    <w:p w:rsidR="00D449D6" w:rsidRDefault="00D449D6" w:rsidP="00D449D6">
      <w:pPr>
        <w:ind w:left="-851" w:right="-284"/>
        <w:jc w:val="right"/>
        <w:rPr>
          <w:rFonts w:ascii="Georgia" w:hAnsi="Georgia"/>
          <w:sz w:val="18"/>
        </w:rPr>
      </w:pPr>
    </w:p>
    <w:p w:rsidR="00D449D6" w:rsidRDefault="00D449D6" w:rsidP="00D449D6">
      <w:pPr>
        <w:ind w:left="-851" w:right="-284"/>
        <w:jc w:val="right"/>
        <w:rPr>
          <w:rFonts w:ascii="Georgia" w:hAnsi="Georgia"/>
          <w:sz w:val="18"/>
        </w:rPr>
      </w:pPr>
    </w:p>
    <w:p w:rsidR="00BD4A0D" w:rsidRPr="00BD4A0D" w:rsidRDefault="00BD4A0D" w:rsidP="00BD4A0D">
      <w:pPr>
        <w:ind w:right="-284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lastRenderedPageBreak/>
        <w:br/>
      </w:r>
      <w:r w:rsidRPr="00BD4A0D">
        <w:rPr>
          <w:rFonts w:ascii="Georgia" w:hAnsi="Georgia"/>
          <w:b/>
          <w:sz w:val="28"/>
        </w:rPr>
        <w:t>1. Пояснительная  записка</w:t>
      </w:r>
    </w:p>
    <w:p w:rsidR="00BD4A0D" w:rsidRPr="00BD4A0D" w:rsidRDefault="00BD4A0D" w:rsidP="00BD4A0D">
      <w:pPr>
        <w:ind w:left="-851" w:right="-284"/>
        <w:rPr>
          <w:rFonts w:ascii="Georgia" w:hAnsi="Georgia"/>
          <w:sz w:val="24"/>
        </w:rPr>
      </w:pPr>
      <w:r w:rsidRPr="00BD4A0D">
        <w:rPr>
          <w:rFonts w:ascii="Georgia" w:hAnsi="Georgia"/>
          <w:sz w:val="24"/>
        </w:rPr>
        <w:t xml:space="preserve">Рабочая  программа  разработана на основе примерной   программы по </w:t>
      </w:r>
      <w:r>
        <w:rPr>
          <w:rFonts w:ascii="Georgia" w:hAnsi="Georgia"/>
          <w:sz w:val="24"/>
        </w:rPr>
        <w:t>экономике</w:t>
      </w:r>
      <w:r w:rsidRPr="00BD4A0D">
        <w:rPr>
          <w:rFonts w:ascii="Georgia" w:hAnsi="Georgia"/>
          <w:sz w:val="24"/>
        </w:rPr>
        <w:t xml:space="preserve">, включенной в содержательный  раздел примерной  основной  образовательной  программы общего 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№1/5),  примерной  программы  по </w:t>
      </w:r>
      <w:r>
        <w:rPr>
          <w:rFonts w:ascii="Georgia" w:hAnsi="Georgia"/>
          <w:sz w:val="24"/>
        </w:rPr>
        <w:t>экономике</w:t>
      </w:r>
      <w:r w:rsidRPr="00BD4A0D">
        <w:rPr>
          <w:rFonts w:ascii="Georgia" w:hAnsi="Georgia"/>
          <w:sz w:val="24"/>
        </w:rPr>
        <w:t>, составленной  на основе ФГОС  среднего общего  образования.</w:t>
      </w:r>
    </w:p>
    <w:p w:rsidR="00BD4A0D" w:rsidRPr="00BD4A0D" w:rsidRDefault="00BD4A0D" w:rsidP="00BD4A0D">
      <w:pPr>
        <w:ind w:left="-851" w:right="-284"/>
        <w:rPr>
          <w:rFonts w:ascii="Georgia" w:hAnsi="Georgia"/>
          <w:b/>
          <w:sz w:val="24"/>
        </w:rPr>
      </w:pPr>
      <w:r w:rsidRPr="00BD4A0D">
        <w:rPr>
          <w:rFonts w:ascii="Georgia" w:hAnsi="Georgia"/>
          <w:b/>
          <w:sz w:val="24"/>
        </w:rPr>
        <w:t>Описание места учебного предмета в учебном плане.</w:t>
      </w:r>
    </w:p>
    <w:p w:rsidR="00D449D6" w:rsidRPr="00BD4A0D" w:rsidRDefault="00BD4A0D" w:rsidP="00BD4A0D">
      <w:pPr>
        <w:ind w:left="-851" w:right="-284"/>
        <w:rPr>
          <w:rFonts w:ascii="Georgia" w:hAnsi="Georgia"/>
          <w:sz w:val="24"/>
        </w:rPr>
      </w:pPr>
      <w:r w:rsidRPr="00BD4A0D">
        <w:rPr>
          <w:rFonts w:ascii="Georgia" w:hAnsi="Georgia"/>
          <w:sz w:val="24"/>
        </w:rPr>
        <w:t>Данная рабочая  программа предназначена для 10</w:t>
      </w:r>
      <w:r>
        <w:rPr>
          <w:rFonts w:ascii="Georgia" w:hAnsi="Georgia"/>
          <w:sz w:val="24"/>
        </w:rPr>
        <w:t xml:space="preserve"> класса</w:t>
      </w:r>
      <w:r w:rsidRPr="00BD4A0D">
        <w:rPr>
          <w:rFonts w:ascii="Georgia" w:hAnsi="Georgia"/>
          <w:sz w:val="24"/>
        </w:rPr>
        <w:t xml:space="preserve">, рассчитана на </w:t>
      </w:r>
      <w:r>
        <w:rPr>
          <w:rFonts w:ascii="Georgia" w:hAnsi="Georgia"/>
          <w:sz w:val="24"/>
        </w:rPr>
        <w:t>34</w:t>
      </w:r>
      <w:r w:rsidRPr="00BD4A0D">
        <w:rPr>
          <w:rFonts w:ascii="Georgia" w:hAnsi="Georgia"/>
          <w:sz w:val="24"/>
        </w:rPr>
        <w:t xml:space="preserve"> часа (</w:t>
      </w:r>
      <w:r>
        <w:rPr>
          <w:rFonts w:ascii="Georgia" w:hAnsi="Georgia"/>
          <w:sz w:val="24"/>
        </w:rPr>
        <w:t>1 часа в неделю)</w:t>
      </w:r>
      <w:proofErr w:type="gramStart"/>
      <w:r>
        <w:rPr>
          <w:rFonts w:ascii="Georgia" w:hAnsi="Georgia"/>
          <w:sz w:val="24"/>
        </w:rPr>
        <w:t xml:space="preserve"> </w:t>
      </w:r>
      <w:r w:rsidRPr="00BD4A0D">
        <w:rPr>
          <w:rFonts w:ascii="Georgia" w:hAnsi="Georgia"/>
          <w:sz w:val="24"/>
        </w:rPr>
        <w:t>.</w:t>
      </w:r>
      <w:proofErr w:type="gramEnd"/>
      <w:r w:rsidRPr="00BD4A0D">
        <w:rPr>
          <w:rFonts w:ascii="Georgia" w:hAnsi="Georgia"/>
          <w:sz w:val="24"/>
        </w:rPr>
        <w:t xml:space="preserve"> Всего </w:t>
      </w:r>
      <w:r>
        <w:rPr>
          <w:rFonts w:ascii="Georgia" w:hAnsi="Georgia"/>
          <w:sz w:val="24"/>
        </w:rPr>
        <w:t>34</w:t>
      </w:r>
      <w:r w:rsidRPr="00BD4A0D">
        <w:rPr>
          <w:rFonts w:ascii="Georgia" w:hAnsi="Georgia"/>
          <w:sz w:val="24"/>
        </w:rPr>
        <w:t>часов.</w:t>
      </w:r>
    </w:p>
    <w:p w:rsidR="00BD4A0D" w:rsidRPr="00BD4A0D" w:rsidRDefault="00BD4A0D" w:rsidP="00BD4A0D">
      <w:pPr>
        <w:ind w:left="-851" w:right="-284"/>
        <w:rPr>
          <w:rFonts w:ascii="Georgia" w:hAnsi="Georgia"/>
          <w:sz w:val="24"/>
        </w:rPr>
      </w:pPr>
    </w:p>
    <w:p w:rsidR="00D449D6" w:rsidRPr="00BD4A0D" w:rsidRDefault="00BD4A0D" w:rsidP="00BD4A0D">
      <w:pPr>
        <w:ind w:left="-851" w:right="-284"/>
        <w:rPr>
          <w:rFonts w:ascii="Georgia" w:hAnsi="Georgia"/>
          <w:b/>
          <w:sz w:val="28"/>
          <w:szCs w:val="24"/>
        </w:rPr>
      </w:pPr>
      <w:r w:rsidRPr="00BD4A0D">
        <w:rPr>
          <w:rFonts w:ascii="Georgia" w:hAnsi="Georgia"/>
          <w:b/>
          <w:sz w:val="28"/>
          <w:szCs w:val="24"/>
        </w:rPr>
        <w:t>2.</w:t>
      </w:r>
      <w:r w:rsidR="00D449D6" w:rsidRPr="00BD4A0D">
        <w:rPr>
          <w:rFonts w:ascii="Georgia" w:hAnsi="Georgia"/>
          <w:b/>
          <w:sz w:val="28"/>
          <w:szCs w:val="24"/>
        </w:rPr>
        <w:t>Планируемые результаты.</w:t>
      </w:r>
    </w:p>
    <w:p w:rsid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 результате изучения учебного предмета «Экономика» на уровне среднего общего образования: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Выпускник на базовом уровне научится: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Основные концепции экономики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ограниченность ресурсов по отношению к потребностям;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свободное и экономическое благо;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характеризовать в виде графика кривую производственных возможностей;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факторы производства;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типы экономических систем</w:t>
      </w:r>
      <w:r>
        <w:rPr>
          <w:rFonts w:ascii="Georgia" w:hAnsi="Georgia"/>
          <w:sz w:val="24"/>
          <w:szCs w:val="24"/>
          <w:lang w:val="x-none"/>
        </w:rPr>
        <w:t>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Микроэкономика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и планировать структуру семейного бюджета собственной семьи;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принимать рациональные решения в условиях относительной ограниченности доступных ресурсов;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закономерности и взаимосвязь спроса и предложения;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организационно-правовые формы предпринимательской деятельности;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российских предприятий разных организационно-правовых форм;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виды ценных бумаг;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разницу между постоянными и переменными издержками;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взаимосвязь факторов производства и факторов дохода;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факторов, влияющих на производительность труда;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социально-экономическую роль и функции предпринимательства;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решать познавательные и практические задачи, отражающие типичные экономические задачи по микроэкономике.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Макроэкономика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влияния государства на экономику;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выявлять общественно-полезные блага в собственном окружении;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факторов, влияющих на производительность труда;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назначение различных видов налогов;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результаты и действия монетарной и фискальной политики государства;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lastRenderedPageBreak/>
        <w:t>выявлять сферы применения показателя ВВП;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сфер расходования (статей) государственного бюджета России;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макроэкономических последствий инфляции;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факторы, влияющие на экономический рост;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экономической функции денег в реальной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сферы применения различных форм денег;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практическое назначение основных элементов банковской системы;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виды кредитов и сферу их использования;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решать прикладные задачи на расчет процентной ставки по кредиту;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причины неравенства доходов;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различать меры государственной политики по снижению безработицы;</w:t>
      </w:r>
    </w:p>
    <w:p w:rsidR="00D449D6" w:rsidRPr="00BD4A0D" w:rsidRDefault="00D449D6" w:rsidP="00BD4A0D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социальных последствий безработицы.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Международная 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глобальных проблем в современных международных экономических отношениях;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объяснять назначение международной торговли;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обосновывать выбор использования видов валют в различных условиях;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приводить примеры глобализации мировой экономики;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  <w:lang w:val="x-none"/>
        </w:rPr>
      </w:pPr>
      <w:r w:rsidRPr="00D449D6">
        <w:rPr>
          <w:rFonts w:ascii="Georgia" w:hAnsi="Georgia"/>
          <w:sz w:val="24"/>
          <w:szCs w:val="24"/>
          <w:lang w:val="x-none"/>
        </w:rPr>
        <w:t>определять формы и последствия существующих экономических институтов на социально-экономическом развитии общества.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D449D6">
        <w:rPr>
          <w:rFonts w:ascii="Georgia" w:hAnsi="Georgia"/>
          <w:b/>
          <w:sz w:val="24"/>
          <w:szCs w:val="24"/>
        </w:rPr>
        <w:t>Выпускник на базовом уровне получит возможность научиться: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Основные концепции экономики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Проводить анализ достоинств и недостатков типов экономических систем;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события общественной и политической жизни с экономической точки зрения, используя различные источники информации;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экономике для практической деятельности и повседневной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находить информацию по предмету экономической теории из источников различного типа;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Микроэкономика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полученные теоретические и практические знания для определения экономически рационального поведения;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экономически грамотного поведения в современном мире;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lastRenderedPageBreak/>
        <w:t>грамотно применять полученные знания для оценки собственных экономических действий в качестве потребителя, члена семьи и гражданина;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эффективность деятельности предприятия;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проводить анализ организационно-правовых форм крупного и малого бизнеса;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объяснять практическое назначение франчайзинга и сферы его применения;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выявлять и сопоставлять различия между менеджментом и предпринимательством;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практическое назначение основных функций менеджмента;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место маркетинга в деятельности организации;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эффективность рекламы на основе ключевых принципов ее создания;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сравнивать рынки с интенсивной и несовершенной конкуренцией;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понимать необходимость соблюдения предписаний, предлагаемых в договорах по кредитам, ипотеке и в  трудовых договорах;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знания о формах предпринимательства в реальной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выявлять предпринимательские способности;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и критически относиться к недобросовестной рекламе в средствах массовой информации;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полученные экономические знания для эффективного исполнения основных социально-экономических ролей заемщика и акционера.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Макроэкономика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Преобразовывать и использовать экономическую информацию по макроэкономике для решения практических вопросов в учебной деятельности;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экономическую информацию, критически относиться к псевдонаучной информации по макроэкономическим вопросам;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события общественной и политической мировой жизни с экономической точки зрения, используя различные источники информации;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на основе различных параметров возможные уровни оплаты труда;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на примерах объяснять разницу между основными формами заработной платы и стимулирования труда;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макроэкономике для практической деятельности и повседневной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оценивать влияние инфляции и безработицы на экономическое развитие государства;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анализировать и извлекать информацию по заданной теме из источников различного типа и источников, созданных в различных знаковых системах;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грамотно обращаться с деньгами в повседневной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решать с опорой на полученные знания познавательные и практические задачи, отражающие типичные экономические задачи по макроэкономике;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экономические понятия по макроэкономике в проектной деятельности;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lastRenderedPageBreak/>
        <w:t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</w:rPr>
      </w:pPr>
      <w:r w:rsidRPr="00D449D6">
        <w:rPr>
          <w:rFonts w:ascii="Georgia" w:hAnsi="Georgia"/>
          <w:b/>
          <w:i/>
          <w:sz w:val="24"/>
          <w:szCs w:val="24"/>
        </w:rPr>
        <w:t>Международная экономика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Объективно оценивать экономическую информацию, критически относиться к псевдонаучной информации по международной торговле;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применять теоретические знания по международной экономике для практической деятельности и повседневной жизни;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приобретенные знания для выполнения практических заданий, основанных на ситуациях, связанных с покупкой и продажей валюты;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использовать экономические понятия в проектной деятельности;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определять влияние факторов, влияющих на валютный курс;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>приводить примеры использования различных форм международных расчетов;</w:t>
      </w:r>
    </w:p>
    <w:p w:rsidR="00D449D6" w:rsidRPr="00D449D6" w:rsidRDefault="00D449D6" w:rsidP="00D449D6">
      <w:pPr>
        <w:pStyle w:val="a3"/>
        <w:ind w:left="-491" w:right="-284"/>
        <w:rPr>
          <w:rFonts w:ascii="Georgia" w:hAnsi="Georgia"/>
          <w:i/>
          <w:sz w:val="24"/>
          <w:szCs w:val="24"/>
          <w:lang w:val="x-none"/>
        </w:rPr>
      </w:pPr>
      <w:r w:rsidRPr="00D449D6">
        <w:rPr>
          <w:rFonts w:ascii="Georgia" w:hAnsi="Georgia"/>
          <w:i/>
          <w:sz w:val="24"/>
          <w:szCs w:val="24"/>
          <w:lang w:val="x-none"/>
        </w:rPr>
        <w:t xml:space="preserve"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</w:t>
      </w:r>
      <w:proofErr w:type="spellStart"/>
      <w:r w:rsidRPr="00D449D6">
        <w:rPr>
          <w:rFonts w:ascii="Georgia" w:hAnsi="Georgia"/>
          <w:i/>
          <w:sz w:val="24"/>
          <w:szCs w:val="24"/>
          <w:lang w:val="x-none"/>
        </w:rPr>
        <w:t>мире;анализировать</w:t>
      </w:r>
      <w:proofErr w:type="spellEnd"/>
      <w:r w:rsidRPr="00D449D6">
        <w:rPr>
          <w:rFonts w:ascii="Georgia" w:hAnsi="Georgia"/>
          <w:i/>
          <w:sz w:val="24"/>
          <w:szCs w:val="24"/>
          <w:lang w:val="x-none"/>
        </w:rPr>
        <w:t xml:space="preserve"> текст экономического содержания по международной экономике.</w:t>
      </w:r>
    </w:p>
    <w:p w:rsidR="00D449D6" w:rsidRDefault="00D449D6" w:rsidP="00D449D6">
      <w:pPr>
        <w:pStyle w:val="a3"/>
        <w:ind w:left="-491" w:right="-284"/>
        <w:rPr>
          <w:rFonts w:ascii="Georgia" w:hAnsi="Georgia"/>
          <w:sz w:val="24"/>
          <w:szCs w:val="24"/>
        </w:rPr>
      </w:pPr>
    </w:p>
    <w:p w:rsidR="00D449D6" w:rsidRPr="00BD4A0D" w:rsidRDefault="00BD4A0D" w:rsidP="00BD4A0D">
      <w:pPr>
        <w:ind w:left="-851" w:right="-284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3.</w:t>
      </w:r>
      <w:r w:rsidR="00D449D6" w:rsidRPr="00BD4A0D">
        <w:rPr>
          <w:rFonts w:ascii="Georgia" w:hAnsi="Georgia"/>
          <w:b/>
          <w:sz w:val="24"/>
          <w:szCs w:val="24"/>
        </w:rPr>
        <w:t>Содержание учебного предмета.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b/>
          <w:i/>
          <w:sz w:val="24"/>
          <w:szCs w:val="24"/>
        </w:rPr>
      </w:pPr>
      <w:r w:rsidRPr="00A6121F">
        <w:rPr>
          <w:rFonts w:ascii="Georgia" w:hAnsi="Georgia"/>
          <w:b/>
          <w:i/>
          <w:sz w:val="24"/>
          <w:szCs w:val="24"/>
        </w:rPr>
        <w:t>Базовый уровень</w:t>
      </w:r>
      <w:r>
        <w:rPr>
          <w:rFonts w:ascii="Georgia" w:hAnsi="Georgia"/>
          <w:b/>
          <w:i/>
          <w:sz w:val="24"/>
          <w:szCs w:val="24"/>
        </w:rPr>
        <w:t>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A6121F">
        <w:rPr>
          <w:rFonts w:ascii="Georgia" w:hAnsi="Georgia"/>
          <w:b/>
          <w:sz w:val="24"/>
          <w:szCs w:val="24"/>
        </w:rPr>
        <w:t>Основные концепции экономики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Экономика как наука и сфера деятельности человека. Свободные и экономические блага. Ограниченность ресурсов. Альтернативная стоимость. Кривая производственных возможностей. Факторы производства. Главные вопросы экономики. Типы экономических систем. Собстве</w:t>
      </w:r>
      <w:r>
        <w:rPr>
          <w:rFonts w:ascii="Georgia" w:hAnsi="Georgia"/>
          <w:sz w:val="24"/>
          <w:szCs w:val="24"/>
        </w:rPr>
        <w:t>нность.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A6121F">
        <w:rPr>
          <w:rFonts w:ascii="Georgia" w:hAnsi="Georgia"/>
          <w:b/>
          <w:sz w:val="24"/>
          <w:szCs w:val="24"/>
        </w:rPr>
        <w:t>Микроэкономика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Рациональный потребитель. Защита прав потребителя. Семейный бюджет. Источники семейных доходов. Реальные и номинальные доходы семьи. Основные виды расходов семьи. Потребительский кредит. Ипотечный кредит. Страхование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Рыночный спрос. Рыночное предложение. Рыночное равновесие. Последствия введения фиксированных цен. Равновесная цена. Эластичность спроса. Эластичность предложения.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Фирма и ее цели. Экономические цели фирмы. Организационно-правовые формы предприятий. Акции, облигации и другие ценные бумаги. Фондовый рынок. Франчайзинг. Предпринимательство. Источники финансирования бизнеса. Факторы производства. Издержки, выручка, прибыль. Производство, производительность труда. Факторы, влияющие на производительность труда. Основные принципы менеджмента. Основные элементы маркетинга. Бизнес-план. Реклама. Конкуренция. Рынки с интенсивной конкуренцией. Ры</w:t>
      </w:r>
      <w:r>
        <w:rPr>
          <w:rFonts w:ascii="Georgia" w:hAnsi="Georgia"/>
          <w:sz w:val="24"/>
          <w:szCs w:val="24"/>
        </w:rPr>
        <w:t>нки с ослабленной конкуренцией.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 xml:space="preserve">Рынок капитала. Рынок земли. Рынок труда. Заработная плата и стимулирование труда. Прожиточный минимум. Занятость. Безработица. Виды безработицы. Государственная политика </w:t>
      </w:r>
      <w:r>
        <w:rPr>
          <w:rFonts w:ascii="Georgia" w:hAnsi="Georgia"/>
          <w:sz w:val="24"/>
          <w:szCs w:val="24"/>
        </w:rPr>
        <w:t>в области занятости. Профсоюзы.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A6121F">
        <w:rPr>
          <w:rFonts w:ascii="Georgia" w:hAnsi="Georgia"/>
          <w:b/>
          <w:sz w:val="24"/>
          <w:szCs w:val="24"/>
        </w:rPr>
        <w:t>Макроэкономика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lastRenderedPageBreak/>
        <w:t>Роль государства в экономике. Общественные блага. Необходимость регулирования степени социального неравенства. Государственный бюджет. Государственный долг. Налоги. Виды налогов. Фискальная политика государства.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 xml:space="preserve">Основные макроэкономические проблемы. Валовой внутренний продукт. 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Макроэкономическое равновесие. Экономический рост. Экстенсивный и интенсивный рост. Факторы экономического роста. Экономические циклы.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Деньги. Функции денег. Банки. Банковская система. Финансовые институты. Вклады. Денежные агрегаты. Монетарная политика Банка России. Инфляция. С</w:t>
      </w:r>
      <w:r>
        <w:rPr>
          <w:rFonts w:ascii="Georgia" w:hAnsi="Georgia"/>
          <w:sz w:val="24"/>
          <w:szCs w:val="24"/>
        </w:rPr>
        <w:t>оциальные последствия инфляции.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  <w:r w:rsidRPr="00A6121F">
        <w:rPr>
          <w:rFonts w:ascii="Georgia" w:hAnsi="Georgia"/>
          <w:b/>
          <w:sz w:val="24"/>
          <w:szCs w:val="24"/>
        </w:rPr>
        <w:t>Международная экономика</w:t>
      </w:r>
    </w:p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  <w:r w:rsidRPr="00A6121F">
        <w:rPr>
          <w:rFonts w:ascii="Georgia" w:hAnsi="Georgia"/>
          <w:sz w:val="24"/>
          <w:szCs w:val="24"/>
        </w:rPr>
        <w:t>Международная торговля. Внешнеторговая политика. Международное разделение руда. Валютный рынок. Обменные курсы валют. Международные</w:t>
      </w:r>
      <w:proofErr w:type="gramStart"/>
      <w:r w:rsidRPr="00A6121F">
        <w:rPr>
          <w:rFonts w:ascii="Georgia" w:hAnsi="Georgia"/>
          <w:sz w:val="24"/>
          <w:szCs w:val="24"/>
        </w:rPr>
        <w:t>.</w:t>
      </w:r>
      <w:proofErr w:type="gramEnd"/>
      <w:r w:rsidRPr="00A6121F">
        <w:rPr>
          <w:rFonts w:ascii="Georgia" w:hAnsi="Georgia"/>
          <w:sz w:val="24"/>
          <w:szCs w:val="24"/>
        </w:rPr>
        <w:t xml:space="preserve"> </w:t>
      </w:r>
      <w:proofErr w:type="gramStart"/>
      <w:r w:rsidRPr="00A6121F">
        <w:rPr>
          <w:rFonts w:ascii="Georgia" w:hAnsi="Georgia"/>
          <w:sz w:val="24"/>
          <w:szCs w:val="24"/>
        </w:rPr>
        <w:t>р</w:t>
      </w:r>
      <w:proofErr w:type="gramEnd"/>
      <w:r w:rsidRPr="00A6121F">
        <w:rPr>
          <w:rFonts w:ascii="Georgia" w:hAnsi="Georgia"/>
          <w:sz w:val="24"/>
          <w:szCs w:val="24"/>
        </w:rPr>
        <w:t>асчеты. Государственная политика в области международной торговли. Международные экономические организации. Глобальные экономические проблемы. Особенности современной экономики России.</w:t>
      </w:r>
    </w:p>
    <w:p w:rsidR="00D449D6" w:rsidRDefault="00D449D6" w:rsidP="00D449D6">
      <w:pPr>
        <w:pStyle w:val="a3"/>
        <w:ind w:left="-491" w:right="-284"/>
        <w:rPr>
          <w:rFonts w:ascii="Georgia" w:hAnsi="Georgia"/>
          <w:b/>
          <w:sz w:val="24"/>
          <w:szCs w:val="24"/>
        </w:rPr>
      </w:pPr>
    </w:p>
    <w:p w:rsidR="00A6121F" w:rsidRPr="00BD4A0D" w:rsidRDefault="00A6121F" w:rsidP="00BD4A0D">
      <w:pPr>
        <w:pStyle w:val="a3"/>
        <w:numPr>
          <w:ilvl w:val="0"/>
          <w:numId w:val="2"/>
        </w:numPr>
        <w:ind w:right="-284"/>
        <w:rPr>
          <w:rFonts w:ascii="Georgia" w:hAnsi="Georgia"/>
          <w:b/>
          <w:sz w:val="24"/>
          <w:szCs w:val="24"/>
        </w:rPr>
      </w:pPr>
      <w:r w:rsidRPr="00BD4A0D">
        <w:rPr>
          <w:rFonts w:ascii="Georgia" w:hAnsi="Georgia"/>
          <w:b/>
          <w:sz w:val="24"/>
          <w:szCs w:val="24"/>
        </w:rPr>
        <w:t>Тематическое планирование курса.</w:t>
      </w:r>
    </w:p>
    <w:p w:rsid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</w:p>
    <w:tbl>
      <w:tblPr>
        <w:tblStyle w:val="a4"/>
        <w:tblW w:w="10442" w:type="dxa"/>
        <w:tblInd w:w="-491" w:type="dxa"/>
        <w:tblLook w:val="04A0" w:firstRow="1" w:lastRow="0" w:firstColumn="1" w:lastColumn="0" w:noHBand="0" w:noVBand="1"/>
      </w:tblPr>
      <w:tblGrid>
        <w:gridCol w:w="1592"/>
        <w:gridCol w:w="6378"/>
        <w:gridCol w:w="2472"/>
      </w:tblGrid>
      <w:tr w:rsidR="00A6121F" w:rsidTr="00A6121F">
        <w:trPr>
          <w:trHeight w:val="289"/>
        </w:trPr>
        <w:tc>
          <w:tcPr>
            <w:tcW w:w="1592" w:type="dxa"/>
          </w:tcPr>
          <w:p w:rsidR="00A6121F" w:rsidRPr="0029082F" w:rsidRDefault="00A6121F" w:rsidP="00A6121F">
            <w:pPr>
              <w:pStyle w:val="a3"/>
              <w:ind w:left="0" w:right="-284"/>
              <w:rPr>
                <w:rFonts w:ascii="Georgia" w:hAnsi="Georgia"/>
                <w:b/>
                <w:sz w:val="24"/>
                <w:szCs w:val="24"/>
              </w:rPr>
            </w:pPr>
            <w:r w:rsidRPr="0029082F">
              <w:rPr>
                <w:rFonts w:ascii="Georgia" w:hAnsi="Georgia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6378" w:type="dxa"/>
          </w:tcPr>
          <w:p w:rsidR="00A6121F" w:rsidRPr="0029082F" w:rsidRDefault="00A6121F" w:rsidP="00A6121F">
            <w:pPr>
              <w:pStyle w:val="a3"/>
              <w:ind w:left="0" w:right="-284"/>
              <w:rPr>
                <w:rFonts w:ascii="Georgia" w:hAnsi="Georgia"/>
                <w:b/>
                <w:sz w:val="24"/>
                <w:szCs w:val="24"/>
              </w:rPr>
            </w:pPr>
            <w:r w:rsidRPr="0029082F">
              <w:rPr>
                <w:rFonts w:ascii="Georgia" w:hAnsi="Georgia"/>
                <w:b/>
                <w:sz w:val="24"/>
                <w:szCs w:val="24"/>
              </w:rPr>
              <w:t>Тематические блоки</w:t>
            </w:r>
          </w:p>
        </w:tc>
        <w:tc>
          <w:tcPr>
            <w:tcW w:w="2472" w:type="dxa"/>
          </w:tcPr>
          <w:p w:rsidR="00A6121F" w:rsidRPr="0029082F" w:rsidRDefault="00A6121F" w:rsidP="00A6121F">
            <w:pPr>
              <w:pStyle w:val="a3"/>
              <w:ind w:left="0" w:right="-284"/>
              <w:rPr>
                <w:rFonts w:ascii="Georgia" w:hAnsi="Georgia"/>
                <w:b/>
                <w:sz w:val="24"/>
                <w:szCs w:val="24"/>
              </w:rPr>
            </w:pPr>
            <w:r w:rsidRPr="0029082F">
              <w:rPr>
                <w:rFonts w:ascii="Georgia" w:hAnsi="Georgia"/>
                <w:b/>
                <w:sz w:val="24"/>
                <w:szCs w:val="24"/>
              </w:rPr>
              <w:t>Количество часов</w:t>
            </w:r>
          </w:p>
        </w:tc>
      </w:tr>
      <w:tr w:rsidR="00A6121F" w:rsidTr="00A6121F">
        <w:trPr>
          <w:trHeight w:val="289"/>
        </w:trPr>
        <w:tc>
          <w:tcPr>
            <w:tcW w:w="1592" w:type="dxa"/>
          </w:tcPr>
          <w:p w:rsidR="00A6121F" w:rsidRPr="0029082F" w:rsidRDefault="00A6121F" w:rsidP="00A6121F">
            <w:pPr>
              <w:pStyle w:val="a3"/>
              <w:ind w:left="0" w:right="-284"/>
              <w:rPr>
                <w:rFonts w:ascii="Georgia" w:hAnsi="Georgia"/>
                <w:b/>
                <w:sz w:val="24"/>
                <w:szCs w:val="24"/>
              </w:rPr>
            </w:pPr>
            <w:r w:rsidRPr="0029082F">
              <w:rPr>
                <w:rFonts w:ascii="Georgia" w:hAnsi="Georgia"/>
                <w:b/>
                <w:sz w:val="24"/>
                <w:szCs w:val="24"/>
              </w:rPr>
              <w:t>10 класс</w:t>
            </w:r>
          </w:p>
        </w:tc>
        <w:tc>
          <w:tcPr>
            <w:tcW w:w="6378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 w:rsidRPr="00A6121F">
              <w:rPr>
                <w:rFonts w:ascii="Georgia" w:hAnsi="Georgia"/>
                <w:sz w:val="24"/>
                <w:szCs w:val="24"/>
              </w:rPr>
              <w:t>Основные концепции экономики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A6121F" w:rsidRDefault="0029082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  <w:r w:rsidR="00A6121F">
              <w:rPr>
                <w:rFonts w:ascii="Georgia" w:hAnsi="Georgia"/>
                <w:sz w:val="24"/>
                <w:szCs w:val="24"/>
              </w:rPr>
              <w:t xml:space="preserve"> ч.</w:t>
            </w:r>
          </w:p>
        </w:tc>
      </w:tr>
      <w:tr w:rsidR="00A6121F" w:rsidTr="00A6121F">
        <w:trPr>
          <w:trHeight w:val="289"/>
        </w:trPr>
        <w:tc>
          <w:tcPr>
            <w:tcW w:w="1592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 w:rsidRPr="00A6121F">
              <w:rPr>
                <w:rFonts w:ascii="Georgia" w:hAnsi="Georgia"/>
                <w:sz w:val="24"/>
                <w:szCs w:val="24"/>
              </w:rPr>
              <w:t>Микроэкономика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A6121F" w:rsidRDefault="0029082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 ч.</w:t>
            </w:r>
          </w:p>
        </w:tc>
      </w:tr>
      <w:tr w:rsidR="00A6121F" w:rsidTr="00A6121F">
        <w:trPr>
          <w:trHeight w:val="273"/>
        </w:trPr>
        <w:tc>
          <w:tcPr>
            <w:tcW w:w="1592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 w:rsidRPr="00A6121F">
              <w:rPr>
                <w:rFonts w:ascii="Georgia" w:hAnsi="Georgia"/>
                <w:sz w:val="24"/>
                <w:szCs w:val="24"/>
              </w:rPr>
              <w:t>Макроэкономика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A6121F" w:rsidRDefault="0029082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10ч.</w:t>
            </w:r>
          </w:p>
        </w:tc>
      </w:tr>
      <w:tr w:rsidR="00A6121F" w:rsidTr="00A6121F">
        <w:trPr>
          <w:trHeight w:val="289"/>
        </w:trPr>
        <w:tc>
          <w:tcPr>
            <w:tcW w:w="1592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378" w:type="dxa"/>
          </w:tcPr>
          <w:p w:rsidR="00A6121F" w:rsidRDefault="00A6121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 w:rsidRPr="00A6121F">
              <w:rPr>
                <w:rFonts w:ascii="Georgia" w:hAnsi="Georgia"/>
                <w:sz w:val="24"/>
                <w:szCs w:val="24"/>
              </w:rPr>
              <w:t>Международная экономика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A6121F" w:rsidRDefault="0029082F" w:rsidP="00A6121F">
            <w:pPr>
              <w:pStyle w:val="a3"/>
              <w:ind w:left="0"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 ч.</w:t>
            </w:r>
          </w:p>
        </w:tc>
      </w:tr>
      <w:tr w:rsidR="0029082F" w:rsidTr="00773E1B">
        <w:trPr>
          <w:trHeight w:val="289"/>
        </w:trPr>
        <w:tc>
          <w:tcPr>
            <w:tcW w:w="10442" w:type="dxa"/>
            <w:gridSpan w:val="3"/>
          </w:tcPr>
          <w:p w:rsidR="0029082F" w:rsidRPr="0029082F" w:rsidRDefault="0029082F" w:rsidP="0029082F">
            <w:pPr>
              <w:pStyle w:val="a3"/>
              <w:ind w:left="0" w:right="-284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29082F">
              <w:rPr>
                <w:rFonts w:ascii="Georgia" w:hAnsi="Georgia"/>
                <w:b/>
                <w:sz w:val="24"/>
                <w:szCs w:val="24"/>
              </w:rPr>
              <w:t>Итого</w:t>
            </w:r>
            <w:proofErr w:type="gramStart"/>
            <w:r w:rsidRPr="0029082F">
              <w:rPr>
                <w:rFonts w:ascii="Georgia" w:hAnsi="Georgia"/>
                <w:b/>
                <w:sz w:val="24"/>
                <w:szCs w:val="24"/>
              </w:rPr>
              <w:t xml:space="preserve"> :</w:t>
            </w:r>
            <w:proofErr w:type="gramEnd"/>
            <w:r w:rsidRPr="0029082F">
              <w:rPr>
                <w:rFonts w:ascii="Georgia" w:hAnsi="Georgia"/>
                <w:b/>
                <w:sz w:val="24"/>
                <w:szCs w:val="24"/>
              </w:rPr>
              <w:t xml:space="preserve"> 34ч.</w:t>
            </w:r>
          </w:p>
        </w:tc>
      </w:tr>
    </w:tbl>
    <w:p w:rsidR="00A6121F" w:rsidRPr="00A6121F" w:rsidRDefault="00A6121F" w:rsidP="00A6121F">
      <w:pPr>
        <w:pStyle w:val="a3"/>
        <w:ind w:left="-491" w:right="-284"/>
        <w:rPr>
          <w:rFonts w:ascii="Georgia" w:hAnsi="Georgia"/>
          <w:sz w:val="24"/>
          <w:szCs w:val="24"/>
        </w:rPr>
      </w:pPr>
    </w:p>
    <w:sectPr w:rsidR="00A6121F" w:rsidRPr="00A6121F" w:rsidSect="00D449D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708"/>
    <w:multiLevelType w:val="hybridMultilevel"/>
    <w:tmpl w:val="C624E4E0"/>
    <w:lvl w:ilvl="0" w:tplc="A6742F1C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2F616BD"/>
    <w:multiLevelType w:val="hybridMultilevel"/>
    <w:tmpl w:val="039E01F4"/>
    <w:lvl w:ilvl="0" w:tplc="3832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097D94"/>
    <w:multiLevelType w:val="hybridMultilevel"/>
    <w:tmpl w:val="E466D468"/>
    <w:lvl w:ilvl="0" w:tplc="8514B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D6"/>
    <w:rsid w:val="000F27DF"/>
    <w:rsid w:val="0029082F"/>
    <w:rsid w:val="005E0100"/>
    <w:rsid w:val="00A6121F"/>
    <w:rsid w:val="00BD4A0D"/>
    <w:rsid w:val="00C476A2"/>
    <w:rsid w:val="00D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D6"/>
    <w:pPr>
      <w:ind w:left="720"/>
      <w:contextualSpacing/>
    </w:pPr>
  </w:style>
  <w:style w:type="table" w:styleId="a4">
    <w:name w:val="Table Grid"/>
    <w:basedOn w:val="a1"/>
    <w:uiPriority w:val="59"/>
    <w:rsid w:val="00A61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0D"/>
    <w:rPr>
      <w:rFonts w:ascii="Tahoma" w:hAnsi="Tahoma" w:cs="Tahoma"/>
      <w:sz w:val="16"/>
      <w:szCs w:val="16"/>
    </w:rPr>
  </w:style>
  <w:style w:type="paragraph" w:customStyle="1" w:styleId="2">
    <w:name w:val="Без интервала2"/>
    <w:basedOn w:val="a"/>
    <w:rsid w:val="00C476A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c0">
    <w:name w:val="c0"/>
    <w:basedOn w:val="a"/>
    <w:rsid w:val="00C4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7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D6"/>
    <w:pPr>
      <w:ind w:left="720"/>
      <w:contextualSpacing/>
    </w:pPr>
  </w:style>
  <w:style w:type="table" w:styleId="a4">
    <w:name w:val="Table Grid"/>
    <w:basedOn w:val="a1"/>
    <w:uiPriority w:val="59"/>
    <w:rsid w:val="00A61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0D"/>
    <w:rPr>
      <w:rFonts w:ascii="Tahoma" w:hAnsi="Tahoma" w:cs="Tahoma"/>
      <w:sz w:val="16"/>
      <w:szCs w:val="16"/>
    </w:rPr>
  </w:style>
  <w:style w:type="paragraph" w:customStyle="1" w:styleId="2">
    <w:name w:val="Без интервала2"/>
    <w:basedOn w:val="a"/>
    <w:rsid w:val="00C476A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c0">
    <w:name w:val="c0"/>
    <w:basedOn w:val="a"/>
    <w:rsid w:val="00C4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2020-09-17T17:14:00Z</cp:lastPrinted>
  <dcterms:created xsi:type="dcterms:W3CDTF">2020-08-28T10:13:00Z</dcterms:created>
  <dcterms:modified xsi:type="dcterms:W3CDTF">2020-09-21T13:14:00Z</dcterms:modified>
</cp:coreProperties>
</file>