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17" w:rsidRPr="004C2F6F" w:rsidRDefault="00360C17" w:rsidP="004C2F6F">
      <w:pPr>
        <w:ind w:firstLine="709"/>
        <w:jc w:val="center"/>
        <w:rPr>
          <w:rFonts w:eastAsia="Calibri"/>
          <w:b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09"/>
        <w:gridCol w:w="3576"/>
      </w:tblGrid>
      <w:tr w:rsidR="00063BB1" w:rsidRPr="00063BB1" w:rsidTr="0058091F">
        <w:tc>
          <w:tcPr>
            <w:tcW w:w="4361" w:type="dxa"/>
            <w:shd w:val="clear" w:color="auto" w:fill="auto"/>
          </w:tcPr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>Рассмотрено, принято решение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>на заседании Педагогического совета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 xml:space="preserve">МБОУ СОШ № 10 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>Протокол № 4 от  08.01.2024 года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</w:p>
          <w:p w:rsid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</w:p>
          <w:p w:rsidR="002060E8" w:rsidRPr="00063BB1" w:rsidRDefault="002060E8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b/>
                <w:lang w:val="en-US" w:eastAsia="en-US"/>
              </w:rPr>
            </w:pPr>
          </w:p>
        </w:tc>
        <w:tc>
          <w:tcPr>
            <w:tcW w:w="3651" w:type="dxa"/>
            <w:shd w:val="clear" w:color="auto" w:fill="auto"/>
          </w:tcPr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 xml:space="preserve">Утверждаю 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>Директор МБОУ СОШ № 10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>____________ О.М. Сидоренко</w:t>
            </w:r>
          </w:p>
          <w:p w:rsidR="00063BB1" w:rsidRPr="00063BB1" w:rsidRDefault="00A73816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«09» января 2024 года № __</w:t>
            </w:r>
            <w:r w:rsidR="00063BB1" w:rsidRPr="00063BB1">
              <w:rPr>
                <w:lang w:eastAsia="en-US"/>
              </w:rPr>
              <w:t>-од</w:t>
            </w:r>
          </w:p>
        </w:tc>
      </w:tr>
    </w:tbl>
    <w:p w:rsidR="005C5049" w:rsidRPr="006640F9" w:rsidRDefault="005C5049" w:rsidP="002060E8">
      <w:pPr>
        <w:jc w:val="center"/>
        <w:rPr>
          <w:rFonts w:eastAsia="Calibri"/>
          <w:b/>
          <w:sz w:val="28"/>
          <w:lang w:bidi="ru-RU"/>
        </w:rPr>
      </w:pPr>
      <w:r w:rsidRPr="006640F9">
        <w:rPr>
          <w:rFonts w:eastAsia="Calibri"/>
          <w:b/>
          <w:sz w:val="28"/>
          <w:lang w:bidi="ru-RU"/>
        </w:rPr>
        <w:t>Положение</w:t>
      </w:r>
      <w:r w:rsidR="00E91732" w:rsidRPr="006640F9">
        <w:rPr>
          <w:rFonts w:eastAsia="Calibri"/>
          <w:b/>
          <w:bCs/>
          <w:sz w:val="28"/>
          <w:lang w:val="en-US" w:bidi="ru-RU"/>
        </w:rPr>
        <w:t xml:space="preserve"> </w:t>
      </w:r>
      <w:r w:rsidR="009E6232" w:rsidRPr="009E6232">
        <w:rPr>
          <w:b/>
          <w:bCs/>
          <w:sz w:val="28"/>
          <w:lang w:val="en-US"/>
        </w:rPr>
        <w:t>о </w:t>
      </w:r>
      <w:r w:rsidR="005109C5">
        <w:rPr>
          <w:b/>
          <w:bCs/>
          <w:sz w:val="28"/>
        </w:rPr>
        <w:t>о проведении Дня охраны труда</w:t>
      </w:r>
      <w:r w:rsidR="009E6232" w:rsidRPr="009E6232">
        <w:rPr>
          <w:b/>
          <w:bCs/>
          <w:sz w:val="28"/>
          <w:lang w:val="en-US"/>
        </w:rPr>
        <w:t xml:space="preserve"> </w:t>
      </w:r>
      <w:r w:rsidR="009E6232">
        <w:rPr>
          <w:rFonts w:eastAsia="Calibri"/>
          <w:b/>
          <w:bCs/>
          <w:sz w:val="28"/>
          <w:lang w:bidi="ru-RU"/>
        </w:rPr>
        <w:t>в</w:t>
      </w:r>
    </w:p>
    <w:p w:rsidR="006E2AB0" w:rsidRPr="006640F9" w:rsidRDefault="00063BB1" w:rsidP="002060E8">
      <w:pPr>
        <w:widowControl w:val="0"/>
        <w:autoSpaceDE w:val="0"/>
        <w:autoSpaceDN w:val="0"/>
        <w:jc w:val="center"/>
        <w:rPr>
          <w:b/>
          <w:sz w:val="28"/>
          <w:lang w:val="en-US" w:eastAsia="en-US"/>
        </w:rPr>
      </w:pPr>
      <w:r w:rsidRPr="006640F9">
        <w:rPr>
          <w:b/>
          <w:sz w:val="28"/>
          <w:lang w:val="en-US" w:eastAsia="en-US"/>
        </w:rPr>
        <w:t>Муниципально</w:t>
      </w:r>
      <w:r w:rsidR="002060E8" w:rsidRPr="006640F9">
        <w:rPr>
          <w:b/>
          <w:sz w:val="28"/>
          <w:lang w:eastAsia="en-US"/>
        </w:rPr>
        <w:t>м</w:t>
      </w:r>
      <w:r w:rsidRPr="006640F9">
        <w:rPr>
          <w:b/>
          <w:sz w:val="28"/>
          <w:lang w:val="en-US" w:eastAsia="en-US"/>
        </w:rPr>
        <w:t xml:space="preserve"> бюджетно</w:t>
      </w:r>
      <w:r w:rsidR="002060E8" w:rsidRPr="006640F9">
        <w:rPr>
          <w:b/>
          <w:sz w:val="28"/>
          <w:lang w:eastAsia="en-US"/>
        </w:rPr>
        <w:t>м</w:t>
      </w:r>
      <w:r w:rsidRPr="006640F9">
        <w:rPr>
          <w:b/>
          <w:sz w:val="28"/>
          <w:lang w:val="en-US" w:eastAsia="en-US"/>
        </w:rPr>
        <w:t xml:space="preserve"> общеобразовательно</w:t>
      </w:r>
      <w:r w:rsidR="002060E8" w:rsidRPr="006640F9">
        <w:rPr>
          <w:b/>
          <w:sz w:val="28"/>
          <w:lang w:eastAsia="en-US"/>
        </w:rPr>
        <w:t>м</w:t>
      </w:r>
      <w:r w:rsidRPr="006640F9">
        <w:rPr>
          <w:b/>
          <w:sz w:val="28"/>
          <w:lang w:val="en-US" w:eastAsia="en-US"/>
        </w:rPr>
        <w:t xml:space="preserve"> учреждени</w:t>
      </w:r>
      <w:r w:rsidR="002060E8" w:rsidRPr="006640F9">
        <w:rPr>
          <w:b/>
          <w:sz w:val="28"/>
          <w:lang w:eastAsia="en-US"/>
        </w:rPr>
        <w:t>и</w:t>
      </w:r>
      <w:r w:rsidRPr="006640F9">
        <w:rPr>
          <w:b/>
          <w:sz w:val="28"/>
          <w:lang w:val="en-US" w:eastAsia="en-US"/>
        </w:rPr>
        <w:t xml:space="preserve"> средней общеобразовательной школ</w:t>
      </w:r>
      <w:r w:rsidR="002060E8" w:rsidRPr="006640F9">
        <w:rPr>
          <w:b/>
          <w:sz w:val="28"/>
          <w:lang w:eastAsia="en-US"/>
        </w:rPr>
        <w:t>е</w:t>
      </w:r>
      <w:r w:rsidRPr="006640F9">
        <w:rPr>
          <w:b/>
          <w:sz w:val="28"/>
          <w:lang w:val="en-US" w:eastAsia="en-US"/>
        </w:rPr>
        <w:t xml:space="preserve"> № 10 станицы Неберджаевской муниципального образования Крымский район</w:t>
      </w:r>
    </w:p>
    <w:p w:rsidR="009E6232" w:rsidRPr="009E6232" w:rsidRDefault="009E6232" w:rsidP="009E6232">
      <w:pPr>
        <w:jc w:val="both"/>
        <w:rPr>
          <w:sz w:val="28"/>
          <w:lang w:val="en-US"/>
        </w:rPr>
      </w:pPr>
    </w:p>
    <w:p w:rsidR="005109C5" w:rsidRPr="005109C5" w:rsidRDefault="009E6232" w:rsidP="005109C5">
      <w:pPr>
        <w:ind w:firstLine="709"/>
        <w:jc w:val="center"/>
        <w:rPr>
          <w:lang w:val="en-US"/>
        </w:rPr>
      </w:pPr>
      <w:r w:rsidRPr="009E6232">
        <w:rPr>
          <w:b/>
          <w:bCs/>
          <w:lang w:val="en-US"/>
        </w:rPr>
        <w:t>1. Общие положения</w:t>
      </w:r>
    </w:p>
    <w:p w:rsidR="005109C5" w:rsidRDefault="005109C5" w:rsidP="005109C5">
      <w:pPr>
        <w:ind w:firstLine="709"/>
        <w:jc w:val="both"/>
      </w:pPr>
      <w:r w:rsidRPr="005109C5">
        <w:t xml:space="preserve">  </w:t>
      </w:r>
    </w:p>
    <w:p w:rsidR="005109C5" w:rsidRDefault="005109C5" w:rsidP="005109C5">
      <w:pPr>
        <w:ind w:firstLine="709"/>
        <w:jc w:val="both"/>
      </w:pPr>
    </w:p>
    <w:p w:rsidR="005109C5" w:rsidRPr="005109C5" w:rsidRDefault="005109C5" w:rsidP="005109C5">
      <w:pPr>
        <w:ind w:firstLine="709"/>
        <w:jc w:val="both"/>
      </w:pPr>
      <w:r w:rsidRPr="005109C5">
        <w:t xml:space="preserve">  1.1. Настоящее Положение распространяется на всех работников общеобразовательной организации.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 1.2.Проведение дней охраны труда способствует улучшению общего состояния условий и охраны труда в общеобразовательной организации, усилению контроля со стороны директора и должностных </w:t>
      </w:r>
      <w:proofErr w:type="gramStart"/>
      <w:r w:rsidRPr="005109C5">
        <w:t>лиц  ответственных</w:t>
      </w:r>
      <w:proofErr w:type="gramEnd"/>
      <w:r w:rsidRPr="005109C5">
        <w:t xml:space="preserve"> за соблюдением работниками требований охраны труда, профилактике производственного травматизма и снижению риска профессиональных заболеваний.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  1.3. Дни охраны труда являются дополнительными мероприятиями к повседневной работе по охране </w:t>
      </w:r>
      <w:proofErr w:type="gramStart"/>
      <w:r w:rsidRPr="005109C5">
        <w:t>труда .</w:t>
      </w:r>
      <w:proofErr w:type="gramEnd"/>
    </w:p>
    <w:p w:rsidR="005109C5" w:rsidRPr="005109C5" w:rsidRDefault="005109C5" w:rsidP="005109C5">
      <w:pPr>
        <w:ind w:firstLine="709"/>
        <w:jc w:val="center"/>
        <w:rPr>
          <w:b/>
        </w:rPr>
      </w:pPr>
      <w:r>
        <w:rPr>
          <w:b/>
        </w:rPr>
        <w:t>2. Цели изадачи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2.1. Целью проведения дней охраны труда является содействие со</w:t>
      </w:r>
      <w:r>
        <w:t>зданию безопасных условий труда</w:t>
      </w:r>
      <w:r w:rsidRPr="005109C5">
        <w:t xml:space="preserve">, усиление административного и общественного контроля за охраной </w:t>
      </w:r>
      <w:proofErr w:type="gramStart"/>
      <w:r w:rsidRPr="005109C5">
        <w:t>труда,осуществление</w:t>
      </w:r>
      <w:proofErr w:type="gramEnd"/>
      <w:r w:rsidRPr="005109C5">
        <w:t xml:space="preserve"> систематического контроля и анализа работы по снижению производственного травматизма и по обеспечению гарантированных законодательством по охране труда и другими нормативно - правовыми актами прав работников на здоровье и безопасные условия труда, и надлежащую охрану труда.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2.2.. Основными задачами проведения дней охраны труда являются: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- повышение </w:t>
      </w:r>
      <w:proofErr w:type="gramStart"/>
      <w:r w:rsidRPr="005109C5">
        <w:t>внимания  директора</w:t>
      </w:r>
      <w:proofErr w:type="gramEnd"/>
      <w:r w:rsidRPr="005109C5">
        <w:t xml:space="preserve">, должностных лиц и работающих  по вопросам и проблемам охраны труда; выявление нарушений и отступлений от требований нормативных правовых актов, в том числе технических нормативных правовых актов, содержащих нормы по охране труда, локальных нормативных правовых актов, и принятие мер по их устранению директором и должностными лицами </w:t>
      </w:r>
    </w:p>
    <w:p w:rsidR="005109C5" w:rsidRPr="005109C5" w:rsidRDefault="005109C5" w:rsidP="005109C5">
      <w:pPr>
        <w:ind w:firstLine="709"/>
        <w:jc w:val="both"/>
      </w:pPr>
      <w:r w:rsidRPr="005109C5">
        <w:t>- совершенствование информационного обеспечения по вопросам охраны труда;</w:t>
      </w:r>
    </w:p>
    <w:p w:rsidR="005109C5" w:rsidRPr="005109C5" w:rsidRDefault="005109C5" w:rsidP="005109C5">
      <w:pPr>
        <w:ind w:firstLine="709"/>
        <w:jc w:val="both"/>
      </w:pPr>
      <w:r w:rsidRPr="005109C5">
        <w:t>- распространение передового опыта в области охраны труда.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</w:t>
      </w:r>
      <w:proofErr w:type="gramStart"/>
      <w:r w:rsidRPr="005109C5">
        <w:t>2.3..</w:t>
      </w:r>
      <w:proofErr w:type="gramEnd"/>
      <w:r w:rsidRPr="005109C5">
        <w:t>Проведение дней охраны труда направлено на предупреждение производственного травматизма, улучшение состояния условий и охраны труда, повышение культуры производства и способствует оперативной ликвидации недостатков.</w:t>
      </w:r>
    </w:p>
    <w:p w:rsidR="005109C5" w:rsidRPr="005109C5" w:rsidRDefault="005109C5" w:rsidP="005109C5">
      <w:pPr>
        <w:ind w:firstLine="709"/>
        <w:jc w:val="center"/>
        <w:rPr>
          <w:b/>
        </w:rPr>
      </w:pPr>
      <w:r>
        <w:rPr>
          <w:b/>
        </w:rPr>
        <w:t>3. Организационные мероприятия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3.1. Устанавливается следующая периодичность проведения дней охраны труда в общеобразовательной организации:</w:t>
      </w:r>
    </w:p>
    <w:p w:rsidR="005109C5" w:rsidRDefault="005109C5" w:rsidP="005109C5">
      <w:pPr>
        <w:ind w:firstLine="709"/>
        <w:jc w:val="both"/>
      </w:pPr>
      <w:r w:rsidRPr="005109C5">
        <w:t xml:space="preserve">- День охраны труда проводится </w:t>
      </w:r>
      <w:r w:rsidR="002309EA">
        <w:t xml:space="preserve">не реже </w:t>
      </w:r>
      <w:r w:rsidRPr="005109C5">
        <w:t>од</w:t>
      </w:r>
      <w:r w:rsidR="002309EA">
        <w:t>ного</w:t>
      </w:r>
      <w:r w:rsidRPr="005109C5">
        <w:t xml:space="preserve"> раз</w:t>
      </w:r>
      <w:r w:rsidR="002309EA">
        <w:t xml:space="preserve">а год. Может быть </w:t>
      </w:r>
      <w:proofErr w:type="gramStart"/>
      <w:r w:rsidR="002309EA">
        <w:t xml:space="preserve">приурочен </w:t>
      </w:r>
      <w:r w:rsidRPr="005109C5">
        <w:t xml:space="preserve"> </w:t>
      </w:r>
      <w:r w:rsidR="002309EA">
        <w:t>ко</w:t>
      </w:r>
      <w:proofErr w:type="gramEnd"/>
      <w:r w:rsidR="002309EA">
        <w:t xml:space="preserve"> </w:t>
      </w:r>
      <w:bookmarkStart w:id="0" w:name="_GoBack"/>
      <w:bookmarkEnd w:id="0"/>
      <w:r w:rsidRPr="005109C5">
        <w:t>Всемирному дню охраны труда.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3.2. Приказом по общеобразовательной организации создается комиссия по проведению дня охраны труда в составе председателя – директора общеобразовательной </w:t>
      </w:r>
      <w:r w:rsidRPr="005109C5">
        <w:lastRenderedPageBreak/>
        <w:t>организации, членов - его заместителей, председателя первичной профсоюзной организации.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3.3. Программа проведения дней охраны труда составляется специалистом по охране труда, утверждается директором. </w:t>
      </w:r>
    </w:p>
    <w:p w:rsidR="005109C5" w:rsidRPr="005109C5" w:rsidRDefault="005109C5" w:rsidP="005109C5">
      <w:pPr>
        <w:ind w:firstLine="709"/>
        <w:jc w:val="both"/>
      </w:pPr>
      <w:r w:rsidRPr="005109C5">
        <w:t>На основании программы составляются мероприятия. Организационная работа по подготовке и проведению «Дня охраны труда» возлагается на комиссию по охране труда и специалиста по охране труда.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3.4. В мероприятия «Дня охраны труда» включается результаты проверок контролирующих органов; рассматриваются имевшие место случаи нарушения требований охраны труда, пожарной безопасности; до сведения работников доводятся содержание приказов и распоряжений по вопросам охраны труда, обстоятельства и причины несчастных случаев, производственных неполадок; разбираются выявленные нарушения, обсуждаются предложения работников, намечаются меры по улучшению условий труда, повышению безопасности труда.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3.5. В рамках «Дня охраны труда» рекомендуется проводить различные мероприятия, направленные на повышение культуры производства, пропаганду передового опыта применения безопасных методов и приемов труда</w:t>
      </w:r>
      <w:proofErr w:type="gramStart"/>
      <w:r w:rsidRPr="005109C5">
        <w:t>, ,</w:t>
      </w:r>
      <w:proofErr w:type="gramEnd"/>
      <w:r w:rsidRPr="005109C5">
        <w:t xml:space="preserve"> лекции, беседы, анкетирование по отдельным вопросам и проблемам охраны труда, а также конкурсы профессионального мастерства или на лучшее рабочее место с учетом требований охраны труда.</w:t>
      </w:r>
    </w:p>
    <w:p w:rsidR="005109C5" w:rsidRPr="005109C5" w:rsidRDefault="005109C5" w:rsidP="005109C5">
      <w:pPr>
        <w:ind w:firstLine="709"/>
        <w:jc w:val="center"/>
        <w:rPr>
          <w:b/>
        </w:rPr>
      </w:pPr>
      <w:r w:rsidRPr="005109C5">
        <w:rPr>
          <w:b/>
        </w:rPr>
        <w:t xml:space="preserve">4. </w:t>
      </w:r>
      <w:r>
        <w:rPr>
          <w:b/>
        </w:rPr>
        <w:t>Порядок проведения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4.1. Накануне дня охраны труда председатель комиссии ставит перед членами комиссии конкретные задачи и инструктирует о порядке их проведения на соответствующем совещании.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4.2. С момента начала и до окончания проведения дня охраны труда в учреждении на видном месте должны быть вывешены плакаты: «Сегодня - день охраны труда» и т.п.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4.3. При проведении дня охраны труда члены комиссии в обязательном порядке проверяют (обследуют) выполнение мероприятий, намеченных по итогам предыдущего дня охраны труда.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4.4.. В ходе проведения дня охраны труда проверяются:</w:t>
      </w:r>
    </w:p>
    <w:p w:rsidR="005109C5" w:rsidRPr="005109C5" w:rsidRDefault="005109C5" w:rsidP="005109C5">
      <w:pPr>
        <w:ind w:firstLine="709"/>
        <w:jc w:val="both"/>
      </w:pPr>
      <w:r w:rsidRPr="005109C5">
        <w:t> -  обеспечение требований по охране труда на рабочих местах;</w:t>
      </w:r>
    </w:p>
    <w:p w:rsidR="005109C5" w:rsidRPr="005109C5" w:rsidRDefault="005109C5" w:rsidP="005109C5">
      <w:pPr>
        <w:ind w:firstLine="709"/>
        <w:jc w:val="both"/>
      </w:pPr>
      <w:r w:rsidRPr="005109C5">
        <w:t>- организация контроля за соблюдением законодательства об охране труда;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-соблюдение работниками требований по охране труда, трудовой дисциплины;</w:t>
      </w:r>
    </w:p>
    <w:p w:rsidR="005109C5" w:rsidRPr="005109C5" w:rsidRDefault="005109C5" w:rsidP="005109C5">
      <w:pPr>
        <w:ind w:firstLine="709"/>
        <w:jc w:val="both"/>
      </w:pPr>
      <w:r w:rsidRPr="005109C5">
        <w:t>  -  выполнение мероприятий по охране труда, предусмотренных коллективными договорами, соглашениями, планами и другими локальными правовыми актами;</w:t>
      </w:r>
    </w:p>
    <w:p w:rsidR="005109C5" w:rsidRPr="005109C5" w:rsidRDefault="005109C5" w:rsidP="005109C5">
      <w:pPr>
        <w:ind w:firstLine="709"/>
        <w:jc w:val="both"/>
      </w:pPr>
      <w:r w:rsidRPr="005109C5">
        <w:t>- качество разработки, состояние, своевременность, правильность оформления и ведения локальной документации по охране труда;</w:t>
      </w:r>
    </w:p>
    <w:p w:rsidR="005109C5" w:rsidRPr="005109C5" w:rsidRDefault="005109C5" w:rsidP="005109C5">
      <w:pPr>
        <w:ind w:firstLine="709"/>
        <w:jc w:val="both"/>
      </w:pPr>
      <w:r w:rsidRPr="005109C5">
        <w:t>- организация проведения и качество обучения, инструктажа, стажировки и</w:t>
      </w:r>
      <w:r>
        <w:t xml:space="preserve"> </w:t>
      </w:r>
      <w:r w:rsidRPr="005109C5">
        <w:t xml:space="preserve">проверки </w:t>
      </w:r>
      <w:proofErr w:type="gramStart"/>
      <w:r w:rsidRPr="005109C5">
        <w:t>знаний</w:t>
      </w:r>
      <w:proofErr w:type="gramEnd"/>
      <w:r w:rsidRPr="005109C5">
        <w:t xml:space="preserve"> работающих по вопросам охраны труда;</w:t>
      </w:r>
    </w:p>
    <w:p w:rsidR="005109C5" w:rsidRPr="005109C5" w:rsidRDefault="005109C5" w:rsidP="005109C5">
      <w:pPr>
        <w:ind w:firstLine="709"/>
        <w:jc w:val="both"/>
      </w:pPr>
      <w:r w:rsidRPr="005109C5">
        <w:t>- обеспеченность работников средствами индивидуальной и коллективной</w:t>
      </w:r>
      <w:r>
        <w:t xml:space="preserve"> </w:t>
      </w:r>
      <w:r w:rsidRPr="005109C5">
        <w:t>защиты, смывающими и обезвреживающими средствами;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-состояние санитарно-бытовых помещений и устройств;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- состояние технических систем и устройств, механизмов, приспособлений,</w:t>
      </w:r>
      <w:r>
        <w:t xml:space="preserve"> </w:t>
      </w:r>
      <w:r w:rsidRPr="005109C5">
        <w:t>оборудования, инструмента, обеспечивающих здоровые и безопасные условия труда;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- предоставление работникам компенсаций по условиям труда;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- информационное обеспечение работников по вопросам охраны труда: наличие и использование средств пропаганды безопасных приемов и методов труда, безопасного поведения, специализированных средств массовой информации по охране труда, знаков безопасности, плакатов, памяток, стендов, уголков по охране труда, производственной санитарии, пожарной и дорожной безопасности, оформление, оборудование;</w:t>
      </w:r>
    </w:p>
    <w:p w:rsidR="005109C5" w:rsidRPr="005109C5" w:rsidRDefault="005109C5" w:rsidP="005109C5">
      <w:pPr>
        <w:ind w:firstLine="709"/>
        <w:jc w:val="both"/>
      </w:pPr>
      <w:r w:rsidRPr="005109C5">
        <w:t>-  устранение нарушений, выявленных при проведении предыдущих проверок.</w:t>
      </w:r>
    </w:p>
    <w:p w:rsidR="005109C5" w:rsidRPr="005109C5" w:rsidRDefault="005109C5" w:rsidP="005109C5">
      <w:pPr>
        <w:ind w:firstLine="709"/>
        <w:jc w:val="both"/>
      </w:pPr>
      <w:r w:rsidRPr="005109C5">
        <w:lastRenderedPageBreak/>
        <w:t xml:space="preserve">  4.5. Выявленные в день охраны труда нарушения и недостатки (не требующие капитальных затрат и длительного времени для их устранения), должны устраняться в этот же день.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4.6.. Члены комиссии общеобразовательной организации в ходе проверок информируют работников о состоянии условий труда на рабочих местах, о мерах профилактики и причинах профессиональных заболеваний, а также о мерах по защите от опасных и вредных производственных факторов.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4.7. По окончании проверки (обследования) комиссия составляет акт, в котором отражает выявленные нарушения и недостатки (в том числе устраненные в этот же день), а также намечает мероприятия по их устранению с указанием ответственных лиц и сроков исполнения. Акт подписывается всеми членами комиссии.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4.8.. Директору вносятся предложения о привлечении к дисциплинарной ответственности работников за нарушения требований норм, правил и инструкций по охране труда, ответственных лиц, допустивших сокрытие несчастных случаев на производстве и профессиональных заболеваний и не выполнивших свои должностные обязанности по охране труда.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4.9. В случае дисциплинарного наказания работников (объявления, замечания, выговора) директору школы от них представляются объяснительные.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4.10.Формами проведения «Дня охраны труда» могут быть семинары, совещания, лекции, беседы по вопросам охраны труда, рейды и т.д. Оформляется протоколом в день проведения.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                                5. </w:t>
      </w:r>
      <w:r w:rsidR="002309EA">
        <w:t>Контроль за выполнением мероприятий</w:t>
      </w:r>
    </w:p>
    <w:p w:rsidR="005109C5" w:rsidRPr="005109C5" w:rsidRDefault="005109C5" w:rsidP="005109C5">
      <w:pPr>
        <w:ind w:firstLine="709"/>
        <w:jc w:val="both"/>
      </w:pPr>
      <w:r w:rsidRPr="005109C5">
        <w:t xml:space="preserve">  5.1. Контроль за выполнением мероприятий по результатам проведения дня охраны труда возлагается на заместителя </w:t>
      </w:r>
      <w:r w:rsidR="002309EA">
        <w:t xml:space="preserve">директора по </w:t>
      </w:r>
      <w:r w:rsidRPr="005109C5">
        <w:t>воспитательной работе</w:t>
      </w:r>
      <w:r w:rsidR="002309EA">
        <w:t xml:space="preserve"> и завхоза школы,</w:t>
      </w:r>
      <w:r w:rsidRPr="005109C5">
        <w:t xml:space="preserve"> являющихся членами комиссии организации по проведению </w:t>
      </w:r>
      <w:proofErr w:type="gramStart"/>
      <w:r w:rsidRPr="005109C5">
        <w:t>дней  охраны</w:t>
      </w:r>
      <w:proofErr w:type="gramEnd"/>
      <w:r w:rsidRPr="005109C5">
        <w:t xml:space="preserve"> труда. </w:t>
      </w:r>
    </w:p>
    <w:p w:rsidR="005109C5" w:rsidRPr="005109C5" w:rsidRDefault="005109C5" w:rsidP="002309EA">
      <w:pPr>
        <w:ind w:firstLine="709"/>
        <w:jc w:val="both"/>
      </w:pPr>
      <w:r w:rsidRPr="005109C5">
        <w:t xml:space="preserve">  5.2.Не выполненные в срок мероприятия по актам </w:t>
      </w:r>
      <w:proofErr w:type="gramStart"/>
      <w:r w:rsidRPr="005109C5">
        <w:t>проверок  дня</w:t>
      </w:r>
      <w:proofErr w:type="gramEnd"/>
      <w:r w:rsidRPr="005109C5">
        <w:t xml:space="preserve"> охраны труда,  вновь рассматриваются причины их невыполнения  и  вновь включаются в акт немедленного их исполнения, о чем немедленно доводится информация директору.</w:t>
      </w:r>
    </w:p>
    <w:p w:rsidR="005109C5" w:rsidRPr="005109C5" w:rsidRDefault="005109C5" w:rsidP="005109C5">
      <w:pPr>
        <w:ind w:firstLine="709"/>
        <w:jc w:val="both"/>
        <w:rPr>
          <w:b/>
        </w:rPr>
      </w:pPr>
      <w:r w:rsidRPr="005109C5">
        <w:rPr>
          <w:b/>
          <w:bCs/>
          <w:iCs/>
        </w:rPr>
        <w:t>6. Вступление в силу Положения.  Сроки действия Положения. Порядок внесения изменений и дополнений в действующее Положение.</w:t>
      </w:r>
    </w:p>
    <w:p w:rsidR="005109C5" w:rsidRPr="005109C5" w:rsidRDefault="005109C5" w:rsidP="005109C5">
      <w:pPr>
        <w:ind w:firstLine="709"/>
        <w:jc w:val="both"/>
      </w:pPr>
      <w:r w:rsidRPr="005109C5">
        <w:t>6.1. Положение вступает в силу с момента его утверждения (согласования).</w:t>
      </w:r>
    </w:p>
    <w:p w:rsidR="005109C5" w:rsidRPr="005109C5" w:rsidRDefault="005109C5" w:rsidP="005109C5">
      <w:pPr>
        <w:ind w:firstLine="709"/>
        <w:jc w:val="both"/>
      </w:pPr>
      <w:r w:rsidRPr="005109C5">
        <w:t>6.2. Срок действия положения неограничен.</w:t>
      </w:r>
    </w:p>
    <w:p w:rsidR="005109C5" w:rsidRPr="005109C5" w:rsidRDefault="005109C5" w:rsidP="005109C5">
      <w:pPr>
        <w:ind w:firstLine="709"/>
        <w:jc w:val="both"/>
      </w:pPr>
      <w:r w:rsidRPr="005109C5">
        <w:t>6.3. Изменения, дополнения в действующее Положение вносятся на основании утверждённого приказа директора общеобразовательной организации. При утверждении новой редакции Положения обязательно указать об утрате силы предыдущей редакции Положения.</w:t>
      </w:r>
    </w:p>
    <w:p w:rsidR="006A122B" w:rsidRPr="009E6232" w:rsidRDefault="006A122B" w:rsidP="005109C5">
      <w:pPr>
        <w:ind w:firstLine="709"/>
        <w:jc w:val="both"/>
        <w:rPr>
          <w:rFonts w:eastAsia="Calibri"/>
        </w:rPr>
      </w:pPr>
    </w:p>
    <w:sectPr w:rsidR="006A122B" w:rsidRPr="009E6232" w:rsidSect="002060E8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C5" w:rsidRDefault="000737C5" w:rsidP="00DE48F3">
      <w:r>
        <w:separator/>
      </w:r>
    </w:p>
  </w:endnote>
  <w:endnote w:type="continuationSeparator" w:id="0">
    <w:p w:rsidR="000737C5" w:rsidRDefault="000737C5" w:rsidP="00D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9F" w:rsidRDefault="00623A9F" w:rsidP="00623A9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C5" w:rsidRDefault="000737C5" w:rsidP="00DE48F3">
      <w:r>
        <w:separator/>
      </w:r>
    </w:p>
  </w:footnote>
  <w:footnote w:type="continuationSeparator" w:id="0">
    <w:p w:rsidR="000737C5" w:rsidRDefault="000737C5" w:rsidP="00DE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A3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02B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81"/>
    <w:rsid w:val="00024FE8"/>
    <w:rsid w:val="00050D91"/>
    <w:rsid w:val="00063BB1"/>
    <w:rsid w:val="000737C5"/>
    <w:rsid w:val="00076BBE"/>
    <w:rsid w:val="00080A21"/>
    <w:rsid w:val="00084CFA"/>
    <w:rsid w:val="000A2FA5"/>
    <w:rsid w:val="000B1F15"/>
    <w:rsid w:val="000D56BB"/>
    <w:rsid w:val="000E4CA3"/>
    <w:rsid w:val="000F30F2"/>
    <w:rsid w:val="00143403"/>
    <w:rsid w:val="00163673"/>
    <w:rsid w:val="00170055"/>
    <w:rsid w:val="00186D63"/>
    <w:rsid w:val="001C7579"/>
    <w:rsid w:val="001D6000"/>
    <w:rsid w:val="001E3FF0"/>
    <w:rsid w:val="002060E8"/>
    <w:rsid w:val="002212A1"/>
    <w:rsid w:val="002309EA"/>
    <w:rsid w:val="002426A3"/>
    <w:rsid w:val="00250DA5"/>
    <w:rsid w:val="0025347E"/>
    <w:rsid w:val="00257E4E"/>
    <w:rsid w:val="002661EF"/>
    <w:rsid w:val="00267695"/>
    <w:rsid w:val="00276509"/>
    <w:rsid w:val="0027737B"/>
    <w:rsid w:val="0029594F"/>
    <w:rsid w:val="002C6424"/>
    <w:rsid w:val="00351397"/>
    <w:rsid w:val="00360C17"/>
    <w:rsid w:val="00374C50"/>
    <w:rsid w:val="003E4E37"/>
    <w:rsid w:val="00426EEF"/>
    <w:rsid w:val="00436D4D"/>
    <w:rsid w:val="00470E00"/>
    <w:rsid w:val="004930E3"/>
    <w:rsid w:val="004A791B"/>
    <w:rsid w:val="004B366A"/>
    <w:rsid w:val="004C2F6F"/>
    <w:rsid w:val="004D3EBE"/>
    <w:rsid w:val="00501C42"/>
    <w:rsid w:val="005109C5"/>
    <w:rsid w:val="00513002"/>
    <w:rsid w:val="00513FE2"/>
    <w:rsid w:val="00546237"/>
    <w:rsid w:val="00562BC9"/>
    <w:rsid w:val="00564CBF"/>
    <w:rsid w:val="005842EB"/>
    <w:rsid w:val="005B3CB1"/>
    <w:rsid w:val="005B6C6E"/>
    <w:rsid w:val="005C5049"/>
    <w:rsid w:val="005D3062"/>
    <w:rsid w:val="005F62CA"/>
    <w:rsid w:val="00616493"/>
    <w:rsid w:val="00623A9F"/>
    <w:rsid w:val="006340B3"/>
    <w:rsid w:val="00640F56"/>
    <w:rsid w:val="00645797"/>
    <w:rsid w:val="006640F9"/>
    <w:rsid w:val="006A04B0"/>
    <w:rsid w:val="006A122B"/>
    <w:rsid w:val="006C2708"/>
    <w:rsid w:val="006E2AB0"/>
    <w:rsid w:val="006E737D"/>
    <w:rsid w:val="00716427"/>
    <w:rsid w:val="00727744"/>
    <w:rsid w:val="007377E1"/>
    <w:rsid w:val="00747C63"/>
    <w:rsid w:val="007C69E8"/>
    <w:rsid w:val="00803A66"/>
    <w:rsid w:val="008777B4"/>
    <w:rsid w:val="0088097C"/>
    <w:rsid w:val="008A4FA8"/>
    <w:rsid w:val="008E68CB"/>
    <w:rsid w:val="008E772D"/>
    <w:rsid w:val="008F43C7"/>
    <w:rsid w:val="008F674E"/>
    <w:rsid w:val="00936735"/>
    <w:rsid w:val="0094687A"/>
    <w:rsid w:val="0095370E"/>
    <w:rsid w:val="00954119"/>
    <w:rsid w:val="00961EA4"/>
    <w:rsid w:val="0096230A"/>
    <w:rsid w:val="009B14F8"/>
    <w:rsid w:val="009C2BE6"/>
    <w:rsid w:val="009E6232"/>
    <w:rsid w:val="00A234C3"/>
    <w:rsid w:val="00A439BE"/>
    <w:rsid w:val="00A52993"/>
    <w:rsid w:val="00A73816"/>
    <w:rsid w:val="00A96A98"/>
    <w:rsid w:val="00AB0FA0"/>
    <w:rsid w:val="00AF1670"/>
    <w:rsid w:val="00B25E98"/>
    <w:rsid w:val="00B36FE1"/>
    <w:rsid w:val="00B464C1"/>
    <w:rsid w:val="00B746AB"/>
    <w:rsid w:val="00B83C2C"/>
    <w:rsid w:val="00BA2608"/>
    <w:rsid w:val="00BD6B04"/>
    <w:rsid w:val="00BF1249"/>
    <w:rsid w:val="00C005D8"/>
    <w:rsid w:val="00C30EF1"/>
    <w:rsid w:val="00C469F4"/>
    <w:rsid w:val="00C63632"/>
    <w:rsid w:val="00C65862"/>
    <w:rsid w:val="00C65ACA"/>
    <w:rsid w:val="00C93458"/>
    <w:rsid w:val="00CC1EF4"/>
    <w:rsid w:val="00D27563"/>
    <w:rsid w:val="00D71F38"/>
    <w:rsid w:val="00DA4E30"/>
    <w:rsid w:val="00DA5C6D"/>
    <w:rsid w:val="00DA7ACE"/>
    <w:rsid w:val="00DD1FA6"/>
    <w:rsid w:val="00DE48F3"/>
    <w:rsid w:val="00E165B8"/>
    <w:rsid w:val="00E65903"/>
    <w:rsid w:val="00E729A4"/>
    <w:rsid w:val="00E91732"/>
    <w:rsid w:val="00EB0AAB"/>
    <w:rsid w:val="00ED7862"/>
    <w:rsid w:val="00EE4697"/>
    <w:rsid w:val="00F05F64"/>
    <w:rsid w:val="00F2758A"/>
    <w:rsid w:val="00F32A54"/>
    <w:rsid w:val="00F57281"/>
    <w:rsid w:val="00F824E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83FF-37F4-49B5-8C46-9552E98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line="257" w:lineRule="auto"/>
      <w:ind w:firstLine="400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13002"/>
  </w:style>
  <w:style w:type="character" w:customStyle="1" w:styleId="a9">
    <w:name w:val="Другое_"/>
    <w:basedOn w:val="a0"/>
    <w:link w:val="aa"/>
    <w:rsid w:val="002212A1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Другое"/>
    <w:basedOn w:val="a"/>
    <w:link w:val="a9"/>
    <w:rsid w:val="002212A1"/>
    <w:pPr>
      <w:widowControl w:val="0"/>
      <w:spacing w:line="293" w:lineRule="auto"/>
    </w:pPr>
    <w:rPr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DE48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48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381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Chernysheva</cp:lastModifiedBy>
  <cp:revision>2</cp:revision>
  <cp:lastPrinted>2024-03-05T14:47:00Z</cp:lastPrinted>
  <dcterms:created xsi:type="dcterms:W3CDTF">2024-03-05T14:47:00Z</dcterms:created>
  <dcterms:modified xsi:type="dcterms:W3CDTF">2024-03-05T14:47:00Z</dcterms:modified>
</cp:coreProperties>
</file>