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1C" w:rsidRDefault="00610D2A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C911D1">
        <w:rPr>
          <w:rFonts w:hAnsi="Times New Roman" w:cs="Times New Roman"/>
          <w:color w:val="000000"/>
          <w:sz w:val="28"/>
          <w:szCs w:val="24"/>
        </w:rPr>
        <w:t>Муниципальное бюджетное общеобразовательное учреждение</w:t>
      </w:r>
      <w:r w:rsidRPr="00C911D1">
        <w:rPr>
          <w:sz w:val="24"/>
        </w:rPr>
        <w:br/>
      </w:r>
      <w:r w:rsidR="00C911D1" w:rsidRPr="00C911D1">
        <w:rPr>
          <w:rFonts w:hAnsi="Times New Roman" w:cs="Times New Roman"/>
          <w:color w:val="000000"/>
          <w:sz w:val="28"/>
          <w:szCs w:val="24"/>
          <w:lang w:val="ru-RU"/>
        </w:rPr>
        <w:t>средняя общеобразовательная школа № 10 станицы неберджаевской муниципального образования Крымский район</w:t>
      </w:r>
    </w:p>
    <w:p w:rsidR="00C911D1" w:rsidRDefault="00C911D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C911D1" w:rsidRPr="00C911D1" w:rsidRDefault="00C911D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6"/>
        <w:gridCol w:w="1501"/>
        <w:gridCol w:w="3559"/>
      </w:tblGrid>
      <w:tr w:rsidR="00C911D1" w:rsidRPr="00E70B7E" w:rsidTr="008C10CF">
        <w:tc>
          <w:tcPr>
            <w:tcW w:w="4361" w:type="dxa"/>
            <w:shd w:val="clear" w:color="auto" w:fill="auto"/>
          </w:tcPr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Согласовано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Председатель профсоюзного комитета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____________________И.А. Степанова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«09» января 2024г.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D56EE3" w:rsidRPr="00624312" w:rsidRDefault="00C911D1" w:rsidP="00D56EE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 xml:space="preserve">Инструкция по </w:t>
      </w:r>
      <w:r w:rsidR="00D74ED0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технике безопасности</w:t>
      </w:r>
      <w:r w:rsidRPr="00C911D1">
        <w:rPr>
          <w:sz w:val="32"/>
        </w:rPr>
        <w:br/>
      </w:r>
      <w:r w:rsidR="00624312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на школьной площадке</w:t>
      </w:r>
    </w:p>
    <w:p w:rsidR="00C911D1" w:rsidRPr="0022296D" w:rsidRDefault="00C911D1" w:rsidP="00D56EE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  <w:r w:rsidRPr="00C911D1">
        <w:rPr>
          <w:sz w:val="32"/>
        </w:rPr>
        <w:br/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ИОТ</w:t>
      </w:r>
      <w:r w:rsidR="00624312">
        <w:rPr>
          <w:rFonts w:hAnsi="Times New Roman" w:cs="Times New Roman"/>
          <w:b/>
          <w:bCs/>
          <w:color w:val="000000"/>
          <w:sz w:val="36"/>
          <w:szCs w:val="24"/>
        </w:rPr>
        <w:t>-042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-2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02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4</w:t>
      </w:r>
    </w:p>
    <w:p w:rsidR="0064501C" w:rsidRDefault="0064501C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ст. Неберджаевская, 2024г</w:t>
      </w: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Default="001E0CA4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Default="001E0CA4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86"/>
        <w:gridCol w:w="1389"/>
        <w:gridCol w:w="1848"/>
      </w:tblGrid>
      <w:tr w:rsidR="00FD4181" w:rsidTr="008C10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C911D1" w:rsidRDefault="00FD4181" w:rsidP="008C10C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Уполномоченный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Pr="00A41D93" w:rsidRDefault="00FD4181" w:rsidP="008C10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Т.А. Хиневич</w:t>
            </w:r>
          </w:p>
        </w:tc>
      </w:tr>
      <w:tr w:rsidR="00FD4181" w:rsidTr="008C10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Pr="00A41D93" w:rsidRDefault="00FD4181" w:rsidP="008C10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Л.В. Ивановская</w:t>
            </w:r>
          </w:p>
        </w:tc>
      </w:tr>
    </w:tbl>
    <w:p w:rsidR="001E0CA4" w:rsidRDefault="001E0CA4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55D24" w:rsidRPr="00C911D1" w:rsidRDefault="00D55D24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0"/>
        <w:gridCol w:w="1511"/>
        <w:gridCol w:w="3575"/>
      </w:tblGrid>
      <w:tr w:rsidR="00FD4181" w:rsidRPr="00E70B7E" w:rsidTr="008C10CF">
        <w:tc>
          <w:tcPr>
            <w:tcW w:w="4361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lastRenderedPageBreak/>
              <w:t>Рассмотрено, принято решение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на заседании Педагогического совета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МБОУ СОШ № 10 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 xml:space="preserve"> 08.01.2024 </w:t>
            </w:r>
            <w:r w:rsidRPr="00E70B7E">
              <w:rPr>
                <w:rFonts w:ascii="Times New Roman" w:eastAsia="Times New Roman" w:hAnsi="Times New Roman" w:cs="Times New Roman"/>
              </w:rPr>
              <w:t>года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624312" w:rsidRDefault="00624312" w:rsidP="009E36A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86002F" w:rsidRDefault="00FD4181" w:rsidP="009E36A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</w:t>
      </w:r>
      <w:r w:rsidR="00D74E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технике </w:t>
      </w:r>
      <w:r w:rsidR="00D56E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</w:t>
      </w:r>
      <w:r w:rsidR="00D74E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асности</w:t>
      </w:r>
      <w:r>
        <w:br/>
      </w:r>
      <w:r w:rsidR="0062431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школьной площадке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ИОТ-0</w:t>
      </w:r>
      <w:r w:rsidR="0062431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42</w:t>
      </w:r>
      <w:r w:rsidR="002229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4</w:t>
      </w:r>
    </w:p>
    <w:p w:rsidR="00624312" w:rsidRPr="00D56EE3" w:rsidRDefault="00624312" w:rsidP="009E36A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624312" w:rsidRPr="00624312" w:rsidRDefault="00624312" w:rsidP="006243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624312">
        <w:rPr>
          <w:rFonts w:hAnsi="Times New Roman" w:cs="Times New Roman"/>
          <w:color w:val="000000"/>
          <w:sz w:val="24"/>
          <w:szCs w:val="24"/>
        </w:rPr>
        <w:t>1. Соблюдение требований настоящей инструкции обязательно для обучающихся, посещающих игровую (спортивную) площадку школы.</w:t>
      </w:r>
    </w:p>
    <w:p w:rsidR="00624312" w:rsidRPr="00624312" w:rsidRDefault="00624312" w:rsidP="006243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624312">
        <w:rPr>
          <w:rFonts w:hAnsi="Times New Roman" w:cs="Times New Roman"/>
          <w:color w:val="000000"/>
          <w:sz w:val="24"/>
          <w:szCs w:val="24"/>
        </w:rPr>
        <w:t>2. Обучающиеся допускаются на игровую площадку во время перерывов между занятиями и по их окончании.</w:t>
      </w:r>
    </w:p>
    <w:p w:rsidR="00624312" w:rsidRPr="00624312" w:rsidRDefault="00624312" w:rsidP="006243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624312">
        <w:rPr>
          <w:rFonts w:hAnsi="Times New Roman" w:cs="Times New Roman"/>
          <w:color w:val="000000"/>
          <w:sz w:val="24"/>
          <w:szCs w:val="24"/>
        </w:rPr>
        <w:t>3. Во время посещения игровой (спортивной) площадки обучающиеся обязаны:</w:t>
      </w:r>
    </w:p>
    <w:p w:rsidR="00624312" w:rsidRPr="00624312" w:rsidRDefault="00624312" w:rsidP="00624312">
      <w:pPr>
        <w:numPr>
          <w:ilvl w:val="0"/>
          <w:numId w:val="4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624312">
        <w:rPr>
          <w:rFonts w:hAnsi="Times New Roman" w:cs="Times New Roman"/>
          <w:color w:val="000000"/>
          <w:sz w:val="24"/>
          <w:szCs w:val="24"/>
        </w:rPr>
        <w:t>использовать игровое (спортивное) оборудование и инвентарь по прямому назначению;</w:t>
      </w:r>
    </w:p>
    <w:p w:rsidR="00624312" w:rsidRPr="00624312" w:rsidRDefault="00624312" w:rsidP="00624312">
      <w:pPr>
        <w:numPr>
          <w:ilvl w:val="0"/>
          <w:numId w:val="4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624312">
        <w:rPr>
          <w:rFonts w:hAnsi="Times New Roman" w:cs="Times New Roman"/>
          <w:color w:val="000000"/>
          <w:sz w:val="24"/>
          <w:szCs w:val="24"/>
        </w:rPr>
        <w:t>быть внимательным и сосредоточенным при выполнении упражнений, технических приемов;</w:t>
      </w:r>
    </w:p>
    <w:p w:rsidR="00624312" w:rsidRPr="00624312" w:rsidRDefault="00624312" w:rsidP="00624312">
      <w:pPr>
        <w:numPr>
          <w:ilvl w:val="0"/>
          <w:numId w:val="4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624312">
        <w:rPr>
          <w:rFonts w:hAnsi="Times New Roman" w:cs="Times New Roman"/>
          <w:color w:val="000000"/>
          <w:sz w:val="24"/>
          <w:szCs w:val="24"/>
        </w:rPr>
        <w:t>избегать столкновений с другими обучающимися, соблюдать безопасную дистанцию;</w:t>
      </w:r>
    </w:p>
    <w:p w:rsidR="00624312" w:rsidRPr="00624312" w:rsidRDefault="00624312" w:rsidP="00624312">
      <w:pPr>
        <w:numPr>
          <w:ilvl w:val="0"/>
          <w:numId w:val="4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624312">
        <w:rPr>
          <w:rFonts w:hAnsi="Times New Roman" w:cs="Times New Roman"/>
          <w:color w:val="000000"/>
          <w:sz w:val="24"/>
          <w:szCs w:val="24"/>
        </w:rPr>
        <w:t>во время игр избегать столкновений с соперниками, не допускать грубых приемов;</w:t>
      </w:r>
    </w:p>
    <w:p w:rsidR="00624312" w:rsidRPr="00624312" w:rsidRDefault="00624312" w:rsidP="00624312">
      <w:pPr>
        <w:numPr>
          <w:ilvl w:val="0"/>
          <w:numId w:val="4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624312">
        <w:rPr>
          <w:rFonts w:hAnsi="Times New Roman" w:cs="Times New Roman"/>
          <w:color w:val="000000"/>
          <w:sz w:val="24"/>
          <w:szCs w:val="24"/>
        </w:rPr>
        <w:t>соблюдать</w:t>
      </w:r>
      <w:proofErr w:type="gramEnd"/>
      <w:r w:rsidRPr="00624312">
        <w:rPr>
          <w:rFonts w:hAnsi="Times New Roman" w:cs="Times New Roman"/>
          <w:color w:val="000000"/>
          <w:sz w:val="24"/>
          <w:szCs w:val="24"/>
        </w:rPr>
        <w:t xml:space="preserve"> чистоту и порядок на территории.</w:t>
      </w:r>
    </w:p>
    <w:p w:rsidR="00624312" w:rsidRPr="00624312" w:rsidRDefault="00624312" w:rsidP="006243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624312">
        <w:rPr>
          <w:rFonts w:hAnsi="Times New Roman" w:cs="Times New Roman"/>
          <w:color w:val="000000"/>
          <w:sz w:val="24"/>
          <w:szCs w:val="24"/>
        </w:rPr>
        <w:t>4. Во время посещения игровой (спортивной) площадки обучающимся запрещено:</w:t>
      </w:r>
    </w:p>
    <w:p w:rsidR="00624312" w:rsidRPr="00624312" w:rsidRDefault="00624312" w:rsidP="00624312">
      <w:pPr>
        <w:numPr>
          <w:ilvl w:val="0"/>
          <w:numId w:val="4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624312">
        <w:rPr>
          <w:rFonts w:hAnsi="Times New Roman" w:cs="Times New Roman"/>
          <w:color w:val="000000"/>
          <w:sz w:val="24"/>
          <w:szCs w:val="24"/>
        </w:rPr>
        <w:t>жевать жевательную резинку, принимать какую-либо пищу;</w:t>
      </w:r>
    </w:p>
    <w:p w:rsidR="00624312" w:rsidRPr="00624312" w:rsidRDefault="00624312" w:rsidP="00624312">
      <w:pPr>
        <w:numPr>
          <w:ilvl w:val="0"/>
          <w:numId w:val="4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624312">
        <w:rPr>
          <w:rFonts w:hAnsi="Times New Roman" w:cs="Times New Roman"/>
          <w:color w:val="000000"/>
          <w:sz w:val="24"/>
          <w:szCs w:val="24"/>
        </w:rPr>
        <w:t>лазать по деревьям, заборам, бордюрам;</w:t>
      </w:r>
    </w:p>
    <w:p w:rsidR="00624312" w:rsidRPr="00624312" w:rsidRDefault="00624312" w:rsidP="00624312">
      <w:pPr>
        <w:numPr>
          <w:ilvl w:val="0"/>
          <w:numId w:val="4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624312">
        <w:rPr>
          <w:rFonts w:hAnsi="Times New Roman" w:cs="Times New Roman"/>
          <w:color w:val="000000"/>
          <w:sz w:val="24"/>
          <w:szCs w:val="24"/>
        </w:rPr>
        <w:t>прыгать и бегать по лестниц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624312">
        <w:rPr>
          <w:rFonts w:hAnsi="Times New Roman" w:cs="Times New Roman"/>
          <w:color w:val="000000"/>
          <w:sz w:val="24"/>
          <w:szCs w:val="24"/>
        </w:rPr>
        <w:t xml:space="preserve"> и скамейкам;</w:t>
      </w:r>
    </w:p>
    <w:p w:rsidR="00624312" w:rsidRPr="00624312" w:rsidRDefault="00624312" w:rsidP="00624312">
      <w:pPr>
        <w:numPr>
          <w:ilvl w:val="0"/>
          <w:numId w:val="4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624312">
        <w:rPr>
          <w:rFonts w:hAnsi="Times New Roman" w:cs="Times New Roman"/>
          <w:color w:val="000000"/>
          <w:sz w:val="24"/>
          <w:szCs w:val="24"/>
        </w:rPr>
        <w:t>поднимать с земли камни, палки и иные предметы, бросаться ими;</w:t>
      </w:r>
    </w:p>
    <w:p w:rsidR="00624312" w:rsidRPr="00624312" w:rsidRDefault="00624312" w:rsidP="00624312">
      <w:pPr>
        <w:numPr>
          <w:ilvl w:val="0"/>
          <w:numId w:val="4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624312">
        <w:rPr>
          <w:rFonts w:hAnsi="Times New Roman" w:cs="Times New Roman"/>
          <w:color w:val="000000"/>
          <w:sz w:val="24"/>
          <w:szCs w:val="24"/>
        </w:rPr>
        <w:t>выбегать за пределы игровой (спортивной) площадки;</w:t>
      </w:r>
    </w:p>
    <w:p w:rsidR="00624312" w:rsidRPr="00624312" w:rsidRDefault="00624312" w:rsidP="006243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624312">
        <w:rPr>
          <w:rFonts w:hAnsi="Times New Roman" w:cs="Times New Roman"/>
          <w:color w:val="000000"/>
          <w:sz w:val="24"/>
          <w:szCs w:val="24"/>
        </w:rPr>
        <w:t>5. После посещения игровой (спортивной) площадки обучающимся необходимо вымыть руки с мылом, умыться.</w:t>
      </w:r>
    </w:p>
    <w:p w:rsidR="00624312" w:rsidRPr="00624312" w:rsidRDefault="00624312" w:rsidP="006243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624312">
        <w:rPr>
          <w:rFonts w:hAnsi="Times New Roman" w:cs="Times New Roman"/>
          <w:color w:val="000000"/>
          <w:sz w:val="24"/>
          <w:szCs w:val="24"/>
        </w:rPr>
        <w:t>6. Обо всех повреждениях игрового (спортивного) оборудования (торчащиё шурупы, качающиеся крепления, отошедшие части конструкции и т. п.) обучающимся необходимо ставить в известность работника школы. Производить самостоятельную разборку, сборку и ремонт спортивных снарядов и оборудования запрещается.</w:t>
      </w:r>
    </w:p>
    <w:p w:rsidR="00624312" w:rsidRPr="00624312" w:rsidRDefault="00624312" w:rsidP="006243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624312">
        <w:rPr>
          <w:rFonts w:hAnsi="Times New Roman" w:cs="Times New Roman"/>
          <w:color w:val="000000"/>
          <w:sz w:val="24"/>
          <w:szCs w:val="24"/>
        </w:rPr>
        <w:t>7. При получении травмы (порезы, ушибы и т. п.), а также при плохом самочувствии (головокружение, тошнота и т. п.) обучающиеся должны немедленно сообщить об этом работнику школы.</w:t>
      </w:r>
    </w:p>
    <w:p w:rsidR="00624312" w:rsidRPr="00624312" w:rsidRDefault="00624312" w:rsidP="006243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624312">
        <w:rPr>
          <w:rFonts w:hAnsi="Times New Roman" w:cs="Times New Roman"/>
          <w:color w:val="000000"/>
          <w:sz w:val="24"/>
          <w:szCs w:val="24"/>
        </w:rPr>
        <w:t xml:space="preserve">8. При возникновении аварийных ситуаций (пожар, задымление, появление сильных посторонних запахов и т. д.) обучающиеся обязаны, не допуская паники, выполнять указания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 w:rsidRPr="00624312">
        <w:rPr>
          <w:rFonts w:hAnsi="Times New Roman" w:cs="Times New Roman"/>
          <w:color w:val="000000"/>
          <w:sz w:val="24"/>
          <w:szCs w:val="24"/>
        </w:rPr>
        <w:t xml:space="preserve"> школы.</w:t>
      </w:r>
    </w:p>
    <w:p w:rsidR="008657C1" w:rsidRDefault="008657C1" w:rsidP="00AF1C9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8657C1" w:rsidRDefault="008657C1" w:rsidP="00AF1C9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624312" w:rsidRDefault="00624312" w:rsidP="00AF1C9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624312" w:rsidRDefault="00624312" w:rsidP="00AF1C9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624312" w:rsidRDefault="00624312" w:rsidP="00AF1C9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624312" w:rsidRDefault="00624312" w:rsidP="00AF1C9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624312" w:rsidRDefault="00624312" w:rsidP="00AF1C9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624312" w:rsidRDefault="00624312" w:rsidP="00AF1C9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624312" w:rsidRDefault="00624312" w:rsidP="00AF1C9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8657C1" w:rsidRDefault="008657C1" w:rsidP="00AF1C9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624312" w:rsidRDefault="00624312" w:rsidP="00AF1C9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8657C1" w:rsidRDefault="008657C1" w:rsidP="00AF1C9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FD4181" w:rsidRDefault="00FD4181" w:rsidP="00261EE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ЛИСТ ОЗНАКОМЛЕНИЯ</w:t>
      </w:r>
    </w:p>
    <w:p w:rsidR="00FD4181" w:rsidRPr="00D74ED0" w:rsidRDefault="00FD4181" w:rsidP="00D56EE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инструкцией </w:t>
      </w:r>
      <w:r w:rsidR="00D74ED0" w:rsidRPr="00D74ED0">
        <w:rPr>
          <w:rFonts w:hAnsi="Times New Roman" w:cs="Times New Roman"/>
          <w:color w:val="000000"/>
          <w:sz w:val="24"/>
          <w:szCs w:val="24"/>
        </w:rPr>
        <w:t>по технике безопасности</w:t>
      </w:r>
      <w:r w:rsidR="00D74E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431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школьной площадке</w:t>
      </w:r>
      <w:r>
        <w:rPr>
          <w:rFonts w:hAnsi="Times New Roman" w:cs="Times New Roman"/>
          <w:color w:val="000000"/>
          <w:sz w:val="24"/>
          <w:szCs w:val="24"/>
        </w:rPr>
        <w:t>, утвержденной 09.0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4г </w:t>
      </w:r>
      <w:r>
        <w:rPr>
          <w:rFonts w:hAnsi="Times New Roman" w:cs="Times New Roman"/>
          <w:color w:val="000000"/>
          <w:sz w:val="24"/>
          <w:szCs w:val="24"/>
        </w:rPr>
        <w:t>ознакомлены:</w:t>
      </w:r>
    </w:p>
    <w:tbl>
      <w:tblPr>
        <w:tblW w:w="9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1"/>
        <w:gridCol w:w="4009"/>
        <w:gridCol w:w="1701"/>
        <w:gridCol w:w="1623"/>
        <w:gridCol w:w="1496"/>
      </w:tblGrid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261EE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261EE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261EE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261EE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261EE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D74ED0" w:rsidRDefault="00D74ED0" w:rsidP="008C10CF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F56BD8" w:rsidRDefault="00D74ED0" w:rsidP="008C10CF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A2501F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A2501F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A2501F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A2501F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9E36A5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B42581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color w:val="000000"/>
          <w:sz w:val="24"/>
          <w:szCs w:val="24"/>
        </w:rPr>
      </w:pPr>
    </w:p>
    <w:p w:rsidR="00610D2A" w:rsidRDefault="00610D2A" w:rsidP="00C911D1">
      <w:pPr>
        <w:jc w:val="center"/>
      </w:pPr>
    </w:p>
    <w:sectPr w:rsidR="00610D2A" w:rsidSect="001E0CA4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13F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624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830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BF4A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F4F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260E8D"/>
    <w:multiLevelType w:val="hybridMultilevel"/>
    <w:tmpl w:val="E6B8A480"/>
    <w:lvl w:ilvl="0" w:tplc="761C97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86D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1746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DB2D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311E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F165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DF1C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F90C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D274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A24F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7A23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8C50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1A21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FC7F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8D70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1F3E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9E72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F918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1622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9134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F766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B218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9E70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C054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302B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174D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0319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6E07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D228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F25F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D417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820F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9409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0107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DA33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2847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E811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3"/>
  </w:num>
  <w:num w:numId="3">
    <w:abstractNumId w:val="33"/>
  </w:num>
  <w:num w:numId="4">
    <w:abstractNumId w:val="1"/>
  </w:num>
  <w:num w:numId="5">
    <w:abstractNumId w:val="19"/>
  </w:num>
  <w:num w:numId="6">
    <w:abstractNumId w:val="10"/>
  </w:num>
  <w:num w:numId="7">
    <w:abstractNumId w:val="28"/>
  </w:num>
  <w:num w:numId="8">
    <w:abstractNumId w:val="29"/>
  </w:num>
  <w:num w:numId="9">
    <w:abstractNumId w:val="15"/>
  </w:num>
  <w:num w:numId="10">
    <w:abstractNumId w:val="37"/>
  </w:num>
  <w:num w:numId="11">
    <w:abstractNumId w:val="40"/>
  </w:num>
  <w:num w:numId="12">
    <w:abstractNumId w:val="7"/>
  </w:num>
  <w:num w:numId="13">
    <w:abstractNumId w:val="36"/>
  </w:num>
  <w:num w:numId="14">
    <w:abstractNumId w:val="22"/>
  </w:num>
  <w:num w:numId="15">
    <w:abstractNumId w:val="12"/>
  </w:num>
  <w:num w:numId="16">
    <w:abstractNumId w:val="5"/>
  </w:num>
  <w:num w:numId="17">
    <w:abstractNumId w:val="41"/>
  </w:num>
  <w:num w:numId="18">
    <w:abstractNumId w:val="8"/>
  </w:num>
  <w:num w:numId="19">
    <w:abstractNumId w:val="26"/>
  </w:num>
  <w:num w:numId="20">
    <w:abstractNumId w:val="30"/>
  </w:num>
  <w:num w:numId="21">
    <w:abstractNumId w:val="31"/>
  </w:num>
  <w:num w:numId="22">
    <w:abstractNumId w:val="0"/>
  </w:num>
  <w:num w:numId="23">
    <w:abstractNumId w:val="11"/>
  </w:num>
  <w:num w:numId="24">
    <w:abstractNumId w:val="13"/>
  </w:num>
  <w:num w:numId="25">
    <w:abstractNumId w:val="9"/>
  </w:num>
  <w:num w:numId="26">
    <w:abstractNumId w:val="2"/>
  </w:num>
  <w:num w:numId="27">
    <w:abstractNumId w:val="18"/>
  </w:num>
  <w:num w:numId="28">
    <w:abstractNumId w:val="24"/>
  </w:num>
  <w:num w:numId="29">
    <w:abstractNumId w:val="38"/>
  </w:num>
  <w:num w:numId="30">
    <w:abstractNumId w:val="21"/>
  </w:num>
  <w:num w:numId="31">
    <w:abstractNumId w:val="4"/>
  </w:num>
  <w:num w:numId="32">
    <w:abstractNumId w:val="6"/>
  </w:num>
  <w:num w:numId="33">
    <w:abstractNumId w:val="25"/>
  </w:num>
  <w:num w:numId="34">
    <w:abstractNumId w:val="39"/>
  </w:num>
  <w:num w:numId="35">
    <w:abstractNumId w:val="17"/>
  </w:num>
  <w:num w:numId="36">
    <w:abstractNumId w:val="35"/>
  </w:num>
  <w:num w:numId="37">
    <w:abstractNumId w:val="34"/>
  </w:num>
  <w:num w:numId="38">
    <w:abstractNumId w:val="32"/>
  </w:num>
  <w:num w:numId="39">
    <w:abstractNumId w:val="3"/>
  </w:num>
  <w:num w:numId="40">
    <w:abstractNumId w:val="16"/>
  </w:num>
  <w:num w:numId="41">
    <w:abstractNumId w:val="27"/>
  </w:num>
  <w:num w:numId="42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D7407"/>
    <w:rsid w:val="001E0CA4"/>
    <w:rsid w:val="00215CC0"/>
    <w:rsid w:val="0022296D"/>
    <w:rsid w:val="00233EB8"/>
    <w:rsid w:val="00261EE8"/>
    <w:rsid w:val="00262730"/>
    <w:rsid w:val="002D33B1"/>
    <w:rsid w:val="002D3591"/>
    <w:rsid w:val="00300E70"/>
    <w:rsid w:val="003514A0"/>
    <w:rsid w:val="00387718"/>
    <w:rsid w:val="00402B81"/>
    <w:rsid w:val="004750B6"/>
    <w:rsid w:val="00493A77"/>
    <w:rsid w:val="004A22FF"/>
    <w:rsid w:val="004F7E17"/>
    <w:rsid w:val="00520958"/>
    <w:rsid w:val="005A05CE"/>
    <w:rsid w:val="005A0BE0"/>
    <w:rsid w:val="005E78CA"/>
    <w:rsid w:val="00610D2A"/>
    <w:rsid w:val="00624312"/>
    <w:rsid w:val="00634985"/>
    <w:rsid w:val="0064501C"/>
    <w:rsid w:val="00653AF6"/>
    <w:rsid w:val="00660191"/>
    <w:rsid w:val="006D5131"/>
    <w:rsid w:val="006F3D12"/>
    <w:rsid w:val="007B5C15"/>
    <w:rsid w:val="0086002F"/>
    <w:rsid w:val="008657C1"/>
    <w:rsid w:val="008F637F"/>
    <w:rsid w:val="009E36A5"/>
    <w:rsid w:val="00A2501F"/>
    <w:rsid w:val="00A41D93"/>
    <w:rsid w:val="00A94680"/>
    <w:rsid w:val="00AF1C94"/>
    <w:rsid w:val="00B42581"/>
    <w:rsid w:val="00B73A5A"/>
    <w:rsid w:val="00BE1F77"/>
    <w:rsid w:val="00BE7674"/>
    <w:rsid w:val="00C911D1"/>
    <w:rsid w:val="00CA68F4"/>
    <w:rsid w:val="00CE611E"/>
    <w:rsid w:val="00D0550D"/>
    <w:rsid w:val="00D54EBC"/>
    <w:rsid w:val="00D55D24"/>
    <w:rsid w:val="00D56EE3"/>
    <w:rsid w:val="00D74ED0"/>
    <w:rsid w:val="00DB4ED9"/>
    <w:rsid w:val="00DF2181"/>
    <w:rsid w:val="00E26B9E"/>
    <w:rsid w:val="00E438A1"/>
    <w:rsid w:val="00E43C60"/>
    <w:rsid w:val="00EB6685"/>
    <w:rsid w:val="00EE46DB"/>
    <w:rsid w:val="00EE5306"/>
    <w:rsid w:val="00F01E19"/>
    <w:rsid w:val="00F36C10"/>
    <w:rsid w:val="00F52810"/>
    <w:rsid w:val="00F80FF6"/>
    <w:rsid w:val="00F93D86"/>
    <w:rsid w:val="00FA02DC"/>
    <w:rsid w:val="00FD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C3EC8-E713-4D70-8794-6624F838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D41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95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Chernysheva</dc:creator>
  <cp:lastModifiedBy>Chernysheva</cp:lastModifiedBy>
  <cp:revision>2</cp:revision>
  <cp:lastPrinted>2024-03-05T08:38:00Z</cp:lastPrinted>
  <dcterms:created xsi:type="dcterms:W3CDTF">2024-03-05T08:39:00Z</dcterms:created>
  <dcterms:modified xsi:type="dcterms:W3CDTF">2024-03-05T08:39:00Z</dcterms:modified>
</cp:coreProperties>
</file>