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215CC0" w:rsidRPr="00215CC0" w:rsidRDefault="00C911D1" w:rsidP="00DB4E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</w:t>
      </w:r>
      <w:r w:rsidR="0022296D" w:rsidRPr="0022296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проведении </w:t>
      </w:r>
      <w:r w:rsidR="0086002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работ на высоте</w:t>
      </w:r>
    </w:p>
    <w:p w:rsidR="00C911D1" w:rsidRPr="0022296D" w:rsidRDefault="0022296D" w:rsidP="0022296D">
      <w:pPr>
        <w:tabs>
          <w:tab w:val="left" w:pos="4035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в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="00C911D1" w:rsidRPr="00C911D1">
        <w:rPr>
          <w:sz w:val="32"/>
        </w:rPr>
        <w:br/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86002F">
        <w:rPr>
          <w:rFonts w:hAnsi="Times New Roman" w:cs="Times New Roman"/>
          <w:b/>
          <w:bCs/>
          <w:color w:val="000000"/>
          <w:sz w:val="36"/>
          <w:szCs w:val="24"/>
        </w:rPr>
        <w:t>-036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002F" w:rsidRPr="00C911D1" w:rsidRDefault="0086002F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15CC0" w:rsidRPr="00215CC0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proofErr w:type="gramStart"/>
      <w:r w:rsidR="00A2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 </w:t>
      </w:r>
      <w:r w:rsidR="0022296D" w:rsidRP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проведении</w:t>
      </w:r>
      <w:proofErr w:type="gramEnd"/>
      <w:r w:rsidR="0086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 на высоте</w:t>
      </w:r>
    </w:p>
    <w:p w:rsidR="001E0CA4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8600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36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215CC0" w:rsidRPr="001E0CA4" w:rsidRDefault="00215CC0" w:rsidP="00215C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86002F" w:rsidRPr="001E0CA4" w:rsidRDefault="0086002F" w:rsidP="00387718">
      <w:pPr>
        <w:spacing w:before="0" w:beforeAutospacing="0" w:after="0" w:afterAutospacing="0"/>
        <w:ind w:firstLine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02F" w:rsidRPr="0086002F" w:rsidRDefault="0086002F" w:rsidP="0086002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на высоте допускаются лица, соответствующие квалификационным требованиям, прошедшие обучение и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на высоте по состоянию здоровья.</w:t>
      </w:r>
    </w:p>
    <w:p w:rsidR="0086002F" w:rsidRPr="0086002F" w:rsidRDefault="0086002F" w:rsidP="0086002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работе на высоте работник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СОШ № 10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86002F" w:rsidRPr="0086002F" w:rsidRDefault="0086002F" w:rsidP="0086002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1.3. При выполнении работ на высоте на работника могут воздействовать опасные и вредные производственные факторы: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Механические;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Световые;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Электрические;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Опасности пожара;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Химические;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Связанные с микроклиматом;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Связанные с воздействием аэрозолей;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Связанные с транспортом.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расположение рабочего места на значительной высоте относительно поверхности земли (пола, перекрытия) и связанное с этим возможное падение работника или падение предметов на работника;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разрушающиеся конструкции (лестницы, стремянки, леса, подмости и другое вспомогательное оборудование);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повышенное скольжение (вследствие обледенения, увлажнения, замасливания поверхностей грунта, пола, трапов, стремянок, лестниц, лесов, подмостей и т. п.);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скорость ветра (при работе на открытом воздухе);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или пониженная температура воздуха рабочей зоны;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острые кромки, заусенцы и шероховатость на поверхностях заготовок, инструментов и оборудования;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недостаточная освещенность рабочих мест;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 перегрузки.</w:t>
      </w:r>
    </w:p>
    <w:p w:rsid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Работник должен иметь и использовать при работе средства индивидуальной защиты и санитарную одежду: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87718" w:rsidRPr="0086002F" w:rsidRDefault="00387718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В случае травмирования или неисправности оборудования или приспособлений работник должен уведомить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принимать пищу и не курить в местах, не предназначенных для этих целей.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трудовой функции работник обязан соблюдать требования СП 2.4.3648-20, СанПиН 1.2.3685-21, СП 3.1/2.4.3598-20, Приказ Минтруда России от 16.11.2020 № 782н.</w:t>
      </w:r>
    </w:p>
    <w:p w:rsidR="0086002F" w:rsidRPr="0086002F" w:rsidRDefault="0086002F" w:rsidP="008600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2.1. Перед началом работы на высоте работник обязан: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свое психофизиологическое состояние, при недомогании известить об этом своего руководителя и обратиться за медицинской помощью в медпункт;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оценить свою теоретическую и практическую подготовку применительно к намечаемой работе;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 обратиться к своему непосредственному руководителю;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возможные способы защиты себя и окружающих от имеющихся опасностей.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подготовки рабочего места: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санитарно-гигиеническое состояние помещений — чистоту, температуру и влажность воздуха;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правильность подключения оборудования к электросети;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технических средств;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оборудования и приборов;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убрать с рабочего места мусор, производственные отходы, ненужные для выполнения работы материалы;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 все предметы, которые могут помешать работе;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поверхностей, доступных для детей, острые, бьющиеся или иные травмоопасные предметы;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убедиться, что проходы очищены от наледи и пролитых жидкостей (масла, эмульсии и т. п.), скользкие места посыпаны песком, отверстия, открытые колодцы, приямки, проемы четко обозначены и отгорожены;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состояние лесов (наличие или отсутствие дефектов и повреждений элементов конструкции лесов, влияющих на их прочность и устойчивость, прочность и устойчивость лесов, наличие необходимых ограждений, пригодность лесов для дальнейшей работы);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подобрать технологическую оснастку, инструмент, необходимые при выполнении работы, и проверить их соответствие требованиям безопасности;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с использованием приставной лестницы или стремянки проверить наличие на нижних концах приставных лестниц и стремянок оковок с острыми наконечниками для установки на земле, а при использовании приставных лестниц и стремянок на гладких опорных поверхностях (паркет, бетон, плитка, металл и др.) – башмаков из резины или другого нескользкого материала;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 зависимости от конкретного вида работы, выполняемого на высоте, перед началом работы должны подготовить соответствующие системы обеспечения безопасности работ на высоте (удерживающие системы, системы позиционирования, страховочные системы, системы спасения и эвакуации);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исходных материалов (заготовки, полуфабрикаты): если в ходе работы необходимо использовать исходные материалы, заготовки, перед началом работы работник обязан проверить их исправность и комплектность.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наличии разрывов и повреждений заменить средства защиты на аналогичные без повреждений.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2.5.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2.5.1. Перед началом работы работник должен проверить состояние ограждений: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установка</w:t>
      </w:r>
      <w:proofErr w:type="gramEnd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снятие ограждений осуществлены в технологической последовательности, обеспечивающей безопасность выполнения соответствующих работ;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работы</w:t>
      </w:r>
      <w:proofErr w:type="gramEnd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высоте по установке и снятию средств ограждений и защиты осуществляются с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применением страховочных систем;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работы на высоте по установке и снятию ограждений должны выполняют специально обученные работники под непосредственным контролем ответственного исполнителя (производителя) работ.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2.5.2. Перед началом работы с электроинструментом работник должен проверить: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класс</w:t>
      </w:r>
      <w:proofErr w:type="gramEnd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электроинструмента, возможность его применения с точки зрения безопасности в соответствии с местом и характером работы;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работоспособность устройства защитного отключения (в зависимости от условий работы);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надежность крепления съемного инструмента;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механических повреждений шнуров электропитания и других элементов оборудования;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нестандартных характеристик работы инструмента при включении (нетипичные звуки, запахи, искры, задымление при работе).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86002F" w:rsidRPr="0086002F" w:rsidRDefault="0086002F" w:rsidP="008600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3.1.1. Требования по охране труда при применении систем канатного доступа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Система канатного доступа может применяться только в том случае, когда результаты осмотра рабочего места показывают, что при выполнении работы использование других, более безопасных, методов и оборудования нецелесообразно.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доступа,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подъема, устройства для позиционирования).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Работы с использованием систем канатного доступа производятся с использованием страховочной системы, состоящей из анкерного устройства, страховочной привязи, соединительной подсистемы (гибкая или жесткая анкерная линия, амортизатор, стропы, канаты, карабины).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работы доступ посторонних лиц к местам крепления данных систем должен быть исключен.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Система канатного доступа и страховочная система должны иметь отдельные анкерные устройства. Структурный анкер в случае закрепления системы канатного доступа к нему должен выдерживать максимальную нагрузку, указанную изготовителями компонентов данной системы.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дополнительные нагрузки, указанные в эксплуатационной документации производителями этих систем.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 местах, где канат может быть поврежден или защемлен, нужно использовать защиту каната.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изготовителей СИЗ ограничитель на канате может быть совмещен с утяжелителем.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проинструктированы, а соответствующие дополнительные меры безопасности должны быть отражены в наряде-допуске или ППР.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технологической карте или ППР на высоте и не должны непреднамеренно распускаться или развязываться.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продолжительности работы с использованием системы канатного доступа более 30 минут должно использоваться рабочее сиденье.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Рабочее сиденье, конструктивно не входящее в состав страховочной привязи, может предусматривать регулируемую по высоте опору для ног (подножку).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 системах канатного доступа преимущественно применяются канаты с сердечником низкого растяжения, изготовленные из синтетических волокон. Допускается использование стальных канатов с использованием соответствующих устройств для позиционирования, для подъема и спуска.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в технологической карте или ППР на высоте.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перерыве в работах в течение рабочего дня (смены) (например, для отдыха и питания, по условиям работы) работники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Доступ посторонних лиц к местам крепления данных систем должен быть исключен как в процессе работы, так и при перерывах.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3.1.2. Требования по охране труда работников при перемещении по конструкциям и высотным объектам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 самостраховка или обеспечение безопасности снизу вторым работником (страхующим) с фактором падения не более 2.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самостраховки работник должен иметь 2-ю группу и обеспечивать своими действиями непрерывность страховки.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безопасности при перемещении поднимающегося (спускающегося)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канатом, снабженным устройством амортизации рывка. Один конец каната соединяется со страховочной привязью поднимающегося (спускающегося)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2–3 м устанавливать на элементы конструкции дополнительные анкерные устройства с соединительным элементом и пропускать через них канат.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обеспечении безопасности поднимающегося (спускающегося) работника работник, выполняющий функции страхующего, должен удерживать страховочный канат двумя руками, используя СИЗ рук.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Работник, выполняющий функции страхующего, должен иметь 2-ю группу.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2–3 м устанавливать на дерево дополнительные анкерные устройства с соединительными элементами и пропускать через них канат.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работника, выполняющего обрезку дерева.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Как поднимающиеся на дерево, так и страхующие работники должны иметь 2-ю группу, пройти специальную подготовку безопасным методам и приемам выполнения работы по обрезке (валке) деревьев.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3.1.3. Требования по охране труда при применении анкерных устройств, содержащих жесткие или гибкие анкерные линии.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Для безопасного перехода на высоте с одного рабочего места на другое должны применяться страховочные системы, в составе которых используются анкерные устройства, содержащие жесткие или гибкие анкерные линии.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Анкерные устройства, содержащие анкерные линии конкретных конструкций, должны отвечать требованиям эксплуатационной документации (инструкции) изготовителя, определяющим специфику их применения, установки и эксплуатации.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Параметры анкерного устройства, содержащего анкерную линию, а именно: максимальное число работников, подсоединенных к анкерной линии,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Анкерные линии должны крепиться к конструктивным элементам здания, сооружения с помощью концевых, промежуточных и угловых анкеров (где применимо).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требованиям, предъявляемым к анкерным устройствам.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в конструкции анкерной линии каната его натяжение при установке должно производиться с помощью устройства натяжения, а подтверждение правильного натяжения – с помощью индикатора, подтверждающего правильное натяжение.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Параметры анкерного устройства, содержащего анкерную линию, а именно: нагрузка на концевые, промежуточные и угловые анкеры, нагрузка на пользователей, величина провисания (или прогиба) и требуемый запас высоты при рывке во время остановки падения – должны подтверждаться специализированными расчетами.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Величина провисания или прогиба каната при рывке во время остановки падения работника должна учитываться при расчете запаса высоты.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Конструкция деталей анкерной линии должна исключать возможность травмирования рук работника.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невозможности устройства переходных мостиков или при выполнении мелких работ, требующих перемещения работника на высоте в пределах рабочей зоны (рабочего места), и когда исключена возможность скольжения работника по наклонной плоскости, должны применяться анкерные линии, анкерные устройства, включающие гибкую (жесткую) анкерную линию, расположенные горизонтально.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Анкерное устройство, включающее гибкую или жесткую анкерную линию, следует устанавливать в положение (в том числе при переходе работающего по нижним поясам ферм и ригелям), при котором расположение направляющей анкерной линии обеспечивает минимальный фактор падения и учитывает существующий запас высоты.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Длина горизонтальной анкерной линии между промежуточными анкерами (величина пролета) должна назначаться в зависимости от размеров конструктивных элементов зданий, сооружений, на которые она устанавливается, а также в соответствии с рекомендациями изготовителя.</w:t>
      </w:r>
    </w:p>
    <w:p w:rsidR="0086002F" w:rsidRPr="0086002F" w:rsidRDefault="0086002F" w:rsidP="0086002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конструкция здания, сооружения не позволяет установить горизонтальную анкерную линию с величиной пролета, рекомендованной изготовителем, должны устанавливаться промежуточные опоры для обеспечения величины пролета,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рекомендованной изготовителем, при этом поверхность промежуточной опоры, с которой соприкасается канат, не должна иметь острых кромок.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Промежуточная опора и узлы ее крепления должны быть рассчитаны на вертикальную статическую нагрузку в соответствии с рекомендациями изготовителя.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3.1.4. Требования по охране труда к применению лестниц, площадок, трапов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и закреплять лестницы и площадки на монтируемые конструкции следует до их подъема.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с приставной лестницы на высоте более 1</w:t>
      </w:r>
      <w:proofErr w:type="gramStart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,8</w:t>
      </w:r>
      <w:proofErr w:type="gramEnd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 надлежит применять страховочную систему, прикрепляемую к конструкции сооружения или к лестнице (при условии закрепления лестницы к конструкции сооружения). При этом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приставной лестницы или стремянок не допускается: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работать с двух верхних ступенек стремянок, не имеющих перил или упоров;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находиться на ступеньках приставной лестницы или стремянки более чем одному человеку;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поднимать и опускать груз по приставной лестнице и оставлять на ней инструмент;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приставные лестницы под углом более 75° без дополнительного крепления их в верхней части.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допускается работать на переносных лестницах и стремянках без соответствующих систем обеспечения безопасности работ на высоте: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над вращающимися (движущимися) механизмами, работающими машинами, транспортерами;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электрического и пневматического инструмента, строительно-монтажных пистолетов;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газосварочных, газопламенных и электросварочных работ;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натяжении проводов и для поддержания на высоте тяжелых деталей.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допускается установка лестниц на ступенях маршей лестничных клеток. Для выполнения работ в этих условиях следует применять другие средства подмащивания.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с приставной лестницы в местах с оживленным движением людей для предупреждения ее падения от случайных толчков (независимо от наличия на концах лестницы наконечников) следует место ее установки ограждать или выставлять дополнительного работника, предупреждающего о проведении работ.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Лестницы и стремянки перед применением осматриваются ответственным исполнителем (производителем) работ (без записи в журнале приема и осмотра лесов и подмостей).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На всех применяемых лестницах должен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быть указан инвентарный номер.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Лестницы должны храниться в сухих помещениях в условиях, исключающих их случайные механические повреждения.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работ на крыше с применением трапов 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наряде-допуске.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Работы на плоских и скатных крышах должны выполняться с соблюдением требований Правил по охране труда в строительстве.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Сообщение между ярусами лесов осуществляется по жестко закрепленным лестницам.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3.1.5. Требования по охране труда при применении когтей и лазов монтерских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связи, на железобетонных опорах воздушных линий электропередачи (далее – ВЛ), а также на цилиндрических железобетонных опорах диаметром 250 мм ВЛ.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Монтерские лазы предназначены для подъема на железобетонные опоры прямоугольного сечения ВЛ, универсальные лазы – для подъема на унифицированные железобетонные цилиндрические и конические опоры ВЛ.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Когти и лазы должны выдерживать статическую нагрузку 1765 Н (180 кгс) без остаточной деформации.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Запрещается использовать когти и лазы для подъема на обледенелые опоры, при наличии гололедно-изморозевых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3.1.6. Требования по охране труда к оборудованию, механизмам, ручному инструменту, применяемым при работе на высоте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</w:t>
      </w:r>
      <w:r w:rsidR="00387718">
        <w:rPr>
          <w:rFonts w:ascii="Times New Roman" w:hAnsi="Times New Roman" w:cs="Times New Roman"/>
          <w:bCs/>
          <w:color w:val="000000"/>
          <w:sz w:val="24"/>
          <w:szCs w:val="24"/>
        </w:rPr>
        <w:t>асности, исключающих их падение.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способы хранения и перемещения, исключающие возникновение вредных и опасных производственных факторов, загрязнение окружающей среды;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безопасные устройства и емкости для хранения и перемещения;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вдыхать исходные материалы, не пробовать их на вкус, не наносить на кожу.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3.3. Работник обязан следовать указаниям по безопасному содержанию рабочего места: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пользоваться настольной лампой;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86002F" w:rsidRPr="0086002F" w:rsidRDefault="0086002F" w:rsidP="0038771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  <w:r w:rsidR="0038771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86002F" w:rsidRPr="0086002F" w:rsidRDefault="004A22FF" w:rsidP="004A22F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неисправные СИЗ, леса, тестницы, стремянки и другие приспособления;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86002F" w:rsidRPr="0086002F" w:rsidRDefault="0086002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ходе работы вести себя спокойно и сдержанно, избегать конфликтных ситуаций, которые могут вызвать нервно-эмоциональное напряжение и отразиться на безопасности труда;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сидения или подъема на высоту случайные предметы (элементы мебели, ящики, бочки и т.п.), оборудование;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вешать посторонние предметы (одежду и др.) на выключатели или розетки;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хранить легковоспламеняющиеся вещества вне установленных мест;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пользоваться неисправными и самодельными электроприборами;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только исправные средства индивидуальной защиты без повреждений и разрывов;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средства индивидуальной защиты строго по назначению и в соответствии с инструкцией изготовителя.</w:t>
      </w:r>
    </w:p>
    <w:p w:rsidR="0086002F" w:rsidRPr="004A22FF" w:rsidRDefault="0086002F" w:rsidP="004A22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 акт или угроза его совершения.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директора по АХЧ.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ую помощь по телефону 103, 112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86002F" w:rsidRPr="004A22FF" w:rsidRDefault="0086002F" w:rsidP="004A22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внимательно осмотреть все задействованные в ходе трудовой деятельности помещения,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убрать все приспособления и инвентарь в надлежащее место;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 помещения, закрыть окна и фрамуги;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электрические приборы, очистить экраны компьютеров салфеткой от пыли.</w:t>
      </w:r>
    </w:p>
    <w:p w:rsidR="0086002F" w:rsidRPr="0086002F" w:rsidRDefault="0086002F" w:rsidP="0038771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  <w:r w:rsidR="0038771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собрать отходы, образовавшиеся в ходе трудовой деятельности, поместить их в мусорную корзину;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при необходимости использовать для уборки мусора специальные приспособления.</w:t>
      </w:r>
    </w:p>
    <w:p w:rsidR="0086002F" w:rsidRPr="0086002F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место;</w:t>
      </w:r>
    </w:p>
    <w:p w:rsidR="0086002F" w:rsidRPr="0086002F" w:rsidRDefault="004A22FF" w:rsidP="0086002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6002F"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вымыть руки с мылом, при необходимости принять душ.</w:t>
      </w:r>
    </w:p>
    <w:p w:rsidR="00215CC0" w:rsidRDefault="0086002F" w:rsidP="004A22F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5.5. Обо всех недостатках, отмеченных во время работы, сообщить за</w:t>
      </w:r>
      <w:r w:rsidR="004A22F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86002F">
        <w:rPr>
          <w:rFonts w:ascii="Times New Roman" w:hAnsi="Times New Roman" w:cs="Times New Roman"/>
          <w:bCs/>
          <w:color w:val="000000"/>
          <w:sz w:val="24"/>
          <w:szCs w:val="24"/>
        </w:rPr>
        <w:t>или руководителю организации.</w:t>
      </w: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718" w:rsidRPr="00EE5306" w:rsidRDefault="00387718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261EE8" w:rsidRDefault="00FD4181" w:rsidP="00261E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96D" w:rsidRPr="0022296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</w:t>
      </w:r>
      <w:r w:rsidR="004A22F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 на высоте </w:t>
      </w:r>
      <w:r w:rsidR="00222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15CC0"/>
    <w:rsid w:val="0022296D"/>
    <w:rsid w:val="00233EB8"/>
    <w:rsid w:val="00261EE8"/>
    <w:rsid w:val="00262730"/>
    <w:rsid w:val="002D33B1"/>
    <w:rsid w:val="002D3591"/>
    <w:rsid w:val="003514A0"/>
    <w:rsid w:val="00387718"/>
    <w:rsid w:val="00402B81"/>
    <w:rsid w:val="004750B6"/>
    <w:rsid w:val="00493A77"/>
    <w:rsid w:val="004A22F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6D5131"/>
    <w:rsid w:val="007B5C15"/>
    <w:rsid w:val="0086002F"/>
    <w:rsid w:val="008F637F"/>
    <w:rsid w:val="00A2501F"/>
    <w:rsid w:val="00A41D93"/>
    <w:rsid w:val="00A94680"/>
    <w:rsid w:val="00B42581"/>
    <w:rsid w:val="00B73A5A"/>
    <w:rsid w:val="00BE1F77"/>
    <w:rsid w:val="00BE7674"/>
    <w:rsid w:val="00C911D1"/>
    <w:rsid w:val="00CE611E"/>
    <w:rsid w:val="00D0550D"/>
    <w:rsid w:val="00D54EBC"/>
    <w:rsid w:val="00DB4ED9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3</cp:revision>
  <cp:lastPrinted>2024-03-04T13:03:00Z</cp:lastPrinted>
  <dcterms:created xsi:type="dcterms:W3CDTF">2024-03-04T12:58:00Z</dcterms:created>
  <dcterms:modified xsi:type="dcterms:W3CDTF">2024-03-04T13:03:00Z</dcterms:modified>
</cp:coreProperties>
</file>