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472" w:rsidRPr="00324472" w:rsidRDefault="00324472" w:rsidP="00324472">
      <w:pPr>
        <w:shd w:val="clear" w:color="auto" w:fill="FFFBF4"/>
        <w:spacing w:before="330" w:after="165" w:line="240" w:lineRule="auto"/>
        <w:jc w:val="center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2447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Книги</w:t>
      </w:r>
    </w:p>
    <w:p w:rsidR="00324472" w:rsidRPr="00324472" w:rsidRDefault="00324472" w:rsidP="00324472">
      <w:pPr>
        <w:shd w:val="clear" w:color="auto" w:fill="FFFBF4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447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Международный терроризм как угроза национальной безопасности Российской Федерации </w:t>
      </w:r>
      <w:r w:rsidRPr="003244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http://scienceport.ru/library/-literature/terrtor-2/</w:t>
      </w:r>
    </w:p>
    <w:p w:rsidR="00324472" w:rsidRPr="00324472" w:rsidRDefault="00324472" w:rsidP="00324472">
      <w:pPr>
        <w:shd w:val="clear" w:color="auto" w:fill="FFFBF4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" w:history="1">
        <w:r w:rsidRPr="00324472">
          <w:rPr>
            <w:rFonts w:ascii="Arial" w:eastAsia="Times New Roman" w:hAnsi="Arial" w:cs="Arial"/>
            <w:b/>
            <w:bCs/>
            <w:color w:val="337AB7"/>
            <w:sz w:val="20"/>
            <w:szCs w:val="20"/>
            <w:lang w:eastAsia="ru-RU"/>
          </w:rPr>
          <w:t>Что такое терроризм</w:t>
        </w:r>
      </w:hyperlink>
    </w:p>
    <w:p w:rsidR="00324472" w:rsidRPr="00324472" w:rsidRDefault="00324472" w:rsidP="00324472">
      <w:pPr>
        <w:shd w:val="clear" w:color="auto" w:fill="FFFBF4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44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Брошюра направлена на развитие гражданского сознания учащихся подростков общеобразовательных школ, а также студентов учреждений системы среднего и высшего профессионального образования. </w:t>
      </w:r>
      <w:hyperlink r:id="rId5" w:history="1">
        <w:r w:rsidRPr="00324472">
          <w:rPr>
            <w:rFonts w:ascii="Arial" w:eastAsia="Times New Roman" w:hAnsi="Arial" w:cs="Arial"/>
            <w:color w:val="337AB7"/>
            <w:sz w:val="20"/>
            <w:szCs w:val="20"/>
            <w:u w:val="single"/>
            <w:lang w:eastAsia="ru-RU"/>
          </w:rPr>
          <w:t>http://scienceport.ru/library/methodical/2014-03-21-13-29-58/</w:t>
        </w:r>
      </w:hyperlink>
    </w:p>
    <w:p w:rsidR="00324472" w:rsidRPr="00324472" w:rsidRDefault="00324472" w:rsidP="00324472">
      <w:pPr>
        <w:shd w:val="clear" w:color="auto" w:fill="FFFBF4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" w:history="1">
        <w:r w:rsidRPr="00324472">
          <w:rPr>
            <w:rFonts w:ascii="Arial" w:eastAsia="Times New Roman" w:hAnsi="Arial" w:cs="Arial"/>
            <w:b/>
            <w:bCs/>
            <w:color w:val="337AB7"/>
            <w:sz w:val="20"/>
            <w:szCs w:val="20"/>
            <w:lang w:eastAsia="ru-RU"/>
          </w:rPr>
          <w:t>Остановим терроризм</w:t>
        </w:r>
      </w:hyperlink>
    </w:p>
    <w:p w:rsidR="00324472" w:rsidRPr="00324472" w:rsidRDefault="00324472" w:rsidP="00324472">
      <w:pPr>
        <w:shd w:val="clear" w:color="auto" w:fill="FFFBF4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44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брошюре представлен материал, способствующий развитию гражданского сознания учащихся подростков общеобразовательных школ, а также студентов учреждений системы среднего и высшего профессионального образования. </w:t>
      </w:r>
      <w:hyperlink r:id="rId7" w:history="1">
        <w:r w:rsidRPr="00324472">
          <w:rPr>
            <w:rFonts w:ascii="Arial" w:eastAsia="Times New Roman" w:hAnsi="Arial" w:cs="Arial"/>
            <w:color w:val="337AB7"/>
            <w:sz w:val="20"/>
            <w:szCs w:val="20"/>
            <w:u w:val="single"/>
            <w:lang w:eastAsia="ru-RU"/>
          </w:rPr>
          <w:t>http://scienceport.ru/library/methodical/2014-03-21-13-29-32/</w:t>
        </w:r>
      </w:hyperlink>
    </w:p>
    <w:p w:rsidR="00324472" w:rsidRPr="00324472" w:rsidRDefault="00324472" w:rsidP="00324472">
      <w:pPr>
        <w:shd w:val="clear" w:color="auto" w:fill="FFFBF4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8" w:history="1">
        <w:r w:rsidRPr="00324472">
          <w:rPr>
            <w:rFonts w:ascii="Arial" w:eastAsia="Times New Roman" w:hAnsi="Arial" w:cs="Arial"/>
            <w:b/>
            <w:bCs/>
            <w:color w:val="337AB7"/>
            <w:sz w:val="20"/>
            <w:szCs w:val="20"/>
            <w:lang w:eastAsia="ru-RU"/>
          </w:rPr>
          <w:t>Джихад: идеология и практика</w:t>
        </w:r>
      </w:hyperlink>
    </w:p>
    <w:p w:rsidR="00324472" w:rsidRPr="00324472" w:rsidRDefault="00324472" w:rsidP="00324472">
      <w:pPr>
        <w:shd w:val="clear" w:color="auto" w:fill="FFFBF4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44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Вопросы войны и мира в догматике и практике ислама приобрели особую актуальность только в последние десятиле</w:t>
      </w:r>
      <w:r w:rsidRPr="003244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тия: до войны в Афганистане и ряда последовавших кровавых конфликтов в республиках Центральной Азии и Кавказа, а так</w:t>
      </w:r>
      <w:r w:rsidRPr="003244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же в странах Ближнего Востока эта проблема не выходила за рамки научно-пропагандистского интереса профессиональных советских идеологов и узкого круга специалистов. Распад СССР и многочисленные «горячие точки» на карте постсовет</w:t>
      </w:r>
      <w:r w:rsidRPr="003244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ского пространства выдвинули этот аспект в изучении ислама на первые позиции. </w:t>
      </w:r>
      <w:hyperlink r:id="rId9" w:history="1">
        <w:r w:rsidRPr="00324472">
          <w:rPr>
            <w:rFonts w:ascii="Arial" w:eastAsia="Times New Roman" w:hAnsi="Arial" w:cs="Arial"/>
            <w:color w:val="337AB7"/>
            <w:sz w:val="20"/>
            <w:szCs w:val="20"/>
            <w:u w:val="single"/>
            <w:lang w:eastAsia="ru-RU"/>
          </w:rPr>
          <w:t>http://scienceport.ru/library/-literature/2014-06-16-09-44-02/</w:t>
        </w:r>
      </w:hyperlink>
    </w:p>
    <w:p w:rsidR="00324472" w:rsidRPr="00324472" w:rsidRDefault="00324472" w:rsidP="00324472">
      <w:pPr>
        <w:shd w:val="clear" w:color="auto" w:fill="FFFBF4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0" w:history="1">
        <w:r w:rsidRPr="00324472">
          <w:rPr>
            <w:rFonts w:ascii="Arial" w:eastAsia="Times New Roman" w:hAnsi="Arial" w:cs="Arial"/>
            <w:b/>
            <w:bCs/>
            <w:color w:val="337AB7"/>
            <w:sz w:val="20"/>
            <w:szCs w:val="20"/>
            <w:lang w:eastAsia="ru-RU"/>
          </w:rPr>
          <w:t>История подвига. Открытый дневник</w:t>
        </w:r>
      </w:hyperlink>
    </w:p>
    <w:p w:rsidR="00324472" w:rsidRPr="00324472" w:rsidRDefault="00324472" w:rsidP="00324472">
      <w:pPr>
        <w:shd w:val="clear" w:color="auto" w:fill="FFFBF4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44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Документально-художественный сборник для школьников среднего и старшего возраста. В первой книге «История Подвига. Открытый дневник», собраны рассказы о людях, которые живут или жили рядом с вами – в соседней квартире, на вашей улице, в вашем городе. </w:t>
      </w:r>
      <w:hyperlink r:id="rId11" w:history="1">
        <w:r w:rsidRPr="00324472">
          <w:rPr>
            <w:rFonts w:ascii="Arial" w:eastAsia="Times New Roman" w:hAnsi="Arial" w:cs="Arial"/>
            <w:color w:val="337AB7"/>
            <w:sz w:val="20"/>
            <w:szCs w:val="20"/>
            <w:u w:val="single"/>
            <w:lang w:eastAsia="ru-RU"/>
          </w:rPr>
          <w:t>http://scienceport.ru/library/-literature/2014-03-21-13-29-14/</w:t>
        </w:r>
      </w:hyperlink>
    </w:p>
    <w:p w:rsidR="00324472" w:rsidRPr="00324472" w:rsidRDefault="00324472" w:rsidP="00324472">
      <w:pPr>
        <w:shd w:val="clear" w:color="auto" w:fill="FFFBF4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2" w:history="1">
        <w:r w:rsidRPr="00324472">
          <w:rPr>
            <w:rFonts w:ascii="Arial" w:eastAsia="Times New Roman" w:hAnsi="Arial" w:cs="Arial"/>
            <w:b/>
            <w:bCs/>
            <w:color w:val="337AB7"/>
            <w:sz w:val="20"/>
            <w:szCs w:val="20"/>
            <w:lang w:eastAsia="ru-RU"/>
          </w:rPr>
          <w:t>История подвига. Открытый дневник - 2</w:t>
        </w:r>
      </w:hyperlink>
    </w:p>
    <w:p w:rsidR="00324472" w:rsidRPr="00324472" w:rsidRDefault="00324472" w:rsidP="00324472">
      <w:pPr>
        <w:shd w:val="clear" w:color="auto" w:fill="FFFBF4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44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Рассказы </w:t>
      </w:r>
      <w:proofErr w:type="gramStart"/>
      <w:r w:rsidRPr="003244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людях</w:t>
      </w:r>
      <w:proofErr w:type="gramEnd"/>
      <w:r w:rsidRPr="003244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принявших неравный бой в борьбе с терроризмом и победивших смерть. Многие из них были представлены к званию "Герой России", орденам и медалям </w:t>
      </w:r>
      <w:hyperlink r:id="rId13" w:history="1">
        <w:r w:rsidRPr="00324472">
          <w:rPr>
            <w:rFonts w:ascii="Arial" w:eastAsia="Times New Roman" w:hAnsi="Arial" w:cs="Arial"/>
            <w:color w:val="337AB7"/>
            <w:sz w:val="20"/>
            <w:szCs w:val="20"/>
            <w:u w:val="single"/>
            <w:lang w:eastAsia="ru-RU"/>
          </w:rPr>
          <w:t>http://scienceport.ru/images/books/history2.pdf/</w:t>
        </w:r>
      </w:hyperlink>
    </w:p>
    <w:p w:rsidR="00324472" w:rsidRPr="00324472" w:rsidRDefault="00324472" w:rsidP="00324472">
      <w:pPr>
        <w:shd w:val="clear" w:color="auto" w:fill="FFFBF4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4" w:history="1">
        <w:r w:rsidRPr="00324472">
          <w:rPr>
            <w:rFonts w:ascii="Arial" w:eastAsia="Times New Roman" w:hAnsi="Arial" w:cs="Arial"/>
            <w:b/>
            <w:bCs/>
            <w:color w:val="337AB7"/>
            <w:sz w:val="20"/>
            <w:szCs w:val="20"/>
            <w:lang w:eastAsia="ru-RU"/>
          </w:rPr>
          <w:t>История подвига. Открытый дневник - 3</w:t>
        </w:r>
      </w:hyperlink>
    </w:p>
    <w:p w:rsidR="00324472" w:rsidRPr="00324472" w:rsidRDefault="00324472" w:rsidP="00324472">
      <w:pPr>
        <w:shd w:val="clear" w:color="auto" w:fill="FFFBF4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44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Документально-художественный сборник для школьников среднего и старшего возраста. Как и в первых двух книгах «История Подвига. Открытый дневник», в нынешней, третьей по счету, собраны рассказы о людях, которые живут или жили рядом с вами – в соседней квартире, на вашей улице, в вашем городе. </w:t>
      </w:r>
      <w:hyperlink r:id="rId15" w:history="1">
        <w:r w:rsidRPr="00324472">
          <w:rPr>
            <w:rFonts w:ascii="Arial" w:eastAsia="Times New Roman" w:hAnsi="Arial" w:cs="Arial"/>
            <w:color w:val="337AB7"/>
            <w:sz w:val="20"/>
            <w:szCs w:val="20"/>
            <w:u w:val="single"/>
            <w:lang w:eastAsia="ru-RU"/>
          </w:rPr>
          <w:t>http://scienceport.ru/library/-literature/----3/</w:t>
        </w:r>
      </w:hyperlink>
    </w:p>
    <w:p w:rsidR="00324472" w:rsidRPr="00324472" w:rsidRDefault="00324472" w:rsidP="00324472">
      <w:pPr>
        <w:shd w:val="clear" w:color="auto" w:fill="FFFBF4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6" w:history="1">
        <w:r w:rsidRPr="00324472">
          <w:rPr>
            <w:rFonts w:ascii="Arial" w:eastAsia="Times New Roman" w:hAnsi="Arial" w:cs="Arial"/>
            <w:b/>
            <w:bCs/>
            <w:color w:val="337AB7"/>
            <w:sz w:val="20"/>
            <w:szCs w:val="20"/>
            <w:lang w:eastAsia="ru-RU"/>
          </w:rPr>
          <w:t>А.Г. Караваев. Молодёжь и антитеррор</w:t>
        </w:r>
      </w:hyperlink>
    </w:p>
    <w:p w:rsidR="00324472" w:rsidRPr="00324472" w:rsidRDefault="00324472" w:rsidP="00324472">
      <w:pPr>
        <w:shd w:val="clear" w:color="auto" w:fill="FFFBF4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44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Научно-популярное издание, предназначенное для учащихся средних и старших классов общеобразовательных школ, студентов вузов, их родителей, учителей и специалистов различных областей. </w:t>
      </w:r>
      <w:hyperlink r:id="rId17" w:history="1">
        <w:r w:rsidRPr="00324472">
          <w:rPr>
            <w:rFonts w:ascii="Arial" w:eastAsia="Times New Roman" w:hAnsi="Arial" w:cs="Arial"/>
            <w:color w:val="337AB7"/>
            <w:sz w:val="20"/>
            <w:szCs w:val="20"/>
            <w:u w:val="single"/>
            <w:lang w:eastAsia="ru-RU"/>
          </w:rPr>
          <w:t>http://scienceport.ru/library/-literature/2014-03-21-13-34-36/</w:t>
        </w:r>
      </w:hyperlink>
    </w:p>
    <w:p w:rsidR="00324472" w:rsidRPr="00324472" w:rsidRDefault="00324472" w:rsidP="00324472">
      <w:pPr>
        <w:shd w:val="clear" w:color="auto" w:fill="FFFBF4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8" w:history="1">
        <w:r w:rsidRPr="00324472">
          <w:rPr>
            <w:rFonts w:ascii="Arial" w:eastAsia="Times New Roman" w:hAnsi="Arial" w:cs="Arial"/>
            <w:b/>
            <w:bCs/>
            <w:color w:val="337AB7"/>
            <w:sz w:val="20"/>
            <w:szCs w:val="20"/>
            <w:lang w:eastAsia="ru-RU"/>
          </w:rPr>
          <w:t xml:space="preserve">Ф.А. </w:t>
        </w:r>
        <w:proofErr w:type="spellStart"/>
        <w:r w:rsidRPr="00324472">
          <w:rPr>
            <w:rFonts w:ascii="Arial" w:eastAsia="Times New Roman" w:hAnsi="Arial" w:cs="Arial"/>
            <w:b/>
            <w:bCs/>
            <w:color w:val="337AB7"/>
            <w:sz w:val="20"/>
            <w:szCs w:val="20"/>
            <w:lang w:eastAsia="ru-RU"/>
          </w:rPr>
          <w:t>Хайдаров</w:t>
        </w:r>
        <w:proofErr w:type="spellEnd"/>
        <w:r w:rsidRPr="00324472">
          <w:rPr>
            <w:rFonts w:ascii="Arial" w:eastAsia="Times New Roman" w:hAnsi="Arial" w:cs="Arial"/>
            <w:b/>
            <w:bCs/>
            <w:color w:val="337AB7"/>
            <w:sz w:val="20"/>
            <w:szCs w:val="20"/>
            <w:lang w:eastAsia="ru-RU"/>
          </w:rPr>
          <w:t>. Ислам традиционный и вымышленный</w:t>
        </w:r>
      </w:hyperlink>
    </w:p>
    <w:p w:rsidR="00324472" w:rsidRPr="00324472" w:rsidRDefault="00324472" w:rsidP="00324472">
      <w:pPr>
        <w:shd w:val="clear" w:color="auto" w:fill="FFFBF4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44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Научно-популярное издание, предназначенное для учебных занятий (основы религиозной культуры и светской этики, </w:t>
      </w:r>
      <w:proofErr w:type="spellStart"/>
      <w:r w:rsidRPr="003244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граждановедение</w:t>
      </w:r>
      <w:proofErr w:type="spellEnd"/>
      <w:r w:rsidRPr="003244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обществознание, ОБЖ, новейшая история и др.), а также в структуре классных часов и других элементов воспитательных систем. </w:t>
      </w:r>
      <w:hyperlink r:id="rId19" w:history="1">
        <w:r w:rsidRPr="00324472">
          <w:rPr>
            <w:rFonts w:ascii="Arial" w:eastAsia="Times New Roman" w:hAnsi="Arial" w:cs="Arial"/>
            <w:color w:val="337AB7"/>
            <w:sz w:val="20"/>
            <w:szCs w:val="20"/>
            <w:u w:val="single"/>
            <w:lang w:eastAsia="ru-RU"/>
          </w:rPr>
          <w:t>http://scienceport.ru/library/-literature/2014-03-21-13-32-15/</w:t>
        </w:r>
      </w:hyperlink>
    </w:p>
    <w:p w:rsidR="00324472" w:rsidRPr="00324472" w:rsidRDefault="00324472" w:rsidP="00324472">
      <w:pPr>
        <w:shd w:val="clear" w:color="auto" w:fill="FFFBF4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0" w:history="1">
        <w:proofErr w:type="spellStart"/>
        <w:r w:rsidRPr="00324472">
          <w:rPr>
            <w:rFonts w:ascii="Arial" w:eastAsia="Times New Roman" w:hAnsi="Arial" w:cs="Arial"/>
            <w:b/>
            <w:bCs/>
            <w:color w:val="337AB7"/>
            <w:sz w:val="20"/>
            <w:szCs w:val="20"/>
            <w:lang w:eastAsia="ru-RU"/>
          </w:rPr>
          <w:t>Штейнбух</w:t>
        </w:r>
        <w:proofErr w:type="spellEnd"/>
        <w:r w:rsidRPr="00324472">
          <w:rPr>
            <w:rFonts w:ascii="Arial" w:eastAsia="Times New Roman" w:hAnsi="Arial" w:cs="Arial"/>
            <w:b/>
            <w:bCs/>
            <w:color w:val="337AB7"/>
            <w:sz w:val="20"/>
            <w:szCs w:val="20"/>
            <w:lang w:eastAsia="ru-RU"/>
          </w:rPr>
          <w:t xml:space="preserve"> А.Г. Интернет и антитеррор</w:t>
        </w:r>
      </w:hyperlink>
    </w:p>
    <w:p w:rsidR="00324472" w:rsidRPr="00324472" w:rsidRDefault="00324472" w:rsidP="00324472">
      <w:pPr>
        <w:shd w:val="clear" w:color="auto" w:fill="FFFBF4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44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Научно-популярное пособие, рассчитанное на учащихся средних и старших классов общеобразовательных школ, студентов вузов и преподавателей. </w:t>
      </w:r>
      <w:hyperlink r:id="rId21" w:history="1">
        <w:r w:rsidRPr="00324472">
          <w:rPr>
            <w:rFonts w:ascii="Arial" w:eastAsia="Times New Roman" w:hAnsi="Arial" w:cs="Arial"/>
            <w:color w:val="337AB7"/>
            <w:sz w:val="20"/>
            <w:szCs w:val="20"/>
            <w:u w:val="single"/>
            <w:lang w:eastAsia="ru-RU"/>
          </w:rPr>
          <w:t>http://scienceport.ru/library/-literature/2014-03-21-13-32-25/</w:t>
        </w:r>
      </w:hyperlink>
    </w:p>
    <w:p w:rsidR="00324472" w:rsidRPr="00324472" w:rsidRDefault="00324472" w:rsidP="00324472">
      <w:pPr>
        <w:shd w:val="clear" w:color="auto" w:fill="FFFBF4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2" w:history="1">
        <w:r w:rsidRPr="00324472">
          <w:rPr>
            <w:rFonts w:ascii="Arial" w:eastAsia="Times New Roman" w:hAnsi="Arial" w:cs="Arial"/>
            <w:b/>
            <w:bCs/>
            <w:color w:val="337AB7"/>
            <w:sz w:val="20"/>
            <w:szCs w:val="20"/>
            <w:lang w:eastAsia="ru-RU"/>
          </w:rPr>
          <w:t>Первоочередные меры по противодействию использования т.н. «черкесского вопроса» в эскалации напряженности, экстремизма и терроризма на Северном Кавказе</w:t>
        </w:r>
      </w:hyperlink>
    </w:p>
    <w:p w:rsidR="00324472" w:rsidRPr="00324472" w:rsidRDefault="00324472" w:rsidP="00324472">
      <w:pPr>
        <w:shd w:val="clear" w:color="auto" w:fill="FFFBF4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44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30 ноября 2013 года в Ростове-на-Дону в ИППК Южного Федерального Университета прошел круглый стол, посвященный «черкесскому вопросу». В его работе приняли участие эксперты из Ростова-на-Дону, Москвы, Санкт-Петербурга, Черкесска, Пятигорска. Мероприятие было организовано Черноморско-Каспийским информационно-аналитическим центром РИСИ. </w:t>
      </w:r>
      <w:hyperlink r:id="rId23" w:history="1">
        <w:r w:rsidRPr="00324472">
          <w:rPr>
            <w:rFonts w:ascii="Arial" w:eastAsia="Times New Roman" w:hAnsi="Arial" w:cs="Arial"/>
            <w:color w:val="337AB7"/>
            <w:sz w:val="20"/>
            <w:szCs w:val="20"/>
            <w:u w:val="single"/>
            <w:lang w:eastAsia="ru-RU"/>
          </w:rPr>
          <w:t>http://scienceport.ru/library/-literature/2014-03-21-13-32-35/</w:t>
        </w:r>
      </w:hyperlink>
    </w:p>
    <w:p w:rsidR="00324472" w:rsidRPr="00324472" w:rsidRDefault="00324472" w:rsidP="00324472">
      <w:pPr>
        <w:shd w:val="clear" w:color="auto" w:fill="FFFBF4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4" w:history="1">
        <w:r w:rsidRPr="00324472">
          <w:rPr>
            <w:rFonts w:ascii="Arial" w:eastAsia="Times New Roman" w:hAnsi="Arial" w:cs="Arial"/>
            <w:b/>
            <w:bCs/>
            <w:color w:val="337AB7"/>
            <w:sz w:val="20"/>
            <w:szCs w:val="20"/>
            <w:lang w:eastAsia="ru-RU"/>
          </w:rPr>
          <w:t>Вячеслав Лихачев. Правый экстремизм в Украине на подъеме, ч.1</w:t>
        </w:r>
      </w:hyperlink>
    </w:p>
    <w:p w:rsidR="00324472" w:rsidRPr="00324472" w:rsidRDefault="00324472" w:rsidP="00324472">
      <w:pPr>
        <w:shd w:val="clear" w:color="auto" w:fill="FFFBF4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44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Автор доклада, эксперт в области национал-радикализма и ксенофобии, историк, политолог, журналист, преподаватель Вячеслав Лихачев. </w:t>
      </w:r>
      <w:hyperlink r:id="rId25" w:history="1">
        <w:r w:rsidRPr="00324472">
          <w:rPr>
            <w:rFonts w:ascii="Arial" w:eastAsia="Times New Roman" w:hAnsi="Arial" w:cs="Arial"/>
            <w:color w:val="337AB7"/>
            <w:sz w:val="20"/>
            <w:szCs w:val="20"/>
            <w:u w:val="single"/>
            <w:lang w:eastAsia="ru-RU"/>
          </w:rPr>
          <w:t>http://scienceport.ru/library/-literature/--------1/</w:t>
        </w:r>
      </w:hyperlink>
    </w:p>
    <w:p w:rsidR="00324472" w:rsidRPr="00324472" w:rsidRDefault="00324472" w:rsidP="00324472">
      <w:pPr>
        <w:shd w:val="clear" w:color="auto" w:fill="FFFBF4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6" w:history="1">
        <w:r w:rsidRPr="00324472">
          <w:rPr>
            <w:rFonts w:ascii="Arial" w:eastAsia="Times New Roman" w:hAnsi="Arial" w:cs="Arial"/>
            <w:b/>
            <w:bCs/>
            <w:color w:val="337AB7"/>
            <w:sz w:val="20"/>
            <w:szCs w:val="20"/>
            <w:lang w:eastAsia="ru-RU"/>
          </w:rPr>
          <w:t>Финансирование терроризма как вид организованной «</w:t>
        </w:r>
        <w:proofErr w:type="spellStart"/>
        <w:r w:rsidRPr="00324472">
          <w:rPr>
            <w:rFonts w:ascii="Arial" w:eastAsia="Times New Roman" w:hAnsi="Arial" w:cs="Arial"/>
            <w:b/>
            <w:bCs/>
            <w:color w:val="337AB7"/>
            <w:sz w:val="20"/>
            <w:szCs w:val="20"/>
            <w:lang w:eastAsia="ru-RU"/>
          </w:rPr>
          <w:t>беловоротничковой</w:t>
        </w:r>
        <w:proofErr w:type="spellEnd"/>
        <w:r w:rsidRPr="00324472">
          <w:rPr>
            <w:rFonts w:ascii="Arial" w:eastAsia="Times New Roman" w:hAnsi="Arial" w:cs="Arial"/>
            <w:b/>
            <w:bCs/>
            <w:color w:val="337AB7"/>
            <w:sz w:val="20"/>
            <w:szCs w:val="20"/>
            <w:lang w:eastAsia="ru-RU"/>
          </w:rPr>
          <w:t>» преступности</w:t>
        </w:r>
      </w:hyperlink>
    </w:p>
    <w:p w:rsidR="00324472" w:rsidRPr="00324472" w:rsidRDefault="00324472" w:rsidP="00324472">
      <w:pPr>
        <w:shd w:val="clear" w:color="auto" w:fill="FFFBF4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44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 последнее время проблемы терроризма приобрели во всем мире особую актуальность. Отдельного внимания заслуживает исследование факторов, благодаря которым терроризм не только существует, но и развивается. Среди таких факторов ведущее место занимает система финансирования терроризма. </w:t>
      </w:r>
      <w:hyperlink r:id="rId27" w:history="1">
        <w:r w:rsidRPr="00324472">
          <w:rPr>
            <w:rFonts w:ascii="Arial" w:eastAsia="Times New Roman" w:hAnsi="Arial" w:cs="Arial"/>
            <w:color w:val="337AB7"/>
            <w:sz w:val="20"/>
            <w:szCs w:val="20"/>
            <w:u w:val="single"/>
            <w:lang w:eastAsia="ru-RU"/>
          </w:rPr>
          <w:t>http://scienceport.ru/library/-literature/2014-03-21-13-30-39/</w:t>
        </w:r>
      </w:hyperlink>
    </w:p>
    <w:p w:rsidR="00324472" w:rsidRPr="00324472" w:rsidRDefault="00324472" w:rsidP="00324472">
      <w:pPr>
        <w:shd w:val="clear" w:color="auto" w:fill="FFFBF4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8" w:history="1">
        <w:r w:rsidRPr="00324472">
          <w:rPr>
            <w:rFonts w:ascii="Arial" w:eastAsia="Times New Roman" w:hAnsi="Arial" w:cs="Arial"/>
            <w:b/>
            <w:bCs/>
            <w:color w:val="337AB7"/>
            <w:sz w:val="20"/>
            <w:szCs w:val="20"/>
            <w:lang w:eastAsia="ru-RU"/>
          </w:rPr>
          <w:t>Вопросы квалификации бандитизма и терроризма</w:t>
        </w:r>
      </w:hyperlink>
    </w:p>
    <w:p w:rsidR="00324472" w:rsidRPr="00324472" w:rsidRDefault="00324472" w:rsidP="00324472">
      <w:pPr>
        <w:shd w:val="clear" w:color="auto" w:fill="FFFBF4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44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сборнике рассматриваются проблемы разграничения бандитизма и терроризма, обсуждаются вопросы возмещения вреда лицам, пострадавшим от террористических актов, исследуется идеология терроризма. </w:t>
      </w:r>
      <w:hyperlink r:id="rId29" w:history="1">
        <w:r w:rsidRPr="00324472">
          <w:rPr>
            <w:rFonts w:ascii="Arial" w:eastAsia="Times New Roman" w:hAnsi="Arial" w:cs="Arial"/>
            <w:color w:val="337AB7"/>
            <w:sz w:val="20"/>
            <w:szCs w:val="20"/>
            <w:u w:val="single"/>
            <w:lang w:eastAsia="ru-RU"/>
          </w:rPr>
          <w:t>http://scienceport.ru/library/-literature/2014-03-21-13-30-52/</w:t>
        </w:r>
      </w:hyperlink>
    </w:p>
    <w:p w:rsidR="00324472" w:rsidRPr="00324472" w:rsidRDefault="00324472" w:rsidP="00324472">
      <w:pPr>
        <w:shd w:val="clear" w:color="auto" w:fill="FFFBF4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0" w:history="1">
        <w:r w:rsidRPr="00324472">
          <w:rPr>
            <w:rFonts w:ascii="Arial" w:eastAsia="Times New Roman" w:hAnsi="Arial" w:cs="Arial"/>
            <w:b/>
            <w:bCs/>
            <w:color w:val="337AB7"/>
            <w:sz w:val="20"/>
            <w:szCs w:val="20"/>
            <w:lang w:eastAsia="ru-RU"/>
          </w:rPr>
          <w:t xml:space="preserve">Материалы конференции «Основные идеологические установки религиозно-экстремистских организаций, действующих в Приволжском федеральном округе. Формирование информационного контента в целях </w:t>
        </w:r>
        <w:proofErr w:type="spellStart"/>
        <w:r w:rsidRPr="00324472">
          <w:rPr>
            <w:rFonts w:ascii="Arial" w:eastAsia="Times New Roman" w:hAnsi="Arial" w:cs="Arial"/>
            <w:b/>
            <w:bCs/>
            <w:color w:val="337AB7"/>
            <w:sz w:val="20"/>
            <w:szCs w:val="20"/>
            <w:lang w:eastAsia="ru-RU"/>
          </w:rPr>
          <w:t>дерадикализации</w:t>
        </w:r>
        <w:proofErr w:type="spellEnd"/>
        <w:r w:rsidRPr="00324472">
          <w:rPr>
            <w:rFonts w:ascii="Arial" w:eastAsia="Times New Roman" w:hAnsi="Arial" w:cs="Arial"/>
            <w:b/>
            <w:bCs/>
            <w:color w:val="337AB7"/>
            <w:sz w:val="20"/>
            <w:szCs w:val="20"/>
            <w:lang w:eastAsia="ru-RU"/>
          </w:rPr>
          <w:t xml:space="preserve"> молодежи».</w:t>
        </w:r>
      </w:hyperlink>
    </w:p>
    <w:p w:rsidR="00324472" w:rsidRPr="00324472" w:rsidRDefault="00324472" w:rsidP="00324472">
      <w:pPr>
        <w:shd w:val="clear" w:color="auto" w:fill="FFFBF4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44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Российский государственный университет нефти и газа имени И.М. Губкина совместно с Нижегородским государственным университетом имени Н.И. Лобачевского провели в Нижнем Новгороде конференцию на тему «Основные идеологические установки религиозно-экстремистских организаций, действующих в Приволжском федеральном округе. Формирование информационного контента в целях </w:t>
      </w:r>
      <w:proofErr w:type="spellStart"/>
      <w:r w:rsidRPr="003244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дерадикализации</w:t>
      </w:r>
      <w:proofErr w:type="spellEnd"/>
      <w:r w:rsidRPr="003244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молодежи». </w:t>
      </w:r>
      <w:hyperlink r:id="rId31" w:history="1">
        <w:r w:rsidRPr="00324472">
          <w:rPr>
            <w:rFonts w:ascii="Arial" w:eastAsia="Times New Roman" w:hAnsi="Arial" w:cs="Arial"/>
            <w:color w:val="337AB7"/>
            <w:sz w:val="20"/>
            <w:szCs w:val="20"/>
            <w:u w:val="single"/>
            <w:lang w:eastAsia="ru-RU"/>
          </w:rPr>
          <w:t>http://scienceport.ru/library/methodical/2014-03-21-13-35-15/</w:t>
        </w:r>
      </w:hyperlink>
    </w:p>
    <w:p w:rsidR="00324472" w:rsidRPr="00324472" w:rsidRDefault="00324472" w:rsidP="00324472">
      <w:pPr>
        <w:shd w:val="clear" w:color="auto" w:fill="FFFBF4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2" w:history="1">
        <w:r w:rsidRPr="00324472">
          <w:rPr>
            <w:rFonts w:ascii="Arial" w:eastAsia="Times New Roman" w:hAnsi="Arial" w:cs="Arial"/>
            <w:b/>
            <w:bCs/>
            <w:color w:val="337AB7"/>
            <w:sz w:val="20"/>
            <w:szCs w:val="20"/>
            <w:lang w:eastAsia="ru-RU"/>
          </w:rPr>
          <w:t xml:space="preserve">Материалы конференции «Основные идеологические установки религиозно-экстремистских организаций, действующих в </w:t>
        </w:r>
        <w:proofErr w:type="gramStart"/>
        <w:r w:rsidRPr="00324472">
          <w:rPr>
            <w:rFonts w:ascii="Arial" w:eastAsia="Times New Roman" w:hAnsi="Arial" w:cs="Arial"/>
            <w:b/>
            <w:bCs/>
            <w:color w:val="337AB7"/>
            <w:sz w:val="20"/>
            <w:szCs w:val="20"/>
            <w:lang w:eastAsia="ru-RU"/>
          </w:rPr>
          <w:t>Северо-Кавказском</w:t>
        </w:r>
        <w:proofErr w:type="gramEnd"/>
        <w:r w:rsidRPr="00324472">
          <w:rPr>
            <w:rFonts w:ascii="Arial" w:eastAsia="Times New Roman" w:hAnsi="Arial" w:cs="Arial"/>
            <w:b/>
            <w:bCs/>
            <w:color w:val="337AB7"/>
            <w:sz w:val="20"/>
            <w:szCs w:val="20"/>
            <w:lang w:eastAsia="ru-RU"/>
          </w:rPr>
          <w:t xml:space="preserve"> регионе. Формирование информационного контента в целях </w:t>
        </w:r>
        <w:proofErr w:type="spellStart"/>
        <w:r w:rsidRPr="00324472">
          <w:rPr>
            <w:rFonts w:ascii="Arial" w:eastAsia="Times New Roman" w:hAnsi="Arial" w:cs="Arial"/>
            <w:b/>
            <w:bCs/>
            <w:color w:val="337AB7"/>
            <w:sz w:val="20"/>
            <w:szCs w:val="20"/>
            <w:lang w:eastAsia="ru-RU"/>
          </w:rPr>
          <w:t>дерадикализации</w:t>
        </w:r>
        <w:proofErr w:type="spellEnd"/>
        <w:r w:rsidRPr="00324472">
          <w:rPr>
            <w:rFonts w:ascii="Arial" w:eastAsia="Times New Roman" w:hAnsi="Arial" w:cs="Arial"/>
            <w:b/>
            <w:bCs/>
            <w:color w:val="337AB7"/>
            <w:sz w:val="20"/>
            <w:szCs w:val="20"/>
            <w:lang w:eastAsia="ru-RU"/>
          </w:rPr>
          <w:t xml:space="preserve"> молодежи»</w:t>
        </w:r>
      </w:hyperlink>
    </w:p>
    <w:p w:rsidR="00324472" w:rsidRPr="00324472" w:rsidRDefault="00324472" w:rsidP="00324472">
      <w:pPr>
        <w:shd w:val="clear" w:color="auto" w:fill="FFFBF4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44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25 июня 2013 года в </w:t>
      </w:r>
      <w:proofErr w:type="spellStart"/>
      <w:r w:rsidRPr="003244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г.Пятигорске</w:t>
      </w:r>
      <w:proofErr w:type="spellEnd"/>
      <w:r w:rsidRPr="003244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прошла научная конференция на тему «Основные идеологические установки религиозно-экстремистских организаций, действующих в </w:t>
      </w:r>
      <w:proofErr w:type="gramStart"/>
      <w:r w:rsidRPr="003244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Северо-Кавказском</w:t>
      </w:r>
      <w:proofErr w:type="gramEnd"/>
      <w:r w:rsidRPr="003244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регионе. Формирование информационного контента в целях </w:t>
      </w:r>
      <w:proofErr w:type="spellStart"/>
      <w:r w:rsidRPr="003244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дерадикализации</w:t>
      </w:r>
      <w:proofErr w:type="spellEnd"/>
      <w:r w:rsidRPr="003244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молодежи». </w:t>
      </w:r>
      <w:hyperlink r:id="rId33" w:history="1">
        <w:r w:rsidRPr="00324472">
          <w:rPr>
            <w:rFonts w:ascii="Arial" w:eastAsia="Times New Roman" w:hAnsi="Arial" w:cs="Arial"/>
            <w:color w:val="337AB7"/>
            <w:sz w:val="20"/>
            <w:szCs w:val="20"/>
            <w:u w:val="single"/>
            <w:lang w:eastAsia="ru-RU"/>
          </w:rPr>
          <w:t>http://scienceport.ru/library/methodical/2014-03-21-13-35-40/</w:t>
        </w:r>
      </w:hyperlink>
    </w:p>
    <w:p w:rsidR="00324472" w:rsidRPr="00324472" w:rsidRDefault="00324472" w:rsidP="00324472">
      <w:pPr>
        <w:shd w:val="clear" w:color="auto" w:fill="FFFBF4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4" w:history="1">
        <w:r w:rsidRPr="00324472">
          <w:rPr>
            <w:rFonts w:ascii="Arial" w:eastAsia="Times New Roman" w:hAnsi="Arial" w:cs="Arial"/>
            <w:b/>
            <w:bCs/>
            <w:color w:val="337AB7"/>
            <w:sz w:val="20"/>
            <w:szCs w:val="20"/>
            <w:lang w:eastAsia="ru-RU"/>
          </w:rPr>
          <w:t>Современный терроризм и методы антитеррористической деятельности</w:t>
        </w:r>
      </w:hyperlink>
    </w:p>
    <w:p w:rsidR="00324472" w:rsidRPr="00324472" w:rsidRDefault="00324472" w:rsidP="00324472">
      <w:pPr>
        <w:shd w:val="clear" w:color="auto" w:fill="FFFBF4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44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 монографии рассмотрена проблема современного терроризма и антитерроризма; освещены вопросы природы терроризма, его мотиваций, факторов возникновения и развития, показаны особенности террористической деятельности в современной России; проанализированы международные аспекты терроризма и механизмы борьбы с ним; раскрыты финансово-экономические и организационно-правовые методы борьбы с террористической деятельностью. </w:t>
      </w:r>
      <w:hyperlink r:id="rId35" w:history="1">
        <w:r w:rsidRPr="00324472">
          <w:rPr>
            <w:rFonts w:ascii="Arial" w:eastAsia="Times New Roman" w:hAnsi="Arial" w:cs="Arial"/>
            <w:color w:val="337AB7"/>
            <w:sz w:val="20"/>
            <w:szCs w:val="20"/>
            <w:u w:val="single"/>
            <w:lang w:eastAsia="ru-RU"/>
          </w:rPr>
          <w:t>http://scienceport.ru/library/-literature/2014-03-21-13-31-35/</w:t>
        </w:r>
      </w:hyperlink>
    </w:p>
    <w:p w:rsidR="00324472" w:rsidRPr="00324472" w:rsidRDefault="00324472" w:rsidP="00324472">
      <w:pPr>
        <w:shd w:val="clear" w:color="auto" w:fill="FFFBF4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6" w:history="1">
        <w:r w:rsidRPr="00324472">
          <w:rPr>
            <w:rFonts w:ascii="Arial" w:eastAsia="Times New Roman" w:hAnsi="Arial" w:cs="Arial"/>
            <w:b/>
            <w:bCs/>
            <w:color w:val="337AB7"/>
            <w:sz w:val="20"/>
            <w:szCs w:val="20"/>
            <w:lang w:eastAsia="ru-RU"/>
          </w:rPr>
          <w:t>Сергей Шилов. Феномен международного терроризма. Осмысление глобального вызова</w:t>
        </w:r>
      </w:hyperlink>
    </w:p>
    <w:p w:rsidR="00324472" w:rsidRPr="00324472" w:rsidRDefault="00324472" w:rsidP="00324472">
      <w:pPr>
        <w:shd w:val="clear" w:color="auto" w:fill="FFFBF4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44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книге анализируется феномен международного терроризма с позиций всеобщей истории человечества. </w:t>
      </w:r>
      <w:hyperlink r:id="rId37" w:history="1">
        <w:r w:rsidRPr="00324472">
          <w:rPr>
            <w:rFonts w:ascii="Arial" w:eastAsia="Times New Roman" w:hAnsi="Arial" w:cs="Arial"/>
            <w:color w:val="337AB7"/>
            <w:sz w:val="20"/>
            <w:szCs w:val="20"/>
            <w:u w:val="single"/>
            <w:lang w:eastAsia="ru-RU"/>
          </w:rPr>
          <w:t>http://scienceport.ru/library/-literature/2014-03-21-13-33-40/</w:t>
        </w:r>
      </w:hyperlink>
    </w:p>
    <w:p w:rsidR="00324472" w:rsidRPr="00324472" w:rsidRDefault="00324472" w:rsidP="00324472">
      <w:pPr>
        <w:shd w:val="clear" w:color="auto" w:fill="FFFBF4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8" w:history="1">
        <w:r w:rsidRPr="00324472">
          <w:rPr>
            <w:rFonts w:ascii="Arial" w:eastAsia="Times New Roman" w:hAnsi="Arial" w:cs="Arial"/>
            <w:b/>
            <w:bCs/>
            <w:color w:val="337AB7"/>
            <w:sz w:val="20"/>
            <w:szCs w:val="20"/>
            <w:lang w:eastAsia="ru-RU"/>
          </w:rPr>
          <w:t xml:space="preserve">Определение терроризма и универсальные международные стандарты в сфере борьбы с ним. Ю. </w:t>
        </w:r>
        <w:proofErr w:type="spellStart"/>
        <w:r w:rsidRPr="00324472">
          <w:rPr>
            <w:rFonts w:ascii="Arial" w:eastAsia="Times New Roman" w:hAnsi="Arial" w:cs="Arial"/>
            <w:b/>
            <w:bCs/>
            <w:color w:val="337AB7"/>
            <w:sz w:val="20"/>
            <w:szCs w:val="20"/>
            <w:lang w:eastAsia="ru-RU"/>
          </w:rPr>
          <w:t>Лепешков</w:t>
        </w:r>
        <w:proofErr w:type="spellEnd"/>
      </w:hyperlink>
    </w:p>
    <w:p w:rsidR="00324472" w:rsidRPr="00324472" w:rsidRDefault="00324472" w:rsidP="00324472">
      <w:pPr>
        <w:shd w:val="clear" w:color="auto" w:fill="FFFBF4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44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Проблема противодействия терроризму превратилась в последнее десятилетие в одну из актуальнейших и наиболее часто обсуждаемых в мировой повестке дня. На современном этапе терроризм превратился в фактор, серьезно дестабилизирующий нормальное, поступательное развитие международных отношений. Некоторые даже называют борьбу с международным терроризмом «четвертой мировой войной», а сам международный терроризм рассматривают в качестве такой же угрозы для человечества, как фашизм в 30-е гг. прошлого столетия </w:t>
      </w:r>
      <w:hyperlink r:id="rId39" w:history="1">
        <w:r w:rsidRPr="00324472">
          <w:rPr>
            <w:rFonts w:ascii="Arial" w:eastAsia="Times New Roman" w:hAnsi="Arial" w:cs="Arial"/>
            <w:color w:val="337AB7"/>
            <w:sz w:val="20"/>
            <w:szCs w:val="20"/>
            <w:u w:val="single"/>
            <w:lang w:eastAsia="ru-RU"/>
          </w:rPr>
          <w:t>http://scienceport.ru/filess/2010_4_JILIR_lepeshkov.pdf/</w:t>
        </w:r>
      </w:hyperlink>
    </w:p>
    <w:p w:rsidR="00324472" w:rsidRPr="00324472" w:rsidRDefault="00324472" w:rsidP="00324472">
      <w:pPr>
        <w:shd w:val="clear" w:color="auto" w:fill="FFFBF4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0" w:history="1">
        <w:r w:rsidRPr="00324472">
          <w:rPr>
            <w:rFonts w:ascii="Arial" w:eastAsia="Times New Roman" w:hAnsi="Arial" w:cs="Arial"/>
            <w:b/>
            <w:bCs/>
            <w:color w:val="337AB7"/>
            <w:sz w:val="20"/>
            <w:szCs w:val="20"/>
            <w:lang w:eastAsia="ru-RU"/>
          </w:rPr>
          <w:t>Гаврилин Ю. В. Смирнов Л. В. Современный терроризм: сущность, типология, проблемы противодействия</w:t>
        </w:r>
      </w:hyperlink>
    </w:p>
    <w:p w:rsidR="00324472" w:rsidRPr="00324472" w:rsidRDefault="00324472" w:rsidP="00324472">
      <w:pPr>
        <w:shd w:val="clear" w:color="auto" w:fill="FFFBF4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44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пособии раскрываются сущность и характерные черты терроризма как одного из сложнейших социальных, политических и правовых явлений современности, охарактеризованы цели, задачи и объекты террористической деятельности представлена типология терроризма. Рассчитано на преподавателей, аспирантов, студентов юридических вузов, в том числе системы МВД, а также всех, кого интересует проблема терроризма. </w:t>
      </w:r>
      <w:hyperlink r:id="rId41" w:history="1">
        <w:r w:rsidRPr="00324472">
          <w:rPr>
            <w:rFonts w:ascii="Arial" w:eastAsia="Times New Roman" w:hAnsi="Arial" w:cs="Arial"/>
            <w:color w:val="337AB7"/>
            <w:sz w:val="20"/>
            <w:szCs w:val="20"/>
            <w:u w:val="single"/>
            <w:lang w:eastAsia="ru-RU"/>
          </w:rPr>
          <w:t>http://scienceport.ru/filess/terror.pdf/</w:t>
        </w:r>
      </w:hyperlink>
    </w:p>
    <w:p w:rsidR="00324472" w:rsidRPr="00324472" w:rsidRDefault="00324472" w:rsidP="00324472">
      <w:pPr>
        <w:shd w:val="clear" w:color="auto" w:fill="FFFBF4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2" w:history="1">
        <w:r w:rsidRPr="00324472">
          <w:rPr>
            <w:rFonts w:ascii="Arial" w:eastAsia="Times New Roman" w:hAnsi="Arial" w:cs="Arial"/>
            <w:b/>
            <w:bCs/>
            <w:color w:val="337AB7"/>
            <w:sz w:val="20"/>
            <w:szCs w:val="20"/>
            <w:lang w:eastAsia="ru-RU"/>
          </w:rPr>
          <w:t>Терроризм как фактор современных политических процессов: детерминация, проявления, стратегия противодействия</w:t>
        </w:r>
      </w:hyperlink>
    </w:p>
    <w:p w:rsidR="00324472" w:rsidRPr="00324472" w:rsidRDefault="00324472" w:rsidP="00324472">
      <w:pPr>
        <w:shd w:val="clear" w:color="auto" w:fill="FFFBF4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44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Автореферат докторской диссертации </w:t>
      </w:r>
      <w:proofErr w:type="spellStart"/>
      <w:r w:rsidRPr="003244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Боташевой</w:t>
      </w:r>
      <w:proofErr w:type="spellEnd"/>
      <w:r w:rsidRPr="003244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А.К. на тему "Терроризм как фактор современных политических процессов: детерминация, проявления, стратегия противодействия". Цель работы – выявить факторы детерминации современного терроризма, его основные проявления и на основе их осмысления предложить меры повышения эффективности антитеррористической политики. </w:t>
      </w:r>
      <w:hyperlink r:id="rId43" w:history="1">
        <w:r w:rsidRPr="00324472">
          <w:rPr>
            <w:rFonts w:ascii="Arial" w:eastAsia="Times New Roman" w:hAnsi="Arial" w:cs="Arial"/>
            <w:color w:val="337AB7"/>
            <w:sz w:val="20"/>
            <w:szCs w:val="20"/>
            <w:u w:val="single"/>
            <w:lang w:eastAsia="ru-RU"/>
          </w:rPr>
          <w:t>http://scienceport.ru/library/-literature/2014-03-21-13-47-11/</w:t>
        </w:r>
      </w:hyperlink>
    </w:p>
    <w:p w:rsidR="00324472" w:rsidRPr="00324472" w:rsidRDefault="00324472" w:rsidP="00324472">
      <w:pPr>
        <w:shd w:val="clear" w:color="auto" w:fill="FFFBF4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4" w:history="1">
        <w:proofErr w:type="spellStart"/>
        <w:r w:rsidRPr="00324472">
          <w:rPr>
            <w:rFonts w:ascii="Arial" w:eastAsia="Times New Roman" w:hAnsi="Arial" w:cs="Arial"/>
            <w:b/>
            <w:bCs/>
            <w:color w:val="337AB7"/>
            <w:sz w:val="20"/>
            <w:szCs w:val="20"/>
            <w:lang w:eastAsia="ru-RU"/>
          </w:rPr>
          <w:t>Лепешков</w:t>
        </w:r>
        <w:proofErr w:type="spellEnd"/>
        <w:r w:rsidRPr="00324472">
          <w:rPr>
            <w:rFonts w:ascii="Arial" w:eastAsia="Times New Roman" w:hAnsi="Arial" w:cs="Arial"/>
            <w:b/>
            <w:bCs/>
            <w:color w:val="337AB7"/>
            <w:sz w:val="20"/>
            <w:szCs w:val="20"/>
            <w:lang w:eastAsia="ru-RU"/>
          </w:rPr>
          <w:t xml:space="preserve"> Ю. А. Определение терроризма и универсальные международные стандарты в сфере борьбы с ним</w:t>
        </w:r>
      </w:hyperlink>
    </w:p>
    <w:p w:rsidR="00324472" w:rsidRPr="00324472" w:rsidRDefault="00324472" w:rsidP="00324472">
      <w:pPr>
        <w:shd w:val="clear" w:color="auto" w:fill="FFFBF4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44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Статья кандидата юридических наук, доцента, заведующего кафедрой международного права факультета международных отношений Белорусского государственного университета Юрия </w:t>
      </w:r>
      <w:proofErr w:type="spellStart"/>
      <w:r w:rsidRPr="003244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Лепешкова</w:t>
      </w:r>
      <w:proofErr w:type="spellEnd"/>
      <w:r w:rsidRPr="003244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 международных стандартах борьбы с терроризмом </w:t>
      </w:r>
      <w:hyperlink r:id="rId45" w:history="1">
        <w:r w:rsidRPr="00324472">
          <w:rPr>
            <w:rFonts w:ascii="Arial" w:eastAsia="Times New Roman" w:hAnsi="Arial" w:cs="Arial"/>
            <w:color w:val="337AB7"/>
            <w:sz w:val="20"/>
            <w:szCs w:val="20"/>
            <w:u w:val="single"/>
            <w:lang w:eastAsia="ru-RU"/>
          </w:rPr>
          <w:t>http://scienceport.ru/library/-literature/2014-03-21-13-49-41/</w:t>
        </w:r>
      </w:hyperlink>
    </w:p>
    <w:p w:rsidR="00324472" w:rsidRPr="00324472" w:rsidRDefault="00324472" w:rsidP="00324472">
      <w:pPr>
        <w:shd w:val="clear" w:color="auto" w:fill="FFFBF4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6" w:history="1">
        <w:proofErr w:type="spellStart"/>
        <w:r w:rsidRPr="00324472">
          <w:rPr>
            <w:rFonts w:ascii="Arial" w:eastAsia="Times New Roman" w:hAnsi="Arial" w:cs="Arial"/>
            <w:b/>
            <w:bCs/>
            <w:color w:val="337AB7"/>
            <w:sz w:val="20"/>
            <w:szCs w:val="20"/>
            <w:lang w:eastAsia="ru-RU"/>
          </w:rPr>
          <w:t>Будницкий</w:t>
        </w:r>
        <w:proofErr w:type="spellEnd"/>
        <w:r w:rsidRPr="00324472">
          <w:rPr>
            <w:rFonts w:ascii="Arial" w:eastAsia="Times New Roman" w:hAnsi="Arial" w:cs="Arial"/>
            <w:b/>
            <w:bCs/>
            <w:color w:val="337AB7"/>
            <w:sz w:val="20"/>
            <w:szCs w:val="20"/>
            <w:lang w:eastAsia="ru-RU"/>
          </w:rPr>
          <w:t xml:space="preserve"> О. В. Терроризм в российском освободительном движении</w:t>
        </w:r>
      </w:hyperlink>
    </w:p>
    <w:p w:rsidR="00324472" w:rsidRPr="00324472" w:rsidRDefault="00324472" w:rsidP="00324472">
      <w:pPr>
        <w:shd w:val="clear" w:color="auto" w:fill="FFFBF4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44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монографии предпринята попытка выработать концепцию истории терроризма в российском освободительном движении. Терроризм рассматривается как специфическое явление, свойственное российскому революционному движению на протяжении полувека. </w:t>
      </w:r>
      <w:hyperlink r:id="rId47" w:history="1">
        <w:r w:rsidRPr="00324472">
          <w:rPr>
            <w:rFonts w:ascii="Arial" w:eastAsia="Times New Roman" w:hAnsi="Arial" w:cs="Arial"/>
            <w:color w:val="337AB7"/>
            <w:sz w:val="20"/>
            <w:szCs w:val="20"/>
            <w:u w:val="single"/>
            <w:lang w:eastAsia="ru-RU"/>
          </w:rPr>
          <w:t>http://scienceport.ru/library/-literature/2014-03-21-13-47-41/</w:t>
        </w:r>
      </w:hyperlink>
    </w:p>
    <w:p w:rsidR="00324472" w:rsidRPr="00324472" w:rsidRDefault="00324472" w:rsidP="00324472">
      <w:pPr>
        <w:shd w:val="clear" w:color="auto" w:fill="FFFBF4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8" w:history="1">
        <w:r w:rsidRPr="00324472">
          <w:rPr>
            <w:rFonts w:ascii="Arial" w:eastAsia="Times New Roman" w:hAnsi="Arial" w:cs="Arial"/>
            <w:b/>
            <w:bCs/>
            <w:color w:val="337AB7"/>
            <w:sz w:val="20"/>
            <w:szCs w:val="20"/>
            <w:lang w:eastAsia="ru-RU"/>
          </w:rPr>
          <w:t>Терроризм и религия</w:t>
        </w:r>
      </w:hyperlink>
    </w:p>
    <w:p w:rsidR="00324472" w:rsidRPr="00324472" w:rsidRDefault="00324472" w:rsidP="00324472">
      <w:pPr>
        <w:shd w:val="clear" w:color="auto" w:fill="FFFBF4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44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 сборнике рассматриваются отношения основных религий современного мира к терроризму, высказываются практические рекомендации для госорганов, ведущих борьбу с терроризмом, и для научных учреждений. </w:t>
      </w:r>
      <w:hyperlink r:id="rId49" w:history="1">
        <w:r w:rsidRPr="00324472">
          <w:rPr>
            <w:rFonts w:ascii="Arial" w:eastAsia="Times New Roman" w:hAnsi="Arial" w:cs="Arial"/>
            <w:color w:val="337AB7"/>
            <w:sz w:val="20"/>
            <w:szCs w:val="20"/>
            <w:u w:val="single"/>
            <w:lang w:eastAsia="ru-RU"/>
          </w:rPr>
          <w:t>http://scienceport.ru/filess/terroriznireligion.pdf/</w:t>
        </w:r>
      </w:hyperlink>
    </w:p>
    <w:p w:rsidR="00324472" w:rsidRPr="00324472" w:rsidRDefault="00324472" w:rsidP="00324472">
      <w:pPr>
        <w:shd w:val="clear" w:color="auto" w:fill="FFFBF4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0" w:history="1">
        <w:proofErr w:type="spellStart"/>
        <w:r w:rsidRPr="00324472">
          <w:rPr>
            <w:rFonts w:ascii="Arial" w:eastAsia="Times New Roman" w:hAnsi="Arial" w:cs="Arial"/>
            <w:b/>
            <w:bCs/>
            <w:color w:val="337AB7"/>
            <w:sz w:val="20"/>
            <w:szCs w:val="20"/>
            <w:lang w:eastAsia="ru-RU"/>
          </w:rPr>
          <w:t>Антонян</w:t>
        </w:r>
        <w:proofErr w:type="spellEnd"/>
        <w:r w:rsidRPr="00324472">
          <w:rPr>
            <w:rFonts w:ascii="Arial" w:eastAsia="Times New Roman" w:hAnsi="Arial" w:cs="Arial"/>
            <w:b/>
            <w:bCs/>
            <w:color w:val="337AB7"/>
            <w:sz w:val="20"/>
            <w:szCs w:val="20"/>
            <w:lang w:eastAsia="ru-RU"/>
          </w:rPr>
          <w:t xml:space="preserve"> Ю. М. </w:t>
        </w:r>
        <w:proofErr w:type="spellStart"/>
        <w:r w:rsidRPr="00324472">
          <w:rPr>
            <w:rFonts w:ascii="Arial" w:eastAsia="Times New Roman" w:hAnsi="Arial" w:cs="Arial"/>
            <w:b/>
            <w:bCs/>
            <w:color w:val="337AB7"/>
            <w:sz w:val="20"/>
            <w:szCs w:val="20"/>
            <w:lang w:eastAsia="ru-RU"/>
          </w:rPr>
          <w:t>Этнорелигиозный</w:t>
        </w:r>
        <w:proofErr w:type="spellEnd"/>
        <w:r w:rsidRPr="00324472">
          <w:rPr>
            <w:rFonts w:ascii="Arial" w:eastAsia="Times New Roman" w:hAnsi="Arial" w:cs="Arial"/>
            <w:b/>
            <w:bCs/>
            <w:color w:val="337AB7"/>
            <w:sz w:val="20"/>
            <w:szCs w:val="20"/>
            <w:lang w:eastAsia="ru-RU"/>
          </w:rPr>
          <w:t xml:space="preserve"> терроризм</w:t>
        </w:r>
      </w:hyperlink>
    </w:p>
    <w:p w:rsidR="00324472" w:rsidRPr="00324472" w:rsidRDefault="00324472" w:rsidP="00324472">
      <w:pPr>
        <w:shd w:val="clear" w:color="auto" w:fill="FFFBF4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44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Книга представляет собой результат комплексного исследования, осуществленного Институтом гуманитарного образования и Академией права и управления Федеральной службы исполнения наказаний. Впервые современный терроризм рассмотрен именно как </w:t>
      </w:r>
      <w:proofErr w:type="spellStart"/>
      <w:r w:rsidRPr="003244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этнорелигиозный</w:t>
      </w:r>
      <w:proofErr w:type="spellEnd"/>
      <w:r w:rsidRPr="003244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со всеми его особенностями. </w:t>
      </w:r>
      <w:hyperlink r:id="rId51" w:history="1">
        <w:r w:rsidRPr="00324472">
          <w:rPr>
            <w:rFonts w:ascii="Arial" w:eastAsia="Times New Roman" w:hAnsi="Arial" w:cs="Arial"/>
            <w:color w:val="337AB7"/>
            <w:sz w:val="20"/>
            <w:szCs w:val="20"/>
            <w:u w:val="single"/>
            <w:lang w:eastAsia="ru-RU"/>
          </w:rPr>
          <w:t>http://scienceport.ru/filess/etno-rekig-terror.pdf/</w:t>
        </w:r>
      </w:hyperlink>
    </w:p>
    <w:p w:rsidR="00324472" w:rsidRPr="00324472" w:rsidRDefault="00324472" w:rsidP="00324472">
      <w:pPr>
        <w:shd w:val="clear" w:color="auto" w:fill="FFFBF4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2" w:history="1">
        <w:r w:rsidRPr="00324472">
          <w:rPr>
            <w:rFonts w:ascii="Arial" w:eastAsia="Times New Roman" w:hAnsi="Arial" w:cs="Arial"/>
            <w:b/>
            <w:bCs/>
            <w:color w:val="337AB7"/>
            <w:sz w:val="20"/>
            <w:szCs w:val="20"/>
            <w:lang w:eastAsia="ru-RU"/>
          </w:rPr>
          <w:t>Невесты Аллаха; Лица и судьбы всех женщин-шахидок, взорвавшихся в России</w:t>
        </w:r>
      </w:hyperlink>
    </w:p>
    <w:p w:rsidR="00324472" w:rsidRPr="00324472" w:rsidRDefault="00324472" w:rsidP="00324472">
      <w:pPr>
        <w:shd w:val="clear" w:color="auto" w:fill="FFFBF4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44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Кто они, те чеченские женщины, которые надевают пластит и взрывают себя посреди толпы? Московская журналистка собрала сенсационное досье на всех женщин-шахидок, принесших себя в жертву войне. Их биографии, семьи, связи, убеждения и последние часы жизни. </w:t>
      </w:r>
      <w:hyperlink r:id="rId53" w:history="1">
        <w:r w:rsidRPr="00324472">
          <w:rPr>
            <w:rFonts w:ascii="Arial" w:eastAsia="Times New Roman" w:hAnsi="Arial" w:cs="Arial"/>
            <w:color w:val="337AB7"/>
            <w:sz w:val="20"/>
            <w:szCs w:val="20"/>
            <w:u w:val="single"/>
            <w:lang w:eastAsia="ru-RU"/>
          </w:rPr>
          <w:t>http://lib.rus.ec/b/327620/</w:t>
        </w:r>
      </w:hyperlink>
    </w:p>
    <w:p w:rsidR="00324472" w:rsidRPr="00324472" w:rsidRDefault="00324472" w:rsidP="00324472">
      <w:pPr>
        <w:shd w:val="clear" w:color="auto" w:fill="FFFBF4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4" w:history="1">
        <w:r w:rsidRPr="00324472">
          <w:rPr>
            <w:rFonts w:ascii="Arial" w:eastAsia="Times New Roman" w:hAnsi="Arial" w:cs="Arial"/>
            <w:b/>
            <w:bCs/>
            <w:color w:val="337AB7"/>
            <w:sz w:val="20"/>
            <w:szCs w:val="20"/>
            <w:lang w:eastAsia="ru-RU"/>
          </w:rPr>
          <w:t>Виктор Цыганов. Медиа-терроризм. Терроризм и средства массовой информации</w:t>
        </w:r>
      </w:hyperlink>
    </w:p>
    <w:p w:rsidR="00324472" w:rsidRPr="00324472" w:rsidRDefault="00324472" w:rsidP="00324472">
      <w:pPr>
        <w:shd w:val="clear" w:color="auto" w:fill="FFFBF4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44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Книга рассчитана на специалистов в сфере национальной безопасности, журналистов, работников правоохранительных и силовых структур, политологов, студентов соответствующих специальностей вузов, а также на всех, кто интересуется вопросами противостояния современному терроризму. </w:t>
      </w:r>
      <w:hyperlink r:id="rId55" w:history="1">
        <w:r w:rsidRPr="00324472">
          <w:rPr>
            <w:rFonts w:ascii="Arial" w:eastAsia="Times New Roman" w:hAnsi="Arial" w:cs="Arial"/>
            <w:color w:val="337AB7"/>
            <w:sz w:val="20"/>
            <w:szCs w:val="20"/>
            <w:u w:val="single"/>
            <w:lang w:eastAsia="ru-RU"/>
          </w:rPr>
          <w:t>http://www.mirknig.com/2012/09/09/media-terrorizm-terrorizm-i-sredstva-massovoy-informacii.html/</w:t>
        </w:r>
      </w:hyperlink>
    </w:p>
    <w:p w:rsidR="00324472" w:rsidRPr="00324472" w:rsidRDefault="00324472" w:rsidP="00324472">
      <w:pPr>
        <w:shd w:val="clear" w:color="auto" w:fill="FFFBF4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447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Проблемы укрепления безопасности и противодействия экстремизму и терроризму на Северном Кавказе: коллективная монография. Ставрополь: СКФУ. 2016.</w:t>
      </w:r>
    </w:p>
    <w:p w:rsidR="00324472" w:rsidRPr="00324472" w:rsidRDefault="00324472" w:rsidP="00324472">
      <w:pPr>
        <w:shd w:val="clear" w:color="auto" w:fill="FFFBF4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44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монографии раскрываются теоретические и практические вопросы укрепления безопасности и противодействия экстремизму и терроризму в современных условиях. Анализируются геополитические проблемы, вопрос профилактики политического и религиозного экстремизма в регионе.</w:t>
      </w:r>
    </w:p>
    <w:p w:rsidR="00687B67" w:rsidRDefault="00687B67">
      <w:bookmarkStart w:id="0" w:name="_GoBack"/>
      <w:bookmarkEnd w:id="0"/>
    </w:p>
    <w:sectPr w:rsidR="00687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33"/>
    <w:rsid w:val="00324472"/>
    <w:rsid w:val="00687B67"/>
    <w:rsid w:val="0086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1C904-BAD5-4098-8741-FC06334E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79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03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16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1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0636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79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0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ienceport.ru/images/books/history2.pdf/" TargetMode="External"/><Relationship Id="rId18" Type="http://schemas.openxmlformats.org/officeDocument/2006/relationships/hyperlink" Target="http://scienceport.ru/library/-literature/2014-03-21-13-32-15/" TargetMode="External"/><Relationship Id="rId26" Type="http://schemas.openxmlformats.org/officeDocument/2006/relationships/hyperlink" Target="http://scienceport.ru/library/-literature/2014-03-21-13-30-39/" TargetMode="External"/><Relationship Id="rId39" Type="http://schemas.openxmlformats.org/officeDocument/2006/relationships/hyperlink" Target="http://scienceport.ru/filess/2010_4_JILIR_lepeshkov.pdf/" TargetMode="External"/><Relationship Id="rId21" Type="http://schemas.openxmlformats.org/officeDocument/2006/relationships/hyperlink" Target="http://scienceport.ru/library/-literature/2014-03-21-13-32-25/" TargetMode="External"/><Relationship Id="rId34" Type="http://schemas.openxmlformats.org/officeDocument/2006/relationships/hyperlink" Target="http://scienceport.ru/library/-literature/2014-03-21-13-31-35/" TargetMode="External"/><Relationship Id="rId42" Type="http://schemas.openxmlformats.org/officeDocument/2006/relationships/hyperlink" Target="http://scienceport.ru/library/-literature/2014-03-21-13-47-11/" TargetMode="External"/><Relationship Id="rId47" Type="http://schemas.openxmlformats.org/officeDocument/2006/relationships/hyperlink" Target="http://scienceport.ru/library/-literature/2014-03-21-13-47-41/" TargetMode="External"/><Relationship Id="rId50" Type="http://schemas.openxmlformats.org/officeDocument/2006/relationships/hyperlink" Target="http://scienceport.ru/library/-literature/2014-03-21-13-51-36/" TargetMode="External"/><Relationship Id="rId55" Type="http://schemas.openxmlformats.org/officeDocument/2006/relationships/hyperlink" Target="http://www.mirknig.com/2012/09/09/media-terrorizm-terrorizm-i-sredstva-massovoy-informacii.html/" TargetMode="External"/><Relationship Id="rId7" Type="http://schemas.openxmlformats.org/officeDocument/2006/relationships/hyperlink" Target="http://scienceport.ru/library/methodical/2014-03-21-13-29-32/" TargetMode="External"/><Relationship Id="rId12" Type="http://schemas.openxmlformats.org/officeDocument/2006/relationships/hyperlink" Target="http://scienceport.ru/library/-literature/----2/" TargetMode="External"/><Relationship Id="rId17" Type="http://schemas.openxmlformats.org/officeDocument/2006/relationships/hyperlink" Target="http://scienceport.ru/library/-literature/2014-03-21-13-34-36/" TargetMode="External"/><Relationship Id="rId25" Type="http://schemas.openxmlformats.org/officeDocument/2006/relationships/hyperlink" Target="http://scienceport.ru/library/-literature/--------1/" TargetMode="External"/><Relationship Id="rId33" Type="http://schemas.openxmlformats.org/officeDocument/2006/relationships/hyperlink" Target="http://scienceport.ru/library/methodical/2014-03-21-13-35-40/" TargetMode="External"/><Relationship Id="rId38" Type="http://schemas.openxmlformats.org/officeDocument/2006/relationships/hyperlink" Target="http://scienceport.ru/library/-literature/2014-03-21-13-33-59/" TargetMode="External"/><Relationship Id="rId46" Type="http://schemas.openxmlformats.org/officeDocument/2006/relationships/hyperlink" Target="http://scienceport.ru/library/-literature/2014-03-21-13-47-4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ienceport.ru/library/-literature/2014-03-21-13-34-36/" TargetMode="External"/><Relationship Id="rId20" Type="http://schemas.openxmlformats.org/officeDocument/2006/relationships/hyperlink" Target="http://scienceport.ru/library/-literature/2014-03-21-13-32-25/" TargetMode="External"/><Relationship Id="rId29" Type="http://schemas.openxmlformats.org/officeDocument/2006/relationships/hyperlink" Target="http://scienceport.ru/library/-literature/2014-03-21-13-30-52/" TargetMode="External"/><Relationship Id="rId41" Type="http://schemas.openxmlformats.org/officeDocument/2006/relationships/hyperlink" Target="http://scienceport.ru/filess/terror.pdf/" TargetMode="External"/><Relationship Id="rId54" Type="http://schemas.openxmlformats.org/officeDocument/2006/relationships/hyperlink" Target="http://scienceport.ru/library/-literature/2014-04-01-13-07-55/" TargetMode="External"/><Relationship Id="rId1" Type="http://schemas.openxmlformats.org/officeDocument/2006/relationships/styles" Target="styles.xml"/><Relationship Id="rId6" Type="http://schemas.openxmlformats.org/officeDocument/2006/relationships/hyperlink" Target="http://scienceport.ru/library/methodical/2014-03-21-13-29-32/" TargetMode="External"/><Relationship Id="rId11" Type="http://schemas.openxmlformats.org/officeDocument/2006/relationships/hyperlink" Target="http://scienceport.ru/library/-literature/2014-03-21-13-29-14/" TargetMode="External"/><Relationship Id="rId24" Type="http://schemas.openxmlformats.org/officeDocument/2006/relationships/hyperlink" Target="http://scienceport.ru/library/-literature/--------1/" TargetMode="External"/><Relationship Id="rId32" Type="http://schemas.openxmlformats.org/officeDocument/2006/relationships/hyperlink" Target="http://scienceport.ru/library/methodical/2014-03-21-13-35-40/" TargetMode="External"/><Relationship Id="rId37" Type="http://schemas.openxmlformats.org/officeDocument/2006/relationships/hyperlink" Target="http://scienceport.ru/library/-literature/2014-03-21-13-33-40/" TargetMode="External"/><Relationship Id="rId40" Type="http://schemas.openxmlformats.org/officeDocument/2006/relationships/hyperlink" Target="http://scienceport.ru/library/methodical/2014-03-21-13-45-21/" TargetMode="External"/><Relationship Id="rId45" Type="http://schemas.openxmlformats.org/officeDocument/2006/relationships/hyperlink" Target="http://scienceport.ru/library/-literature/2014-03-21-13-49-41/" TargetMode="External"/><Relationship Id="rId53" Type="http://schemas.openxmlformats.org/officeDocument/2006/relationships/hyperlink" Target="http://lib.rus.ec/b/327620/" TargetMode="External"/><Relationship Id="rId5" Type="http://schemas.openxmlformats.org/officeDocument/2006/relationships/hyperlink" Target="http://scienceport.ru/library/methodical/2014-03-21-13-29-58/" TargetMode="External"/><Relationship Id="rId15" Type="http://schemas.openxmlformats.org/officeDocument/2006/relationships/hyperlink" Target="http://scienceport.ru/library/-literature/----3/" TargetMode="External"/><Relationship Id="rId23" Type="http://schemas.openxmlformats.org/officeDocument/2006/relationships/hyperlink" Target="http://scienceport.ru/library/-literature/2014-03-21-13-32-35/" TargetMode="External"/><Relationship Id="rId28" Type="http://schemas.openxmlformats.org/officeDocument/2006/relationships/hyperlink" Target="http://scienceport.ru/library/-literature/2014-03-21-13-30-52/" TargetMode="External"/><Relationship Id="rId36" Type="http://schemas.openxmlformats.org/officeDocument/2006/relationships/hyperlink" Target="http://scienceport.ru/library/-literature/2014-03-21-13-33-40/" TargetMode="External"/><Relationship Id="rId49" Type="http://schemas.openxmlformats.org/officeDocument/2006/relationships/hyperlink" Target="http://scienceport.ru/filess/terroriznireligion.pdf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scienceport.ru/library/-literature/2014-03-21-13-29-14/" TargetMode="External"/><Relationship Id="rId19" Type="http://schemas.openxmlformats.org/officeDocument/2006/relationships/hyperlink" Target="http://scienceport.ru/library/-literature/2014-03-21-13-32-15/" TargetMode="External"/><Relationship Id="rId31" Type="http://schemas.openxmlformats.org/officeDocument/2006/relationships/hyperlink" Target="http://scienceport.ru/library/methodical/2014-03-21-13-35-15/" TargetMode="External"/><Relationship Id="rId44" Type="http://schemas.openxmlformats.org/officeDocument/2006/relationships/hyperlink" Target="http://scienceport.ru/library/-literature/2014-03-21-13-49-41/" TargetMode="External"/><Relationship Id="rId52" Type="http://schemas.openxmlformats.org/officeDocument/2006/relationships/hyperlink" Target="http://scienceport.ru/library/-literature/2014-04-01-13-07-44/" TargetMode="External"/><Relationship Id="rId4" Type="http://schemas.openxmlformats.org/officeDocument/2006/relationships/hyperlink" Target="http://scienceport.ru/library/methodical/2014-03-21-13-29-58/" TargetMode="External"/><Relationship Id="rId9" Type="http://schemas.openxmlformats.org/officeDocument/2006/relationships/hyperlink" Target="http://scienceport.ru/library/-literature/2014-06-16-09-44-02/" TargetMode="External"/><Relationship Id="rId14" Type="http://schemas.openxmlformats.org/officeDocument/2006/relationships/hyperlink" Target="http://scienceport.ru/library/-literature/----3/" TargetMode="External"/><Relationship Id="rId22" Type="http://schemas.openxmlformats.org/officeDocument/2006/relationships/hyperlink" Target="http://scienceport.ru/library/-literature/2014-03-21-13-32-35/" TargetMode="External"/><Relationship Id="rId27" Type="http://schemas.openxmlformats.org/officeDocument/2006/relationships/hyperlink" Target="http://scienceport.ru/library/-literature/2014-03-21-13-30-39/" TargetMode="External"/><Relationship Id="rId30" Type="http://schemas.openxmlformats.org/officeDocument/2006/relationships/hyperlink" Target="http://scienceport.ru/library/methodical/2014-03-21-13-35-15/" TargetMode="External"/><Relationship Id="rId35" Type="http://schemas.openxmlformats.org/officeDocument/2006/relationships/hyperlink" Target="http://scienceport.ru/library/-literature/2014-03-21-13-31-35/" TargetMode="External"/><Relationship Id="rId43" Type="http://schemas.openxmlformats.org/officeDocument/2006/relationships/hyperlink" Target="http://scienceport.ru/library/-literature/2014-03-21-13-47-11/" TargetMode="External"/><Relationship Id="rId48" Type="http://schemas.openxmlformats.org/officeDocument/2006/relationships/hyperlink" Target="http://scienceport.ru/library/-literature/2014-03-21-13-48-01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scienceport.ru/library/-literature/2014-06-16-09-44-02/" TargetMode="External"/><Relationship Id="rId51" Type="http://schemas.openxmlformats.org/officeDocument/2006/relationships/hyperlink" Target="http://scienceport.ru/filess/etno-rekig-terror.pdf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2240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2020-08-18T12:34:00Z</dcterms:created>
  <dcterms:modified xsi:type="dcterms:W3CDTF">2020-08-18T12:38:00Z</dcterms:modified>
</cp:coreProperties>
</file>