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B2" w:rsidRDefault="001A32B2" w:rsidP="001B1290">
      <w:pPr>
        <w:jc w:val="both"/>
        <w:rPr>
          <w:rFonts w:ascii="Times New Roman" w:hAnsi="Times New Roman" w:cs="Times New Roman"/>
          <w:sz w:val="28"/>
          <w:szCs w:val="28"/>
        </w:rPr>
      </w:pPr>
      <w:r>
        <w:rPr>
          <w:rFonts w:ascii="Times New Roman" w:hAnsi="Times New Roman" w:cs="Times New Roman"/>
          <w:sz w:val="28"/>
          <w:szCs w:val="28"/>
        </w:rPr>
        <w:t xml:space="preserve">  </w:t>
      </w:r>
    </w:p>
    <w:p w:rsidR="001A32B2" w:rsidRDefault="001A32B2" w:rsidP="00AF2C40">
      <w:pPr>
        <w:ind w:firstLine="708"/>
        <w:jc w:val="both"/>
        <w:rPr>
          <w:rFonts w:ascii="Times New Roman" w:hAnsi="Times New Roman" w:cs="Times New Roman"/>
          <w:sz w:val="24"/>
          <w:szCs w:val="24"/>
        </w:rPr>
      </w:pPr>
    </w:p>
    <w:p w:rsidR="001A32B2" w:rsidRDefault="00B469F1" w:rsidP="00AF2C40">
      <w:pPr>
        <w:ind w:firstLine="708"/>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645910" cy="9129379"/>
            <wp:effectExtent l="0" t="0" r="0" b="0"/>
            <wp:docPr id="1" name="Рисунок 1" descr="C:\Users\Анна\Searches\Desktop\СКАН\2020-12-0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на\Searches\Desktop\СКАН\2020-12-04_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9129379"/>
                    </a:xfrm>
                    <a:prstGeom prst="rect">
                      <a:avLst/>
                    </a:prstGeom>
                    <a:noFill/>
                    <a:ln>
                      <a:noFill/>
                    </a:ln>
                  </pic:spPr>
                </pic:pic>
              </a:graphicData>
            </a:graphic>
          </wp:inline>
        </w:drawing>
      </w:r>
      <w:bookmarkStart w:id="0" w:name="_GoBack"/>
      <w:bookmarkEnd w:id="0"/>
    </w:p>
    <w:p w:rsidR="001A32B2" w:rsidRDefault="001A32B2" w:rsidP="00AF2C40">
      <w:pPr>
        <w:ind w:firstLine="708"/>
        <w:jc w:val="both"/>
        <w:rPr>
          <w:rFonts w:ascii="Times New Roman" w:hAnsi="Times New Roman" w:cs="Times New Roman"/>
          <w:sz w:val="24"/>
          <w:szCs w:val="24"/>
        </w:rPr>
      </w:pPr>
    </w:p>
    <w:p w:rsidR="001B1290" w:rsidRDefault="001B1290" w:rsidP="001B1290">
      <w:pPr>
        <w:jc w:val="both"/>
        <w:rPr>
          <w:rFonts w:ascii="Times New Roman" w:hAnsi="Times New Roman" w:cs="Times New Roman"/>
          <w:sz w:val="24"/>
          <w:szCs w:val="24"/>
        </w:rPr>
      </w:pPr>
    </w:p>
    <w:p w:rsidR="001A32B2" w:rsidRDefault="001A32B2" w:rsidP="001B1290">
      <w:pPr>
        <w:jc w:val="both"/>
        <w:rPr>
          <w:rFonts w:ascii="Times New Roman" w:hAnsi="Times New Roman" w:cs="Times New Roman"/>
          <w:sz w:val="24"/>
          <w:szCs w:val="24"/>
        </w:rPr>
      </w:pPr>
    </w:p>
    <w:p w:rsidR="003D4A22" w:rsidRPr="00D7045D" w:rsidRDefault="003D4A22" w:rsidP="00AF2C40">
      <w:pPr>
        <w:ind w:firstLine="708"/>
        <w:jc w:val="both"/>
        <w:rPr>
          <w:rFonts w:ascii="Times New Roman" w:hAnsi="Times New Roman" w:cs="Times New Roman"/>
          <w:sz w:val="24"/>
          <w:szCs w:val="24"/>
        </w:rPr>
      </w:pPr>
      <w:r w:rsidRPr="00D7045D">
        <w:rPr>
          <w:rFonts w:ascii="Times New Roman" w:hAnsi="Times New Roman" w:cs="Times New Roman"/>
          <w:sz w:val="24"/>
          <w:szCs w:val="24"/>
        </w:rPr>
        <w:t xml:space="preserve">В соответствии с требованиями ст189,190 Трудового кодекса Российской Федерации в целях упорядочения работы МБДОУ </w:t>
      </w:r>
      <w:r w:rsidR="001B1290">
        <w:rPr>
          <w:rFonts w:ascii="Times New Roman" w:hAnsi="Times New Roman" w:cs="Times New Roman"/>
          <w:sz w:val="24"/>
          <w:szCs w:val="24"/>
        </w:rPr>
        <w:t xml:space="preserve">«Мозаика» </w:t>
      </w:r>
      <w:proofErr w:type="spellStart"/>
      <w:r w:rsidR="001B1290">
        <w:rPr>
          <w:rFonts w:ascii="Times New Roman" w:hAnsi="Times New Roman" w:cs="Times New Roman"/>
          <w:sz w:val="24"/>
          <w:szCs w:val="24"/>
        </w:rPr>
        <w:t>с</w:t>
      </w:r>
      <w:proofErr w:type="gramStart"/>
      <w:r w:rsidR="001B1290">
        <w:rPr>
          <w:rFonts w:ascii="Times New Roman" w:hAnsi="Times New Roman" w:cs="Times New Roman"/>
          <w:sz w:val="24"/>
          <w:szCs w:val="24"/>
        </w:rPr>
        <w:t>.Т</w:t>
      </w:r>
      <w:proofErr w:type="gramEnd"/>
      <w:r w:rsidR="001B1290">
        <w:rPr>
          <w:rFonts w:ascii="Times New Roman" w:hAnsi="Times New Roman" w:cs="Times New Roman"/>
          <w:sz w:val="24"/>
          <w:szCs w:val="24"/>
        </w:rPr>
        <w:t>ополево</w:t>
      </w:r>
      <w:proofErr w:type="spellEnd"/>
      <w:r w:rsidRPr="00D7045D">
        <w:rPr>
          <w:rFonts w:ascii="Times New Roman" w:hAnsi="Times New Roman" w:cs="Times New Roman"/>
          <w:sz w:val="24"/>
          <w:szCs w:val="24"/>
        </w:rPr>
        <w:t xml:space="preserve"> (далее-ДОУ) и укрепления трудовой дисциплины утверждены и </w:t>
      </w:r>
      <w:r w:rsidR="000F3CD4">
        <w:rPr>
          <w:rFonts w:ascii="Times New Roman" w:hAnsi="Times New Roman" w:cs="Times New Roman"/>
          <w:sz w:val="24"/>
          <w:szCs w:val="24"/>
        </w:rPr>
        <w:t>р</w:t>
      </w:r>
      <w:r w:rsidRPr="00D7045D">
        <w:rPr>
          <w:rFonts w:ascii="Times New Roman" w:hAnsi="Times New Roman" w:cs="Times New Roman"/>
          <w:sz w:val="24"/>
          <w:szCs w:val="24"/>
        </w:rPr>
        <w:t>азработаны настоящие Правила внутреннего распорядка</w:t>
      </w:r>
      <w:r w:rsidR="00AF2C40" w:rsidRPr="00D7045D">
        <w:rPr>
          <w:rFonts w:ascii="Times New Roman" w:hAnsi="Times New Roman" w:cs="Times New Roman"/>
          <w:sz w:val="24"/>
          <w:szCs w:val="24"/>
        </w:rPr>
        <w:t>.</w:t>
      </w:r>
    </w:p>
    <w:p w:rsidR="00AF2C40" w:rsidRPr="00D7045D" w:rsidRDefault="00AF2C40" w:rsidP="00AF2C40">
      <w:pPr>
        <w:ind w:firstLine="708"/>
        <w:jc w:val="center"/>
        <w:rPr>
          <w:rFonts w:ascii="Times New Roman" w:hAnsi="Times New Roman" w:cs="Times New Roman"/>
          <w:sz w:val="24"/>
          <w:szCs w:val="24"/>
        </w:rPr>
      </w:pPr>
      <w:r w:rsidRPr="00D7045D">
        <w:rPr>
          <w:rFonts w:ascii="Times New Roman" w:hAnsi="Times New Roman" w:cs="Times New Roman"/>
          <w:sz w:val="24"/>
          <w:szCs w:val="24"/>
        </w:rPr>
        <w:t>1. Общие положения</w:t>
      </w:r>
    </w:p>
    <w:p w:rsidR="00AF2C40" w:rsidRPr="00D7045D" w:rsidRDefault="00AF2C40" w:rsidP="00AF2C40">
      <w:pPr>
        <w:rPr>
          <w:rFonts w:ascii="Times New Roman" w:hAnsi="Times New Roman" w:cs="Times New Roman"/>
          <w:sz w:val="24"/>
          <w:szCs w:val="24"/>
        </w:rPr>
      </w:pPr>
      <w:r w:rsidRPr="00D7045D">
        <w:rPr>
          <w:rFonts w:ascii="Times New Roman" w:hAnsi="Times New Roman" w:cs="Times New Roman"/>
          <w:sz w:val="24"/>
          <w:szCs w:val="24"/>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w:t>
      </w:r>
      <w:r w:rsidR="001A32B2">
        <w:rPr>
          <w:rFonts w:ascii="Times New Roman" w:hAnsi="Times New Roman" w:cs="Times New Roman"/>
          <w:sz w:val="24"/>
          <w:szCs w:val="24"/>
        </w:rPr>
        <w:t>вания трудовых отношений. Прави</w:t>
      </w:r>
      <w:r w:rsidRPr="00D7045D">
        <w:rPr>
          <w:rFonts w:ascii="Times New Roman" w:hAnsi="Times New Roman" w:cs="Times New Roman"/>
          <w:sz w:val="24"/>
          <w:szCs w:val="24"/>
        </w:rPr>
        <w:t>л</w:t>
      </w:r>
      <w:r w:rsidR="001A32B2">
        <w:rPr>
          <w:rFonts w:ascii="Times New Roman" w:hAnsi="Times New Roman" w:cs="Times New Roman"/>
          <w:sz w:val="24"/>
          <w:szCs w:val="24"/>
        </w:rPr>
        <w:t>а</w:t>
      </w:r>
      <w:r w:rsidRPr="00D7045D">
        <w:rPr>
          <w:rFonts w:ascii="Times New Roman" w:hAnsi="Times New Roman" w:cs="Times New Roman"/>
          <w:sz w:val="24"/>
          <w:szCs w:val="24"/>
        </w:rPr>
        <w:t xml:space="preserve"> способствуют эффективной организации работы коллектива ДОУ, укреплению трудовой дисциплины.</w:t>
      </w:r>
    </w:p>
    <w:p w:rsidR="00AF2C40" w:rsidRPr="00D7045D" w:rsidRDefault="00AF2C40" w:rsidP="00AF2C40">
      <w:pPr>
        <w:rPr>
          <w:rFonts w:ascii="Times New Roman" w:hAnsi="Times New Roman" w:cs="Times New Roman"/>
          <w:sz w:val="24"/>
          <w:szCs w:val="24"/>
        </w:rPr>
      </w:pPr>
      <w:r w:rsidRPr="00D7045D">
        <w:rPr>
          <w:rFonts w:ascii="Times New Roman" w:hAnsi="Times New Roman" w:cs="Times New Roman"/>
          <w:sz w:val="24"/>
          <w:szCs w:val="24"/>
        </w:rPr>
        <w:t>1.2. Настоящие правила внутреннего трудового распорядка утверждает трудовой коллектив ДОУ по представлению администрации ДОУ и Педагогического совета.</w:t>
      </w:r>
    </w:p>
    <w:p w:rsidR="00AF2C40" w:rsidRPr="00D7045D" w:rsidRDefault="00AF2C40" w:rsidP="00AF2C40">
      <w:pPr>
        <w:rPr>
          <w:rFonts w:ascii="Times New Roman" w:hAnsi="Times New Roman" w:cs="Times New Roman"/>
          <w:sz w:val="24"/>
          <w:szCs w:val="24"/>
        </w:rPr>
      </w:pPr>
      <w:r w:rsidRPr="00D7045D">
        <w:rPr>
          <w:rFonts w:ascii="Times New Roman" w:hAnsi="Times New Roman" w:cs="Times New Roman"/>
          <w:sz w:val="24"/>
          <w:szCs w:val="24"/>
        </w:rPr>
        <w:t>1.3. 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w:t>
      </w:r>
    </w:p>
    <w:p w:rsidR="00AF2C40" w:rsidRPr="00D7045D" w:rsidRDefault="00AF2C40" w:rsidP="00AF2C40">
      <w:pPr>
        <w:rPr>
          <w:rFonts w:ascii="Times New Roman" w:hAnsi="Times New Roman" w:cs="Times New Roman"/>
          <w:sz w:val="24"/>
          <w:szCs w:val="24"/>
        </w:rPr>
      </w:pPr>
      <w:r w:rsidRPr="00D7045D">
        <w:rPr>
          <w:rFonts w:ascii="Times New Roman" w:hAnsi="Times New Roman" w:cs="Times New Roman"/>
          <w:sz w:val="24"/>
          <w:szCs w:val="24"/>
        </w:rPr>
        <w:t>2.Прием и увольнение работников (статья 65 Трудового Кодекса РФ)</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xml:space="preserve">2.1. </w:t>
      </w:r>
      <w:proofErr w:type="gramStart"/>
      <w:r w:rsidRPr="00D7045D">
        <w:rPr>
          <w:rFonts w:ascii="Times New Roman" w:hAnsi="Times New Roman" w:cs="Times New Roman"/>
          <w:sz w:val="24"/>
          <w:szCs w:val="24"/>
        </w:rPr>
        <w:t>Поступающий</w:t>
      </w:r>
      <w:proofErr w:type="gramEnd"/>
      <w:r w:rsidRPr="00D7045D">
        <w:rPr>
          <w:rFonts w:ascii="Times New Roman" w:hAnsi="Times New Roman" w:cs="Times New Roman"/>
          <w:sz w:val="24"/>
          <w:szCs w:val="24"/>
        </w:rPr>
        <w:t xml:space="preserve"> на основную работу при приеме представляет следующие документы:</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Паспорт;</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Трудовую книжку;</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Документы об образовании, повышении квалификации;</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Медицинское заключение об отсутствии противопоказаний по состоянию здоровья для работы в образовательном учреждении;</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Медицинскую книжку с отметкой о допуске к работе;</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Страховое свидетельство государственного пенсионного страхования;</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Справка о наличии (отсутствии) судимости; (ст. 65 ТК РФ).</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2.2. Лица, поступающие на работу по совместительству, предъявляют:</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Паспорт или иной документ удостоверяющий личность;</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Документы об образовании или профессиональной подготовке, либо их надлежаще заверенные копии (ст.283 ТК РФ);</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Медицинское заключение об отсутствии противопоказаний по состоянию здоровья для работы в образовательном учреждении;</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Медицинскую книжку с отметкой о допуске к работе, либо ее заверенную копию;</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2.3. Прием на работу осуществляется в следующем порядке:</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Оформляется заявление кандидата на имя заведующего ДОУ;</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Составляется и подписывается трудовой договор (ст. 67 ТК РФ);</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Издается приказ о приеме на работу, который доводится до сведения нового работника под роспись (ст. 68 ТК РФ):</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с Коллективным договором;</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с Уставом ДОУ;</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Правилами внутреннего трудового распорядка;</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должностными инструкциями;</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с приказом по охране труда;</w:t>
      </w:r>
    </w:p>
    <w:p w:rsidR="002132AE" w:rsidRPr="00D7045D" w:rsidRDefault="002132AE" w:rsidP="002132AE">
      <w:pPr>
        <w:rPr>
          <w:rFonts w:ascii="Times New Roman" w:hAnsi="Times New Roman" w:cs="Times New Roman"/>
          <w:sz w:val="24"/>
          <w:szCs w:val="24"/>
        </w:rPr>
      </w:pPr>
      <w:r w:rsidRPr="00D7045D">
        <w:rPr>
          <w:rFonts w:ascii="Times New Roman" w:hAnsi="Times New Roman" w:cs="Times New Roman"/>
          <w:sz w:val="24"/>
          <w:szCs w:val="24"/>
        </w:rPr>
        <w:t>- инструкциями по противопожарной безопасности, охране жизни детей;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lastRenderedPageBreak/>
        <w:t>· оформляется дело на нового работника (листок по учету кадров; автобиография; копии документов об образовании, повышении квалификации, приказ о назначении).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2.4. При приеме на работу или при переводе работника на другую работу руководитель ДОУ обязан разъяснить его права и обязанности, ознакомить с условиями оплаты его труда, графиком работы, Положением о надбавках, доплатах, премировании сотрудников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2.5. При заключении трудового договора впервые трудовая книжка и страховое свидетельство государственного пенсионного страхования, свидетельство ИНН оформляются в образовательном учреждении.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2.6. Перевод работника на другую работу производится только с его согласия за исключением случаев, предусмотренных в ст.72.2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xml:space="preserve">2.7. </w:t>
      </w:r>
      <w:proofErr w:type="gramStart"/>
      <w:r w:rsidRPr="00D7045D">
        <w:rPr>
          <w:rFonts w:ascii="Times New Roman" w:hAnsi="Times New Roman" w:cs="Times New Roman"/>
          <w:sz w:val="24"/>
          <w:szCs w:val="24"/>
        </w:rPr>
        <w:t>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изменение существенных трудовых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r w:rsidRPr="00D7045D">
        <w:rPr>
          <w:rFonts w:ascii="Times New Roman" w:hAnsi="Times New Roman" w:cs="Times New Roman"/>
          <w:sz w:val="24"/>
          <w:szCs w:val="24"/>
        </w:rPr>
        <w:t>. Об этом работник должен быть поставлен в известность в письменной форме не позднее, чем за два месяца до их введения (ст.74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Если работник не согласен работать в новых условиях, то работодатель обязан в письменной форме предложить ему другую им</w:t>
      </w:r>
      <w:r w:rsidR="008003AB" w:rsidRPr="00D7045D">
        <w:rPr>
          <w:rFonts w:ascii="Times New Roman" w:hAnsi="Times New Roman" w:cs="Times New Roman"/>
          <w:sz w:val="24"/>
          <w:szCs w:val="24"/>
        </w:rPr>
        <w:t>еющуюся у работодателя работу (</w:t>
      </w:r>
      <w:r w:rsidRPr="00D7045D">
        <w:rPr>
          <w:rFonts w:ascii="Times New Roman" w:hAnsi="Times New Roman" w:cs="Times New Roman"/>
          <w:sz w:val="24"/>
          <w:szCs w:val="24"/>
        </w:rPr>
        <w:t>как вакантную должность или работу, соответствующую квалификации работника, так и вакантную нижеоплачиваемую должность и нижеоплачиваемую работу), которую работник может выполнять с учетом состояния его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При отсутствии указанной работы или отказа работника от предложенной работы трудовой договор прекращается в соответствии с пунктом 7 части первой статьи 77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2.8. Срочный трудовой договор (ст.59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w:t>
      </w:r>
      <w:proofErr w:type="gramStart"/>
      <w:r w:rsidRPr="00D7045D">
        <w:rPr>
          <w:rFonts w:ascii="Times New Roman" w:hAnsi="Times New Roman" w:cs="Times New Roman"/>
          <w:sz w:val="24"/>
          <w:szCs w:val="24"/>
        </w:rPr>
        <w:t>,</w:t>
      </w:r>
      <w:proofErr w:type="gramEnd"/>
      <w:r w:rsidRPr="00D7045D">
        <w:rPr>
          <w:rFonts w:ascii="Times New Roman" w:hAnsi="Times New Roman" w:cs="Times New Roman"/>
          <w:sz w:val="24"/>
          <w:szCs w:val="24"/>
        </w:rPr>
        <w:t xml:space="preserve"> чем за три дня до увольнения. В случае</w:t>
      </w:r>
      <w:proofErr w:type="gramStart"/>
      <w:r w:rsidRPr="00D7045D">
        <w:rPr>
          <w:rFonts w:ascii="Times New Roman" w:hAnsi="Times New Roman" w:cs="Times New Roman"/>
          <w:sz w:val="24"/>
          <w:szCs w:val="24"/>
        </w:rPr>
        <w:t>,</w:t>
      </w:r>
      <w:proofErr w:type="gramEnd"/>
      <w:r w:rsidRPr="00D7045D">
        <w:rPr>
          <w:rFonts w:ascii="Times New Roman" w:hAnsi="Times New Roman" w:cs="Times New Roman"/>
          <w:sz w:val="24"/>
          <w:szCs w:val="24"/>
        </w:rPr>
        <w:t xml:space="preserve">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2.9.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2.10.Трудовой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лишь в случаях, предусмотренных статьями 81 и 83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2.11. Заведующий ДОУ имеет право расторгнуть трудовой договор (п.1 и 2 ст. 336 ТК РФ) с педагогическим работником:</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за повторное в течение одного года грубое нарушение устава образовательного учреждения;</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применение, в том числе однократное, методов воспитания, связанных с физическим и/или психическим насилием над личностью ребенка.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2.12. В день увольнения, заведующий ДОУ, обязан выдать его трудовую книжку с внесенной в нее записью об увольнении, а также по письменному заявлению работника выдать копии документов, связанных с его работой, а так же произвести с ним окончательный расчет (ч.5 ст.80 ТК РФ)</w:t>
      </w:r>
    </w:p>
    <w:p w:rsidR="002132AE" w:rsidRPr="00D7045D" w:rsidRDefault="002132AE" w:rsidP="00D7045D">
      <w:pPr>
        <w:jc w:val="center"/>
        <w:rPr>
          <w:rFonts w:ascii="Times New Roman" w:hAnsi="Times New Roman" w:cs="Times New Roman"/>
          <w:sz w:val="24"/>
          <w:szCs w:val="24"/>
        </w:rPr>
      </w:pPr>
      <w:r w:rsidRPr="00D7045D">
        <w:rPr>
          <w:rFonts w:ascii="Times New Roman" w:hAnsi="Times New Roman" w:cs="Times New Roman"/>
          <w:sz w:val="24"/>
          <w:szCs w:val="24"/>
        </w:rPr>
        <w:lastRenderedPageBreak/>
        <w:t>3. Основные обязанности администрации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Администрация ДОУ обязана: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3.1. Обеспечить соблюдение требований Устава ДОУ и Правил внутреннего трудового распорядка.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3.2. Организовать труд воспитателей, специалистов, обслуживающего персонала в соответствии с их специальностью, квалификацией, требованиями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3.4. Соблюдать правила охраны труда, строго придерживать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производственной профилактики травматизма, профессиональных и других заболеваний работников ДОУ и детей.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3.5. Обеспечить работников необходимыми методическими пособиями и хозяйственным инвентарем для организации эффективной работы.</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3.6. Осуществлять контроль над качеством воспитательно-образовательного процесса, выполнением образовательных программ.</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3.7. Своевременно рассматривать предложения работников, направленные на улучшение работы ДОУ, поддерживать и поощрять лучших работников.</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3.8. Обеспечить условия для систематического повышения квалификации работников.</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3.9. Совершенствовать организацию труда, обеспечивать выполнение действующих условий оплаты труда, своевременно выдавать заработную плату.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3.10. Заведующий обязан отстранить от работы (не допускать к работе) работника детского сада (ст. 76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появившегося на работе в состоянии алкогольного, наркотического или токсического опьянения;</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не прошедшего в установленном порядке обязательный предварительный или периодический медицинский осмотр;</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не прошедшего в установленном порядке обучение и проверку знаний и навыков в области охраны труда;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по требованиям органов и должностных лиц, уполномоченных федеральными законами и иными нормативными правовыми актами. Заведующий отстраняет от работы (не допускает к работе) работника не весь период времени до устранения обстоятельств, явившихся основанием для отстранения работы или недопущения к работе.</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3.11. Предоставлять отпуска работникам ДОУ в соответствии с утвержденным графиком.</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3.12. Ознакомить работников ДОУ не позднее, чем за две недели до начала отпуска (ч.3 ст. 123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 Основные обязанности и права работников</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Работники ДОУ обязаны:</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4.1. Выполнять правила внутреннего трудового распорядка ДОУ, соответствующие должностные инструкции (ст. 189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4.2. Работать добросовестно, соблюдать дисциплину труда, своевременно выполнять распоряжения администрации, не отвлекать других работников от выполнения их трудовых обязанностей.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4.3. Систематически повышать свою квалификацию.</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xml:space="preserve">4.4. Неукоснительно соблюдать инструкцию по охране жизни и здоровья детей, правила охраны труда и техники безопасности, </w:t>
      </w:r>
      <w:proofErr w:type="gramStart"/>
      <w:r w:rsidRPr="00D7045D">
        <w:rPr>
          <w:rFonts w:ascii="Times New Roman" w:hAnsi="Times New Roman" w:cs="Times New Roman"/>
          <w:sz w:val="24"/>
          <w:szCs w:val="24"/>
        </w:rPr>
        <w:t>о</w:t>
      </w:r>
      <w:proofErr w:type="gramEnd"/>
      <w:r w:rsidRPr="00D7045D">
        <w:rPr>
          <w:rFonts w:ascii="Times New Roman" w:hAnsi="Times New Roman" w:cs="Times New Roman"/>
          <w:sz w:val="24"/>
          <w:szCs w:val="24"/>
        </w:rPr>
        <w:t xml:space="preserve"> всех случаях травматизма незамедлительно сообщать </w:t>
      </w:r>
      <w:r w:rsidRPr="00D7045D">
        <w:rPr>
          <w:rFonts w:ascii="Times New Roman" w:hAnsi="Times New Roman" w:cs="Times New Roman"/>
          <w:sz w:val="24"/>
          <w:szCs w:val="24"/>
        </w:rPr>
        <w:lastRenderedPageBreak/>
        <w:t>администрации (ст. 209 - 231 ТК РФ). Соблюдать правила пожарной безопасности, производственной санитарии и гигиены.</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4.5. Проходить в установленные сроки медицинский осмотр, соблюдать санитарные нормы и правила, гигиену труда.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4.7. Проявлять заботу о воспитанниках, быть внимательными, учитывать индивидуальные психические особенности детей, их положение в семьях.</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4.8. Соблюдать этические нормы поведения в коллективе, быть внимательными и доброжелательными в общении с детьми, их родителями, администрацией, педагогами и работниками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4.9. Своевременно заполнять и аккуратно вести установленную в ДОУ документацию.</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4.10. При увольнении сдать материальные ценности, закрепленные за ним (его группой) ответственному лицу под роспись.</w:t>
      </w:r>
    </w:p>
    <w:p w:rsidR="002132AE" w:rsidRPr="00D7045D" w:rsidRDefault="002132AE" w:rsidP="00D7045D">
      <w:pPr>
        <w:jc w:val="center"/>
        <w:rPr>
          <w:rFonts w:ascii="Times New Roman" w:hAnsi="Times New Roman" w:cs="Times New Roman"/>
          <w:sz w:val="24"/>
          <w:szCs w:val="24"/>
        </w:rPr>
      </w:pPr>
      <w:r w:rsidRPr="00D7045D">
        <w:rPr>
          <w:rFonts w:ascii="Times New Roman" w:hAnsi="Times New Roman" w:cs="Times New Roman"/>
          <w:sz w:val="24"/>
          <w:szCs w:val="24"/>
        </w:rPr>
        <w:t>Воспитатели ДОУ обязаны:</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4.11. Строго соблюдать дисциплину (выполнять п. 4.1. – 4.10 настоящего документа).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4.12.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4.13.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w:t>
      </w:r>
      <w:proofErr w:type="gramStart"/>
      <w:r w:rsidRPr="00D7045D">
        <w:rPr>
          <w:rFonts w:ascii="Times New Roman" w:hAnsi="Times New Roman" w:cs="Times New Roman"/>
          <w:sz w:val="24"/>
          <w:szCs w:val="24"/>
        </w:rPr>
        <w:t>.</w:t>
      </w:r>
      <w:proofErr w:type="gramEnd"/>
      <w:r w:rsidRPr="00D7045D">
        <w:rPr>
          <w:rFonts w:ascii="Times New Roman" w:hAnsi="Times New Roman" w:cs="Times New Roman"/>
          <w:sz w:val="24"/>
          <w:szCs w:val="24"/>
        </w:rPr>
        <w:t xml:space="preserve"> </w:t>
      </w:r>
      <w:proofErr w:type="gramStart"/>
      <w:r w:rsidRPr="00D7045D">
        <w:rPr>
          <w:rFonts w:ascii="Times New Roman" w:hAnsi="Times New Roman" w:cs="Times New Roman"/>
          <w:sz w:val="24"/>
          <w:szCs w:val="24"/>
        </w:rPr>
        <w:t>п</w:t>
      </w:r>
      <w:proofErr w:type="gramEnd"/>
      <w:r w:rsidRPr="00D7045D">
        <w:rPr>
          <w:rFonts w:ascii="Times New Roman" w:hAnsi="Times New Roman" w:cs="Times New Roman"/>
          <w:sz w:val="24"/>
          <w:szCs w:val="24"/>
        </w:rPr>
        <w:t>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образовательного учреждения и на детских прогулочных участках.</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4.14.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4.15. Следить за посещаемостью детей всей своей группы, своевременно сообщать об отсутствующих детях старшей медсестре.</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4.16. Неукоснительно выполнять режим дня, заранее тщательно готовиться к занятиям, изготовлять необходимые дидактические пособия, игры, в работе с детьми использовать технические средства обучения.</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4.17. Участвовать в работе педагогических советов, изучать педагогическую литературу, знакомиться с опытом работы других воспитателей, постоянно повышать свою квалификацию.</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4.18. Вести работу в информационно-методическом кабинете, подбирать методический материал для практической работы с детьми, оформлять наглядную педагогическую информацию для родителей.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4.19. Совместно с музыкальным руководителем готовить развлечения, праздники, принимать участие в праздничном оформлении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4.20. В летний период организовывать оздоровительные мероприятия на участке под непосредственным руководством старшей медсестры, старшего воспитателя.</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4.21. Работать в тесном контакте с администрацией, специалистами, вторым педагогом, помощником воспитателя в своей группе.</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4.22. Четко планировать свою коррекционно-образовательную и воспитательную деятельность, держать администрацию в курсе своих планов; вести «Карту развития ребенка»; соблюдать правила и режим ведения документации.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xml:space="preserve">4.23. Защищать и </w:t>
      </w:r>
      <w:proofErr w:type="gramStart"/>
      <w:r w:rsidRPr="00D7045D">
        <w:rPr>
          <w:rFonts w:ascii="Times New Roman" w:hAnsi="Times New Roman" w:cs="Times New Roman"/>
          <w:sz w:val="24"/>
          <w:szCs w:val="24"/>
        </w:rPr>
        <w:t>представлять права</w:t>
      </w:r>
      <w:proofErr w:type="gramEnd"/>
      <w:r w:rsidRPr="00D7045D">
        <w:rPr>
          <w:rFonts w:ascii="Times New Roman" w:hAnsi="Times New Roman" w:cs="Times New Roman"/>
          <w:sz w:val="24"/>
          <w:szCs w:val="24"/>
        </w:rPr>
        <w:t xml:space="preserve"> ребенка перед администрацией, Советом и другими инстанциями.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4.24. Допускать на свои занятия администрацию и представителей общественности по предварительной договоренности с администрацией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lastRenderedPageBreak/>
        <w:t>4.25. Нести материальную ответственность за дидактические пособия, предметно-развивающую среду своей группы.</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Работники ДОУ имеют право:</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4.26. Самостоятельно определять формы, средства и методы своей педагогической деятельности в рамках воспитательной концепции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4.27. Определять по своему усмотрению темпы прохождения того или иного разделов программы.</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4.28. Проявлять в работе творчество, инициативу.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4.29. Быть избранным в органы самоуправления.</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4.30. На уважение и вежливое обращение со стороны администрации, детей и родителей.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xml:space="preserve">4.31. Обращаться </w:t>
      </w:r>
      <w:proofErr w:type="gramStart"/>
      <w:r w:rsidRPr="00D7045D">
        <w:rPr>
          <w:rFonts w:ascii="Times New Roman" w:hAnsi="Times New Roman" w:cs="Times New Roman"/>
          <w:sz w:val="24"/>
          <w:szCs w:val="24"/>
        </w:rPr>
        <w:t>при необходимости к родителям для усиления контроля с их стороны за поведением</w:t>
      </w:r>
      <w:proofErr w:type="gramEnd"/>
      <w:r w:rsidRPr="00D7045D">
        <w:rPr>
          <w:rFonts w:ascii="Times New Roman" w:hAnsi="Times New Roman" w:cs="Times New Roman"/>
          <w:sz w:val="24"/>
          <w:szCs w:val="24"/>
        </w:rPr>
        <w:t xml:space="preserve"> и развитием детей.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4.32. На моральное и материальное поощрение по результатам своего труда.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4.33. На повышение разряда и категории по результатам своего труда.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4.34. На совмещение профессий (должностей).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4.35. 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4.36. Работник имеет право на отпуск за первый год работы по истечении шести месяцев непрерывной работы в данном учреждении (ст. 122 ТК РФ).</w:t>
      </w:r>
    </w:p>
    <w:p w:rsidR="002132AE" w:rsidRPr="00D7045D" w:rsidRDefault="002132AE" w:rsidP="00D7045D">
      <w:pPr>
        <w:jc w:val="center"/>
        <w:rPr>
          <w:rFonts w:ascii="Times New Roman" w:hAnsi="Times New Roman" w:cs="Times New Roman"/>
          <w:sz w:val="24"/>
          <w:szCs w:val="24"/>
        </w:rPr>
      </w:pPr>
      <w:r w:rsidRPr="00D7045D">
        <w:rPr>
          <w:rFonts w:ascii="Times New Roman" w:hAnsi="Times New Roman" w:cs="Times New Roman"/>
          <w:sz w:val="24"/>
          <w:szCs w:val="24"/>
        </w:rPr>
        <w:t>5. Рабочее время и его использование</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5.1. В ДОУ устанавливается 5-дневная рабочая неделя с двумя выходными днями – суббота и воскресенье. Продолжительность рабочего дня (смены) педагогического, медицинского, обслуживающего персонала определяется графиком работы.</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5.2. Воспитатели ДОУ должны приходить на работу за 15 минут до начала рабочего дня. Оканчивается рабочий день воспитателей ДОУ в зависимости от продолжительности смены. В конце дня воспитатели обязаны проводить детей в раздевалку, проследить за уходом детей домой в сопровождении родителей (родственников).</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xml:space="preserve">5.3. Продолжительность рабочего дня (смены) для руководящего, административно-хозяйственного, обслуживающего персонала определяется из расчета 36 – часов рабочей недели (для женщин), 40-часовой рабочей недели </w:t>
      </w:r>
      <w:proofErr w:type="gramStart"/>
      <w:r w:rsidRPr="00D7045D">
        <w:rPr>
          <w:rFonts w:ascii="Times New Roman" w:hAnsi="Times New Roman" w:cs="Times New Roman"/>
          <w:sz w:val="24"/>
          <w:szCs w:val="24"/>
        </w:rPr>
        <w:t xml:space="preserve">( </w:t>
      </w:r>
      <w:proofErr w:type="gramEnd"/>
      <w:r w:rsidRPr="00D7045D">
        <w:rPr>
          <w:rFonts w:ascii="Times New Roman" w:hAnsi="Times New Roman" w:cs="Times New Roman"/>
          <w:sz w:val="24"/>
          <w:szCs w:val="24"/>
        </w:rPr>
        <w:t>для мужчин) в соответствии с графиком сменности.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Графики работы утверждаются заведующим ДОУ и предусматривают время начала и окончания работы, перерыв для отдыха и питания. Графики объявляются работникам под роспись и вывешиваются на видном месте, не позднее чем за один месяц до введения их в действие</w:t>
      </w:r>
      <w:proofErr w:type="gramStart"/>
      <w:r w:rsidRPr="00D7045D">
        <w:rPr>
          <w:rFonts w:ascii="Times New Roman" w:hAnsi="Times New Roman" w:cs="Times New Roman"/>
          <w:sz w:val="24"/>
          <w:szCs w:val="24"/>
        </w:rPr>
        <w:t>.</w:t>
      </w:r>
      <w:proofErr w:type="gramEnd"/>
      <w:r w:rsidRPr="00D7045D">
        <w:rPr>
          <w:rFonts w:ascii="Times New Roman" w:hAnsi="Times New Roman" w:cs="Times New Roman"/>
          <w:sz w:val="24"/>
          <w:szCs w:val="24"/>
        </w:rPr>
        <w:t xml:space="preserve"> (</w:t>
      </w:r>
      <w:proofErr w:type="gramStart"/>
      <w:r w:rsidRPr="00D7045D">
        <w:rPr>
          <w:rFonts w:ascii="Times New Roman" w:hAnsi="Times New Roman" w:cs="Times New Roman"/>
          <w:sz w:val="24"/>
          <w:szCs w:val="24"/>
        </w:rPr>
        <w:t>ч</w:t>
      </w:r>
      <w:proofErr w:type="gramEnd"/>
      <w:r w:rsidRPr="00D7045D">
        <w:rPr>
          <w:rFonts w:ascii="Times New Roman" w:hAnsi="Times New Roman" w:cs="Times New Roman"/>
          <w:sz w:val="24"/>
          <w:szCs w:val="24"/>
        </w:rPr>
        <w:t>.4 ст.103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5.4. Администрация имеет право поставить специалиста, методиста, старшего воспитателя на замену воспитателя в группу для работы с детьми в случае производственной необходимости с их письменного согласия (ст. 72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5.5. Администрация организует учет рабочего времени и его использования всех работников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5.6.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6. Организация и режим работы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6.1.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6.2. Администрация ДОУ привлекает работников к дежурству по ДОУ в рабочее время. Дежурство должно начинаться не ранее чем за 20 минут до начала рабочего дня и продолжаться не более 20 минут после окончания. График дежурств составляется на месяц и утверждается заведующей по согласованию с Советом ДОУ или профсоюзным органом.</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lastRenderedPageBreak/>
        <w:t>6.3. Общие собрания трудового коллектива проводятся по мере необходимости, но не реже одного раза в год.</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Заседания педагогического совета проводятся не реже трех раз в год. Все заседания проводятся в нерабочее время и не должны продолжаться более двух часов, родительские собрания – более полутора часов.</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xml:space="preserve">6.4. Очередность предоставления ежегодных отпусков устанавливается ежегодно в соответствии с графиком отпусков. Утверждаемый график работодателем с учетом мнения выборного органа первичной профсоюзной организации не позднее, чем за две недели до наступления календарного года в </w:t>
      </w:r>
      <w:proofErr w:type="gramStart"/>
      <w:r w:rsidRPr="00D7045D">
        <w:rPr>
          <w:rFonts w:ascii="Times New Roman" w:hAnsi="Times New Roman" w:cs="Times New Roman"/>
          <w:sz w:val="24"/>
          <w:szCs w:val="24"/>
        </w:rPr>
        <w:t>порядке</w:t>
      </w:r>
      <w:proofErr w:type="gramEnd"/>
      <w:r w:rsidRPr="00D7045D">
        <w:rPr>
          <w:rFonts w:ascii="Times New Roman" w:hAnsi="Times New Roman" w:cs="Times New Roman"/>
          <w:sz w:val="24"/>
          <w:szCs w:val="24"/>
        </w:rPr>
        <w:t xml:space="preserve"> установленном ст.372 ТК РФ для принятия локальных нормативных актов.</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О времени начала отпуска работник должен быть извещен под роспись не позднее, чем за две недели до его начала.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Предоставление отпуска заведующей ДОУ оформляется приказом управления образования, другим работникам приказом заведующей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(ст.123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6.5. Педагогическим и другим работникам запрещается:</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изменять по своему усмотрению расписание занятий и график работы;</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отменять занятия и перерывы между ними;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называть детей по фамилии;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говорить о недостатках и неудачах ребенка при других родителях и детях;</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громко говорить во время сна детей;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унижать достоинство ребенка.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6.6. Посторонним лицам разрешается присутствовать на занятиях в ДОУ по согласованию с администрацией.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6.7. Не разрешается делать замечаний педагогическим работникам по поводу их работы во время проведения занятий, в присутствии детей и родителей.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6.8. В помещениях ДОУ запрещается:</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находится в верхней одежде и головных уборах;</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громко разговаривать и шуметь в коридорах;</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курить в помещениях.</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7. Поощрения за успехи в работе</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7.1. За добросовестное выполнение трудовых обязанностей, новаторство в труде и другие достижения в работе применяются следующие поощрения (ст. 191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объявление благодарности;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премирование;</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награждение ценным подарком;</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награждение почетной грамотой;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представление к званию лучшего по профессии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7.2. Поощрения применяются администрацией совместно или по согласованию с Советом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7.3. Поощрения объявляются приказом заведующего ДОУ и доводятся до сведения коллектива.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7.4. В трудовую книжку работника вносятся записи о награждениях (грамоты, нагрудные знаки, медали, звания). Поощрения (благодарности, премии) записываются в карточку учета кадров (раздел 7 карточки формы Т-2).</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7.5.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обслуживания. За особые трудовые заслуги работники представляются в вышестоящие органы к государственным наградам и присвоению званий.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 Взыскания за нарушения трудовой дисциплины</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lastRenderedPageBreak/>
        <w:t>(ст. 192, 193, 194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8.1. Нарушение трудовой дисциплины, т.е. неисполнение или ненадлежащее исполнение вследствие умысла, самонадеянности или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8.2. За нарушение трудовой дисциплины применяются следующие меры дисциплинарного взыскания (ст. 192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замечание;</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выговор;</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увольнение.</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8.4.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или правилами внутреннего трудового распорядка, если к работнику ранее применялись меры дисциплинарного взыскания, за прогул без уважительных причин, а также за появление на работе в нетрезвом состоянии.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 xml:space="preserve">Прогулом считается неявка на работу без уважительных причин в течение всего рабочего дня, а также отсутствие на работе более 4 часов подряд в течение рабочего дня </w:t>
      </w:r>
      <w:proofErr w:type="gramStart"/>
      <w:r w:rsidRPr="00D7045D">
        <w:rPr>
          <w:rFonts w:ascii="Times New Roman" w:hAnsi="Times New Roman" w:cs="Times New Roman"/>
          <w:sz w:val="24"/>
          <w:szCs w:val="24"/>
        </w:rPr>
        <w:t xml:space="preserve">( </w:t>
      </w:r>
      <w:proofErr w:type="gramEnd"/>
      <w:r w:rsidRPr="00D7045D">
        <w:rPr>
          <w:rFonts w:ascii="Times New Roman" w:hAnsi="Times New Roman" w:cs="Times New Roman"/>
          <w:sz w:val="24"/>
          <w:szCs w:val="24"/>
        </w:rPr>
        <w:t>ст.81 ТК РФ).</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8.5.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 заведующей ДОУ.</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8.6.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8.7. 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нарушения трудовой дисциплины.</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8.8. Взыскание объявл</w:t>
      </w:r>
      <w:r w:rsidR="00600324">
        <w:rPr>
          <w:rFonts w:ascii="Times New Roman" w:hAnsi="Times New Roman" w:cs="Times New Roman"/>
          <w:sz w:val="24"/>
          <w:szCs w:val="24"/>
        </w:rPr>
        <w:t>яется приказом по детскому саду</w:t>
      </w:r>
      <w:r w:rsidRPr="00D7045D">
        <w:rPr>
          <w:rFonts w:ascii="Times New Roman" w:hAnsi="Times New Roman" w:cs="Times New Roman"/>
          <w:sz w:val="24"/>
          <w:szCs w:val="24"/>
        </w:rPr>
        <w:t>.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8.9. К работникам, имеющим взыскания, меры поощрения не применяются в течение срока действия этих взысканий.</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8.10.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Заведующая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8.11.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8.13. Педагоги ДОУ могут быть уволены за применение методов воспитания, связанных с физическим и (или) психическим насилием над личностью воспитанников.</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Указанные увольнения не относятся к мерам дисциплинарного взыскания.</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8.14. Увольнение в порядке дисциплинарного взыскания, а также увольнение в связи с аморальным проступком и применением мер физического или</w:t>
      </w:r>
    </w:p>
    <w:p w:rsidR="002132AE"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t>психического насилия производятся без согласования с профсоюзным органом.</w:t>
      </w:r>
    </w:p>
    <w:p w:rsidR="007D3EEC" w:rsidRPr="00D7045D" w:rsidRDefault="002132AE" w:rsidP="002132AE">
      <w:pPr>
        <w:jc w:val="both"/>
        <w:rPr>
          <w:rFonts w:ascii="Times New Roman" w:hAnsi="Times New Roman" w:cs="Times New Roman"/>
          <w:sz w:val="24"/>
          <w:szCs w:val="24"/>
        </w:rPr>
      </w:pPr>
      <w:r w:rsidRPr="00D7045D">
        <w:rPr>
          <w:rFonts w:ascii="Times New Roman" w:hAnsi="Times New Roman" w:cs="Times New Roman"/>
          <w:sz w:val="24"/>
          <w:szCs w:val="24"/>
        </w:rPr>
        <w:lastRenderedPageBreak/>
        <w:t>Правила внутреннего трудов</w:t>
      </w:r>
      <w:r w:rsidR="00D7045D" w:rsidRPr="00D7045D">
        <w:rPr>
          <w:rFonts w:ascii="Times New Roman" w:hAnsi="Times New Roman" w:cs="Times New Roman"/>
          <w:sz w:val="24"/>
          <w:szCs w:val="24"/>
        </w:rPr>
        <w:t xml:space="preserve">ого распорядка ДОУ </w:t>
      </w:r>
      <w:r w:rsidRPr="00D7045D">
        <w:rPr>
          <w:rFonts w:ascii="Times New Roman" w:hAnsi="Times New Roman" w:cs="Times New Roman"/>
          <w:sz w:val="24"/>
          <w:szCs w:val="24"/>
        </w:rPr>
        <w:t xml:space="preserve"> относятся к локальным правовым актам, регламентирующим отношения внутри коллектива.</w:t>
      </w:r>
    </w:p>
    <w:sectPr w:rsidR="007D3EEC" w:rsidRPr="00D7045D" w:rsidSect="001A32B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4F8" w:rsidRDefault="00B554F8" w:rsidP="00EA21F8">
      <w:pPr>
        <w:spacing w:after="0"/>
      </w:pPr>
      <w:r>
        <w:separator/>
      </w:r>
    </w:p>
  </w:endnote>
  <w:endnote w:type="continuationSeparator" w:id="0">
    <w:p w:rsidR="00B554F8" w:rsidRDefault="00B554F8" w:rsidP="00EA21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4F8" w:rsidRDefault="00B554F8" w:rsidP="00EA21F8">
      <w:pPr>
        <w:spacing w:after="0"/>
      </w:pPr>
      <w:r>
        <w:separator/>
      </w:r>
    </w:p>
  </w:footnote>
  <w:footnote w:type="continuationSeparator" w:id="0">
    <w:p w:rsidR="00B554F8" w:rsidRDefault="00B554F8" w:rsidP="00EA21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452634"/>
    <w:multiLevelType w:val="hybridMultilevel"/>
    <w:tmpl w:val="2AC66D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7588DE4"/>
    <w:multiLevelType w:val="hybridMultilevel"/>
    <w:tmpl w:val="B850C4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9AD740"/>
    <w:multiLevelType w:val="hybridMultilevel"/>
    <w:tmpl w:val="5CB06B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10AA169"/>
    <w:multiLevelType w:val="hybridMultilevel"/>
    <w:tmpl w:val="63CCFA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CB15A7"/>
    <w:multiLevelType w:val="hybridMultilevel"/>
    <w:tmpl w:val="8B8C59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59C29C"/>
    <w:multiLevelType w:val="hybridMultilevel"/>
    <w:tmpl w:val="9207D1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02607D1"/>
    <w:multiLevelType w:val="hybridMultilevel"/>
    <w:tmpl w:val="264C7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2B28D4"/>
    <w:multiLevelType w:val="multilevel"/>
    <w:tmpl w:val="1478C634"/>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79626AB"/>
    <w:multiLevelType w:val="hybridMultilevel"/>
    <w:tmpl w:val="59E06B8A"/>
    <w:lvl w:ilvl="0" w:tplc="22DCA07C">
      <w:start w:val="6"/>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9A24D53"/>
    <w:multiLevelType w:val="hybridMultilevel"/>
    <w:tmpl w:val="5B30D15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
    <w:nsid w:val="5BEA771F"/>
    <w:multiLevelType w:val="hybridMultilevel"/>
    <w:tmpl w:val="24B6B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33392E"/>
    <w:multiLevelType w:val="hybridMultilevel"/>
    <w:tmpl w:val="0A107B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5841C8B"/>
    <w:multiLevelType w:val="hybridMultilevel"/>
    <w:tmpl w:val="543298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9"/>
  </w:num>
  <w:num w:numId="5">
    <w:abstractNumId w:val="6"/>
  </w:num>
  <w:num w:numId="6">
    <w:abstractNumId w:val="0"/>
  </w:num>
  <w:num w:numId="7">
    <w:abstractNumId w:val="4"/>
  </w:num>
  <w:num w:numId="8">
    <w:abstractNumId w:val="11"/>
  </w:num>
  <w:num w:numId="9">
    <w:abstractNumId w:val="1"/>
  </w:num>
  <w:num w:numId="10">
    <w:abstractNumId w:val="3"/>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6C39FD"/>
    <w:rsid w:val="0000563B"/>
    <w:rsid w:val="00064F3C"/>
    <w:rsid w:val="00072672"/>
    <w:rsid w:val="000806E3"/>
    <w:rsid w:val="000B1ACE"/>
    <w:rsid w:val="000C3CC1"/>
    <w:rsid w:val="000C4519"/>
    <w:rsid w:val="000C5B80"/>
    <w:rsid w:val="000E3650"/>
    <w:rsid w:val="000E5955"/>
    <w:rsid w:val="000F3CD4"/>
    <w:rsid w:val="000F3D04"/>
    <w:rsid w:val="000F5368"/>
    <w:rsid w:val="0010407B"/>
    <w:rsid w:val="001A32B2"/>
    <w:rsid w:val="001B0361"/>
    <w:rsid w:val="001B1290"/>
    <w:rsid w:val="001C2380"/>
    <w:rsid w:val="001D4E04"/>
    <w:rsid w:val="00201EC9"/>
    <w:rsid w:val="002132AE"/>
    <w:rsid w:val="00214FD6"/>
    <w:rsid w:val="00230B26"/>
    <w:rsid w:val="00237973"/>
    <w:rsid w:val="0024129D"/>
    <w:rsid w:val="00241DDD"/>
    <w:rsid w:val="00255E5F"/>
    <w:rsid w:val="00266156"/>
    <w:rsid w:val="002946C9"/>
    <w:rsid w:val="002A51B7"/>
    <w:rsid w:val="002E3F8B"/>
    <w:rsid w:val="002F0088"/>
    <w:rsid w:val="00312506"/>
    <w:rsid w:val="00321CBA"/>
    <w:rsid w:val="00327173"/>
    <w:rsid w:val="003505D9"/>
    <w:rsid w:val="003702E1"/>
    <w:rsid w:val="00392AAC"/>
    <w:rsid w:val="003D4A22"/>
    <w:rsid w:val="003E3DA8"/>
    <w:rsid w:val="003E596D"/>
    <w:rsid w:val="003E78EF"/>
    <w:rsid w:val="00436918"/>
    <w:rsid w:val="0044341E"/>
    <w:rsid w:val="00457F60"/>
    <w:rsid w:val="00470A0B"/>
    <w:rsid w:val="00491685"/>
    <w:rsid w:val="004A1BA4"/>
    <w:rsid w:val="004A7199"/>
    <w:rsid w:val="004B2815"/>
    <w:rsid w:val="004B70B2"/>
    <w:rsid w:val="004C0847"/>
    <w:rsid w:val="004C0C0C"/>
    <w:rsid w:val="004E2772"/>
    <w:rsid w:val="004F2F86"/>
    <w:rsid w:val="005050AD"/>
    <w:rsid w:val="00513E97"/>
    <w:rsid w:val="00531BF9"/>
    <w:rsid w:val="005346B6"/>
    <w:rsid w:val="00552C0A"/>
    <w:rsid w:val="00554D26"/>
    <w:rsid w:val="005630A2"/>
    <w:rsid w:val="005B1808"/>
    <w:rsid w:val="005D5874"/>
    <w:rsid w:val="005E3997"/>
    <w:rsid w:val="00600324"/>
    <w:rsid w:val="00603343"/>
    <w:rsid w:val="00613DA8"/>
    <w:rsid w:val="00615F21"/>
    <w:rsid w:val="0063356F"/>
    <w:rsid w:val="0065273A"/>
    <w:rsid w:val="00665BD0"/>
    <w:rsid w:val="00667B3B"/>
    <w:rsid w:val="00672540"/>
    <w:rsid w:val="00686CE5"/>
    <w:rsid w:val="00691B4E"/>
    <w:rsid w:val="00696C89"/>
    <w:rsid w:val="006A60E8"/>
    <w:rsid w:val="006B23EF"/>
    <w:rsid w:val="006C39FD"/>
    <w:rsid w:val="006D26AB"/>
    <w:rsid w:val="00712A35"/>
    <w:rsid w:val="007A4E55"/>
    <w:rsid w:val="007D3EEC"/>
    <w:rsid w:val="007F4BE9"/>
    <w:rsid w:val="008003AB"/>
    <w:rsid w:val="008372E9"/>
    <w:rsid w:val="00865B1F"/>
    <w:rsid w:val="008665F6"/>
    <w:rsid w:val="008E1A3B"/>
    <w:rsid w:val="009261EF"/>
    <w:rsid w:val="0095150D"/>
    <w:rsid w:val="00956F1E"/>
    <w:rsid w:val="009C6614"/>
    <w:rsid w:val="00A2544D"/>
    <w:rsid w:val="00A37715"/>
    <w:rsid w:val="00A82978"/>
    <w:rsid w:val="00A93190"/>
    <w:rsid w:val="00A96C00"/>
    <w:rsid w:val="00AB2071"/>
    <w:rsid w:val="00AB557C"/>
    <w:rsid w:val="00AB5E17"/>
    <w:rsid w:val="00AD218C"/>
    <w:rsid w:val="00AE63C9"/>
    <w:rsid w:val="00AF2C40"/>
    <w:rsid w:val="00B028ED"/>
    <w:rsid w:val="00B14C3C"/>
    <w:rsid w:val="00B469F1"/>
    <w:rsid w:val="00B554F8"/>
    <w:rsid w:val="00B61985"/>
    <w:rsid w:val="00BD3A26"/>
    <w:rsid w:val="00BD6057"/>
    <w:rsid w:val="00BE7E5E"/>
    <w:rsid w:val="00C0212B"/>
    <w:rsid w:val="00C22C2D"/>
    <w:rsid w:val="00C31653"/>
    <w:rsid w:val="00C47DAE"/>
    <w:rsid w:val="00C55635"/>
    <w:rsid w:val="00CE0D39"/>
    <w:rsid w:val="00D10549"/>
    <w:rsid w:val="00D135A4"/>
    <w:rsid w:val="00D2201F"/>
    <w:rsid w:val="00D2299F"/>
    <w:rsid w:val="00D537F4"/>
    <w:rsid w:val="00D67C7D"/>
    <w:rsid w:val="00D7045D"/>
    <w:rsid w:val="00DA049F"/>
    <w:rsid w:val="00DD7D4B"/>
    <w:rsid w:val="00DF24A6"/>
    <w:rsid w:val="00E178E8"/>
    <w:rsid w:val="00E52810"/>
    <w:rsid w:val="00E74986"/>
    <w:rsid w:val="00EA21F8"/>
    <w:rsid w:val="00EA722F"/>
    <w:rsid w:val="00EC04B1"/>
    <w:rsid w:val="00EE2D31"/>
    <w:rsid w:val="00F02755"/>
    <w:rsid w:val="00F42ACE"/>
    <w:rsid w:val="00F47F56"/>
    <w:rsid w:val="00F56660"/>
    <w:rsid w:val="00F768C7"/>
    <w:rsid w:val="00FB2E6A"/>
    <w:rsid w:val="00FB5404"/>
    <w:rsid w:val="00FE22B7"/>
    <w:rsid w:val="00FF40E3"/>
    <w:rsid w:val="00FF6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9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1F8"/>
    <w:pPr>
      <w:tabs>
        <w:tab w:val="center" w:pos="4677"/>
        <w:tab w:val="right" w:pos="9355"/>
      </w:tabs>
      <w:spacing w:after="0"/>
    </w:pPr>
  </w:style>
  <w:style w:type="character" w:customStyle="1" w:styleId="a4">
    <w:name w:val="Верхний колонтитул Знак"/>
    <w:basedOn w:val="a0"/>
    <w:link w:val="a3"/>
    <w:uiPriority w:val="99"/>
    <w:rsid w:val="00EA21F8"/>
  </w:style>
  <w:style w:type="paragraph" w:styleId="a5">
    <w:name w:val="footer"/>
    <w:basedOn w:val="a"/>
    <w:link w:val="a6"/>
    <w:uiPriority w:val="99"/>
    <w:unhideWhenUsed/>
    <w:rsid w:val="00EA21F8"/>
    <w:pPr>
      <w:tabs>
        <w:tab w:val="center" w:pos="4677"/>
        <w:tab w:val="right" w:pos="9355"/>
      </w:tabs>
      <w:spacing w:after="0"/>
    </w:pPr>
  </w:style>
  <w:style w:type="character" w:customStyle="1" w:styleId="a6">
    <w:name w:val="Нижний колонтитул Знак"/>
    <w:basedOn w:val="a0"/>
    <w:link w:val="a5"/>
    <w:uiPriority w:val="99"/>
    <w:rsid w:val="00EA21F8"/>
  </w:style>
  <w:style w:type="paragraph" w:styleId="a7">
    <w:name w:val="List Paragraph"/>
    <w:basedOn w:val="a"/>
    <w:uiPriority w:val="34"/>
    <w:qFormat/>
    <w:rsid w:val="000C5B80"/>
    <w:pPr>
      <w:ind w:left="720"/>
      <w:contextualSpacing/>
    </w:pPr>
  </w:style>
  <w:style w:type="paragraph" w:customStyle="1" w:styleId="Default">
    <w:name w:val="Default"/>
    <w:rsid w:val="009261EF"/>
    <w:pPr>
      <w:autoSpaceDE w:val="0"/>
      <w:autoSpaceDN w:val="0"/>
      <w:adjustRightInd w:val="0"/>
      <w:spacing w:after="0"/>
    </w:pPr>
    <w:rPr>
      <w:rFonts w:ascii="Times New Roman" w:hAnsi="Times New Roman" w:cs="Times New Roman"/>
      <w:color w:val="000000"/>
      <w:sz w:val="24"/>
      <w:szCs w:val="24"/>
    </w:rPr>
  </w:style>
  <w:style w:type="table" w:styleId="a8">
    <w:name w:val="Table Grid"/>
    <w:basedOn w:val="a1"/>
    <w:uiPriority w:val="59"/>
    <w:rsid w:val="00AD21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60E8"/>
    <w:pPr>
      <w:spacing w:after="0"/>
    </w:pPr>
    <w:rPr>
      <w:rFonts w:ascii="Tahoma" w:hAnsi="Tahoma" w:cs="Tahoma"/>
      <w:sz w:val="16"/>
      <w:szCs w:val="16"/>
    </w:rPr>
  </w:style>
  <w:style w:type="character" w:customStyle="1" w:styleId="aa">
    <w:name w:val="Текст выноски Знак"/>
    <w:basedOn w:val="a0"/>
    <w:link w:val="a9"/>
    <w:uiPriority w:val="99"/>
    <w:semiHidden/>
    <w:rsid w:val="006A60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B6C5-F2B3-48B6-9CC2-55F8F58C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3400</Words>
  <Characters>19386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МКДОУсИьинка</dc:creator>
  <cp:lastModifiedBy>Лилия Викторовна</cp:lastModifiedBy>
  <cp:revision>13</cp:revision>
  <cp:lastPrinted>2020-07-30T03:58:00Z</cp:lastPrinted>
  <dcterms:created xsi:type="dcterms:W3CDTF">2017-07-03T01:41:00Z</dcterms:created>
  <dcterms:modified xsi:type="dcterms:W3CDTF">2020-12-04T00:19:00Z</dcterms:modified>
</cp:coreProperties>
</file>