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BF" w:rsidRDefault="004E70BF" w:rsidP="00602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1223010</wp:posOffset>
            </wp:positionH>
            <wp:positionV relativeFrom="paragraph">
              <wp:posOffset>0</wp:posOffset>
            </wp:positionV>
            <wp:extent cx="4784090" cy="1085850"/>
            <wp:effectExtent l="0" t="0" r="0" b="0"/>
            <wp:wrapTight wrapText="bothSides">
              <wp:wrapPolygon edited="0">
                <wp:start x="3612" y="758"/>
                <wp:lineTo x="2150" y="6821"/>
                <wp:lineTo x="2150" y="7958"/>
                <wp:lineTo x="3182" y="13642"/>
                <wp:lineTo x="2666" y="15537"/>
                <wp:lineTo x="2838" y="18568"/>
                <wp:lineTo x="5591" y="20463"/>
                <wp:lineTo x="6021" y="20463"/>
                <wp:lineTo x="9461" y="19705"/>
                <wp:lineTo x="21503" y="15158"/>
                <wp:lineTo x="21503" y="5684"/>
                <wp:lineTo x="4559" y="758"/>
                <wp:lineTo x="3612" y="75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57" r="9567" b="20478"/>
                    <a:stretch/>
                  </pic:blipFill>
                  <pic:spPr bwMode="auto">
                    <a:xfrm>
                      <a:off x="0" y="0"/>
                      <a:ext cx="478409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0BF" w:rsidRDefault="004E70BF" w:rsidP="00602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0BF" w:rsidRDefault="004E70BF" w:rsidP="00602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0BF" w:rsidRDefault="004E70BF" w:rsidP="00602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0BF" w:rsidRDefault="004E70BF" w:rsidP="00602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0BF" w:rsidRDefault="004E70BF" w:rsidP="00602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F41" w:rsidRPr="00B06FA0" w:rsidRDefault="00F27F41" w:rsidP="00602D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6FA0">
        <w:rPr>
          <w:rFonts w:ascii="Times New Roman" w:hAnsi="Times New Roman" w:cs="Times New Roman"/>
          <w:b/>
          <w:i/>
          <w:sz w:val="28"/>
          <w:szCs w:val="28"/>
        </w:rPr>
        <w:t>ПРЕСС-РЕЛИЗ</w:t>
      </w:r>
    </w:p>
    <w:p w:rsidR="009D21C3" w:rsidRPr="00602DAD" w:rsidRDefault="009D21C3" w:rsidP="00602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00B" w:rsidRDefault="00D27365" w:rsidP="0060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стра</w:t>
      </w:r>
      <w:r w:rsidR="00B15C47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тегических задач поступательного развития </w:t>
      </w:r>
      <w:r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712531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 молодые, </w:t>
      </w:r>
      <w:r w:rsidR="00B15C47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квалифицированные, амбициозные</w:t>
      </w:r>
      <w:r w:rsidR="00712531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управленцы</w:t>
      </w:r>
      <w:r w:rsidR="00602DAD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15C47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ориентированные на </w:t>
      </w:r>
      <w:r w:rsidR="00712531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</w:t>
      </w:r>
      <w:r w:rsidR="00B15C47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12531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B15C47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 </w:t>
      </w:r>
      <w:r w:rsidR="00712531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личностный</w:t>
      </w:r>
      <w:r w:rsidR="00B15C47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531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рост, </w:t>
      </w:r>
      <w:r w:rsidR="00B15C47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>готовые предлагать инновационные идеи и брать на себя ответственность за их реализацию.</w:t>
      </w:r>
      <w:r w:rsidR="00712531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2531" w:rsidRPr="00736B2A" w:rsidRDefault="00B15C47" w:rsidP="0077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динамичного развития регионов решение стратегических задач страны невозможно. </w:t>
      </w:r>
      <w:r w:rsidR="0077600B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Краснодарский край</w:t>
      </w:r>
      <w:r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является одним из ключевых регионов страны, обеспечивающих экономический рост, инновационное развитие и политическую стабильность. </w:t>
      </w:r>
      <w:r w:rsidR="007760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дной из ключевых задач является наращивание </w:t>
      </w:r>
      <w:r w:rsidR="00406B6C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кадрового потенциала и формирование профессионального сообщества управленцев </w:t>
      </w:r>
      <w:r w:rsidR="00406B6C" w:rsidRPr="00736B2A">
        <w:rPr>
          <w:rFonts w:ascii="Times New Roman" w:hAnsi="Times New Roman" w:cs="Times New Roman"/>
          <w:sz w:val="28"/>
          <w:szCs w:val="28"/>
        </w:rPr>
        <w:t xml:space="preserve">региона для </w:t>
      </w:r>
      <w:r w:rsidR="00497BE6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406B6C" w:rsidRPr="00736B2A">
        <w:rPr>
          <w:rFonts w:ascii="Times New Roman" w:hAnsi="Times New Roman" w:cs="Times New Roman"/>
          <w:sz w:val="28"/>
          <w:szCs w:val="28"/>
        </w:rPr>
        <w:t xml:space="preserve">амбициозных </w:t>
      </w:r>
      <w:r w:rsidR="00497BE6">
        <w:rPr>
          <w:rFonts w:ascii="Times New Roman" w:hAnsi="Times New Roman" w:cs="Times New Roman"/>
          <w:sz w:val="28"/>
          <w:szCs w:val="28"/>
        </w:rPr>
        <w:t>целей</w:t>
      </w:r>
      <w:r w:rsidR="00406B6C" w:rsidRPr="00736B2A">
        <w:rPr>
          <w:rFonts w:ascii="Times New Roman" w:hAnsi="Times New Roman" w:cs="Times New Roman"/>
          <w:sz w:val="28"/>
          <w:szCs w:val="28"/>
        </w:rPr>
        <w:t xml:space="preserve">, поставленных Президентом РФ.  </w:t>
      </w:r>
    </w:p>
    <w:p w:rsidR="006E613C" w:rsidRDefault="00736B2A" w:rsidP="00776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Краснодарском крае по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(</w:t>
      </w:r>
      <w:r w:rsidRPr="00736B2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Кондратьева с 2018 года реализуется управленческий кадровый проект «Лидеры Кубани».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проект поддержал полномочный представитель Президента Российской Федерации в Южном федеральном округе Устинов В.В., в целях более активного сотрудничества регионов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в сфере кадровой политики 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совершенствовани</w:t>
      </w:r>
      <w:r w:rsidR="00497B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управления государственной и муниципальной службой.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четыре года в Проекте приняли участие более 23 000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резерве управленческих кадр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Краснодарского края состоят 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5F3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13C" w:rsidRPr="006E613C" w:rsidRDefault="00736B2A" w:rsidP="00776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60 полуфиналистов, финалистов и победителей проекта назначены на должности в органах </w:t>
      </w:r>
      <w:r w:rsidRPr="00EA0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исполнительной власти</w:t>
      </w:r>
      <w:r w:rsidR="006E613C" w:rsidRPr="006E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Рогачев Дмитрий Васильевич, заместитель министра труда и социально</w:t>
      </w:r>
      <w:r w:rsidR="006E613C" w:rsidRPr="006E61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развития Краснодарского края, </w:t>
      </w:r>
      <w:r w:rsidR="00A82450" w:rsidRPr="00A82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Приходько Юлия Андреевна, начальник отдела экспорта продукции министерства сельского хозяйства и перерабатывающей промышленности Краснодарского края</w:t>
      </w:r>
      <w:r w:rsidR="00A82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B2A" w:rsidRPr="006E613C" w:rsidRDefault="006E613C" w:rsidP="00776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Проекта успешно трудятся </w:t>
      </w:r>
      <w:r w:rsidRPr="006E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системе муниципального управления</w:t>
      </w:r>
      <w:r w:rsidRPr="006E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них: 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Дорошевский Андрей Владимирович, глава муниципально</w:t>
      </w:r>
      <w:r w:rsidR="00B45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  Северский район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E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Гайнюченко</w:t>
      </w:r>
      <w:proofErr w:type="spellEnd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 Александрович, глава города Усть-Лабинска,</w:t>
      </w:r>
      <w:r w:rsidRPr="006E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Даньяров</w:t>
      </w:r>
      <w:proofErr w:type="spellEnd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Викторович, заместитель главы муниципальног</w:t>
      </w:r>
      <w:r w:rsidRPr="006E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</w:t>
      </w:r>
      <w:proofErr w:type="spellStart"/>
      <w:r w:rsidRPr="006E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E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6E613C" w:rsidRDefault="006E613C" w:rsidP="0077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Потенциал участников Проекта реализуется и в у</w:t>
      </w:r>
      <w:r w:rsidR="00736B2A" w:rsidRPr="006E613C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36B2A" w:rsidRPr="006E613C">
        <w:rPr>
          <w:rFonts w:ascii="Times New Roman" w:hAnsi="Times New Roman" w:cs="Times New Roman"/>
          <w:sz w:val="28"/>
          <w:szCs w:val="28"/>
        </w:rPr>
        <w:t xml:space="preserve"> </w:t>
      </w:r>
      <w:r w:rsidR="00736B2A" w:rsidRPr="006E613C">
        <w:rPr>
          <w:rFonts w:ascii="Times New Roman" w:hAnsi="Times New Roman" w:cs="Times New Roman"/>
          <w:i/>
          <w:sz w:val="28"/>
          <w:szCs w:val="28"/>
        </w:rPr>
        <w:t>образования и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Ермоленко Алексей Сергеевич, заместитель директора по учебно-воспитательной работе МБОУ СОШ №15 муниципального образования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Дмитрий 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Николаевич, директор МКУ «Чистый город»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поселения;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Урманова</w:t>
      </w:r>
      <w:proofErr w:type="spellEnd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Фаридовна</w:t>
      </w:r>
      <w:proofErr w:type="spellEnd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 школа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6B2A" w:rsidRPr="00EA00DA" w:rsidRDefault="006E613C" w:rsidP="0077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Победите</w:t>
      </w:r>
      <w:r w:rsidR="00B45F3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 лауреаты конкурса успешны в бизнесе и становятся наставниками для новых участников проекта. Среди них: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Грабский</w:t>
      </w:r>
      <w:proofErr w:type="spellEnd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Сергеевич, руководитель «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цифрово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Краснодарского края»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Слюсаревский</w:t>
      </w:r>
      <w:proofErr w:type="spellEnd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Евгеньевич, генеральный директор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ектура. Реставрация. Технология»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Вихман</w:t>
      </w:r>
      <w:proofErr w:type="spellEnd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Сергеевна, бизнес-партнер по марке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тингу АО ТАНДЕР Сеть магазинов «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 </w:t>
      </w:r>
      <w:proofErr w:type="spellStart"/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6B2A"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DAD" w:rsidRPr="00602DAD" w:rsidRDefault="00406B6C" w:rsidP="00776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="00736B2A" w:rsidRPr="00736B2A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Краснодарскому краю</w:t>
      </w:r>
      <w:r w:rsidRPr="0073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нужны управленцы</w:t>
      </w:r>
      <w:r w:rsidR="00736B2A" w:rsidRPr="0073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2DAD" w:rsidRPr="00736B2A">
        <w:rPr>
          <w:rFonts w:ascii="Times New Roman" w:hAnsi="Times New Roman" w:cs="Times New Roman"/>
          <w:color w:val="000000" w:themeColor="text1"/>
          <w:sz w:val="28"/>
          <w:szCs w:val="28"/>
        </w:rPr>
        <w:t>обладающие</w:t>
      </w:r>
      <w:r w:rsidR="00602DAD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профессиональными компетенциями и знаниями </w:t>
      </w:r>
      <w:r w:rsidR="0073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</w:t>
      </w:r>
      <w:r w:rsidR="00736B2A">
        <w:rPr>
          <w:rFonts w:ascii="Times New Roman" w:hAnsi="Times New Roman" w:cs="Times New Roman"/>
          <w:bCs/>
          <w:sz w:val="28"/>
          <w:szCs w:val="28"/>
        </w:rPr>
        <w:t xml:space="preserve">публичной власти и управления; глубоко понимающие сущность и особенности функционирования своей отрасли; обладающие способностью видеть, анализировать и предлагать решения проблем своей отрасли; способные к командной работе и эффективному лидерству в команде; готовые брать ответственность не только за свои идеи, но и за их практическую реализацию. </w:t>
      </w:r>
    </w:p>
    <w:p w:rsidR="006249D0" w:rsidRPr="00497BE6" w:rsidRDefault="006E613C" w:rsidP="007760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юбилейном сезоне 2022 года будет сделан упор на создание и формирование команд изменений в десяти профессиональных отраслевых </w:t>
      </w:r>
      <w:r w:rsidRPr="00497BE6">
        <w:rPr>
          <w:rFonts w:ascii="Times New Roman" w:hAnsi="Times New Roman" w:cs="Times New Roman"/>
          <w:bCs/>
          <w:sz w:val="28"/>
          <w:szCs w:val="28"/>
        </w:rPr>
        <w:t>треках</w:t>
      </w:r>
      <w:r w:rsidR="00497BE6">
        <w:rPr>
          <w:rFonts w:ascii="Times New Roman" w:hAnsi="Times New Roman" w:cs="Times New Roman"/>
          <w:bCs/>
          <w:sz w:val="28"/>
          <w:szCs w:val="28"/>
        </w:rPr>
        <w:t>:</w:t>
      </w:r>
      <w:r w:rsidRPr="00497BE6">
        <w:rPr>
          <w:rFonts w:ascii="Times New Roman" w:hAnsi="Times New Roman" w:cs="Times New Roman"/>
          <w:bCs/>
          <w:sz w:val="28"/>
          <w:szCs w:val="28"/>
        </w:rPr>
        <w:t xml:space="preserve"> «Бизнес», «Комфортная среда», «Экономика и финансы», «ЖКХ и транспорт», «Сельское хозяйство», «Социальная сфера», «Спорт и военная подготовка», «Местное самоуправление», «Индустрия гостеприимства», «</w:t>
      </w:r>
      <w:proofErr w:type="spellStart"/>
      <w:r w:rsidRPr="00497BE6">
        <w:rPr>
          <w:rFonts w:ascii="Times New Roman" w:hAnsi="Times New Roman" w:cs="Times New Roman"/>
          <w:bCs/>
          <w:sz w:val="28"/>
          <w:szCs w:val="28"/>
        </w:rPr>
        <w:t>Инфотех</w:t>
      </w:r>
      <w:proofErr w:type="spellEnd"/>
      <w:r w:rsidRPr="00497BE6">
        <w:rPr>
          <w:rFonts w:ascii="Times New Roman" w:hAnsi="Times New Roman" w:cs="Times New Roman"/>
          <w:bCs/>
          <w:sz w:val="28"/>
          <w:szCs w:val="28"/>
        </w:rPr>
        <w:t>». Лучшие представители профессиональных отраслей будут соревноваться в финале</w:t>
      </w:r>
      <w:r w:rsidR="006249D0" w:rsidRPr="00497BE6">
        <w:rPr>
          <w:rFonts w:ascii="Times New Roman" w:hAnsi="Times New Roman" w:cs="Times New Roman"/>
          <w:bCs/>
          <w:sz w:val="28"/>
          <w:szCs w:val="28"/>
        </w:rPr>
        <w:t xml:space="preserve">, испытывая свои управленческие компетенции. </w:t>
      </w:r>
    </w:p>
    <w:p w:rsidR="006E613C" w:rsidRPr="00497BE6" w:rsidRDefault="006249D0" w:rsidP="007760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BE6">
        <w:rPr>
          <w:rFonts w:ascii="Times New Roman" w:hAnsi="Times New Roman" w:cs="Times New Roman"/>
          <w:bCs/>
          <w:sz w:val="28"/>
          <w:szCs w:val="28"/>
        </w:rPr>
        <w:t xml:space="preserve">Очные конкурсные испытания готовят команды, состоящие из практиков отраслей и ученых. </w:t>
      </w:r>
      <w:r w:rsidR="006E613C" w:rsidRPr="00497BE6">
        <w:rPr>
          <w:rFonts w:ascii="Times New Roman" w:hAnsi="Times New Roman" w:cs="Times New Roman"/>
          <w:bCs/>
          <w:sz w:val="28"/>
          <w:szCs w:val="28"/>
        </w:rPr>
        <w:t xml:space="preserve">Конкурсные испытания </w:t>
      </w:r>
      <w:r w:rsidRPr="00497BE6">
        <w:rPr>
          <w:rFonts w:ascii="Times New Roman" w:hAnsi="Times New Roman" w:cs="Times New Roman"/>
          <w:bCs/>
          <w:sz w:val="28"/>
          <w:szCs w:val="28"/>
        </w:rPr>
        <w:t xml:space="preserve">включают решение конкретных управленческих задач, </w:t>
      </w:r>
      <w:r w:rsidR="006E613C" w:rsidRPr="00497BE6">
        <w:rPr>
          <w:rFonts w:ascii="Times New Roman" w:hAnsi="Times New Roman" w:cs="Times New Roman"/>
          <w:bCs/>
          <w:sz w:val="28"/>
          <w:szCs w:val="28"/>
        </w:rPr>
        <w:t>реальны</w:t>
      </w:r>
      <w:r w:rsidRPr="00497BE6">
        <w:rPr>
          <w:rFonts w:ascii="Times New Roman" w:hAnsi="Times New Roman" w:cs="Times New Roman"/>
          <w:bCs/>
          <w:sz w:val="28"/>
          <w:szCs w:val="28"/>
        </w:rPr>
        <w:t>е</w:t>
      </w:r>
      <w:r w:rsidR="006E613C" w:rsidRPr="00497BE6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Pr="00497BE6">
        <w:rPr>
          <w:rFonts w:ascii="Times New Roman" w:hAnsi="Times New Roman" w:cs="Times New Roman"/>
          <w:bCs/>
          <w:sz w:val="28"/>
          <w:szCs w:val="28"/>
        </w:rPr>
        <w:t>ы</w:t>
      </w:r>
      <w:r w:rsidR="006E613C" w:rsidRPr="00497BE6">
        <w:rPr>
          <w:rFonts w:ascii="Times New Roman" w:hAnsi="Times New Roman" w:cs="Times New Roman"/>
          <w:bCs/>
          <w:sz w:val="28"/>
          <w:szCs w:val="28"/>
        </w:rPr>
        <w:t xml:space="preserve">, реализуемых органами местного самоуправления, краевыми структурами, крупными коммерческими компаниями региона. </w:t>
      </w:r>
    </w:p>
    <w:p w:rsidR="009D21C3" w:rsidRPr="00602DAD" w:rsidRDefault="009D21C3" w:rsidP="00776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BE6">
        <w:rPr>
          <w:rFonts w:ascii="Times New Roman" w:hAnsi="Times New Roman" w:cs="Times New Roman"/>
          <w:bCs/>
          <w:sz w:val="28"/>
          <w:szCs w:val="28"/>
        </w:rPr>
        <w:t>Участники пройдут несколько этапов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отбора.</w:t>
      </w:r>
    </w:p>
    <w:p w:rsidR="004E70BF" w:rsidRPr="004E70BF" w:rsidRDefault="004E70BF" w:rsidP="004E70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0BF">
        <w:rPr>
          <w:rFonts w:ascii="Times New Roman" w:hAnsi="Times New Roman" w:cs="Times New Roman"/>
          <w:b/>
          <w:sz w:val="28"/>
          <w:szCs w:val="28"/>
        </w:rPr>
        <w:t xml:space="preserve">Регистрация участников </w:t>
      </w:r>
      <w:r w:rsidR="00B06FA0"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proofErr w:type="spellStart"/>
      <w:r w:rsidR="00B06FA0" w:rsidRPr="00B06FA0">
        <w:rPr>
          <w:rFonts w:ascii="Times New Roman" w:hAnsi="Times New Roman" w:cs="Times New Roman"/>
          <w:b/>
          <w:i/>
          <w:sz w:val="28"/>
          <w:szCs w:val="28"/>
          <w:u w:val="single"/>
        </w:rPr>
        <w:t>лидерыкубани.рф</w:t>
      </w:r>
      <w:proofErr w:type="spellEnd"/>
      <w:r w:rsidR="00B06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EB">
        <w:rPr>
          <w:rFonts w:ascii="Times New Roman" w:hAnsi="Times New Roman" w:cs="Times New Roman"/>
          <w:b/>
          <w:sz w:val="28"/>
          <w:szCs w:val="28"/>
        </w:rPr>
        <w:t>(</w:t>
      </w:r>
      <w:r w:rsidRPr="004E70BF">
        <w:rPr>
          <w:rFonts w:ascii="Times New Roman" w:hAnsi="Times New Roman" w:cs="Times New Roman"/>
          <w:b/>
          <w:sz w:val="28"/>
          <w:szCs w:val="28"/>
        </w:rPr>
        <w:t>с 15 июля по 14 августа 2022 г.</w:t>
      </w:r>
      <w:r w:rsidR="008C79EB">
        <w:rPr>
          <w:rFonts w:ascii="Times New Roman" w:hAnsi="Times New Roman" w:cs="Times New Roman"/>
          <w:b/>
          <w:sz w:val="28"/>
          <w:szCs w:val="28"/>
        </w:rPr>
        <w:t>)</w:t>
      </w:r>
    </w:p>
    <w:p w:rsidR="00A82450" w:rsidRDefault="00254FB5" w:rsidP="004E70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DAD">
        <w:rPr>
          <w:rFonts w:ascii="Times New Roman" w:hAnsi="Times New Roman" w:cs="Times New Roman"/>
          <w:sz w:val="28"/>
          <w:szCs w:val="28"/>
        </w:rPr>
        <w:t xml:space="preserve">На </w:t>
      </w:r>
      <w:r w:rsidR="003C76A6" w:rsidRPr="00602DAD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A82450">
        <w:rPr>
          <w:rFonts w:ascii="Times New Roman" w:hAnsi="Times New Roman" w:cs="Times New Roman"/>
          <w:sz w:val="28"/>
          <w:szCs w:val="28"/>
        </w:rPr>
        <w:t>конкурсанты</w:t>
      </w:r>
      <w:r w:rsidRPr="00602DAD">
        <w:rPr>
          <w:rFonts w:ascii="Times New Roman" w:hAnsi="Times New Roman" w:cs="Times New Roman"/>
          <w:sz w:val="28"/>
          <w:szCs w:val="28"/>
        </w:rPr>
        <w:t xml:space="preserve"> </w:t>
      </w:r>
      <w:r w:rsidR="00A82450">
        <w:rPr>
          <w:rFonts w:ascii="Times New Roman" w:hAnsi="Times New Roman" w:cs="Times New Roman"/>
          <w:sz w:val="28"/>
          <w:szCs w:val="28"/>
        </w:rPr>
        <w:t xml:space="preserve">выбирают отраслевой трек, в котором хотят принять участие, заполняют анкету и прикрепляют видеообращение "Как я могу способствовать развитию Краснодарского края". </w:t>
      </w:r>
    </w:p>
    <w:p w:rsidR="004E70BF" w:rsidRPr="004E70BF" w:rsidRDefault="004E70BF" w:rsidP="004E70B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0BF">
        <w:rPr>
          <w:rFonts w:ascii="Times New Roman" w:hAnsi="Times New Roman" w:cs="Times New Roman"/>
          <w:b/>
          <w:sz w:val="28"/>
          <w:szCs w:val="28"/>
        </w:rPr>
        <w:t xml:space="preserve">Дистанционные оценочные испытания </w:t>
      </w:r>
      <w:r w:rsidR="008C79EB">
        <w:rPr>
          <w:rFonts w:ascii="Times New Roman" w:hAnsi="Times New Roman" w:cs="Times New Roman"/>
          <w:b/>
          <w:sz w:val="28"/>
          <w:szCs w:val="28"/>
        </w:rPr>
        <w:t>(</w:t>
      </w:r>
      <w:r w:rsidRPr="004E70BF">
        <w:rPr>
          <w:rFonts w:ascii="Times New Roman" w:hAnsi="Times New Roman" w:cs="Times New Roman"/>
          <w:b/>
          <w:sz w:val="28"/>
          <w:szCs w:val="28"/>
        </w:rPr>
        <w:t>с 15 по 21 августа 2022 г.</w:t>
      </w:r>
      <w:r w:rsidR="008C79EB">
        <w:rPr>
          <w:rFonts w:ascii="Times New Roman" w:hAnsi="Times New Roman" w:cs="Times New Roman"/>
          <w:b/>
          <w:sz w:val="28"/>
          <w:szCs w:val="28"/>
        </w:rPr>
        <w:t>)</w:t>
      </w:r>
    </w:p>
    <w:p w:rsidR="004E70BF" w:rsidRDefault="004E70BF" w:rsidP="004E70BF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недели участникам необходимо будет пройти два модуля онлайн-тестирования. </w:t>
      </w:r>
      <w:r w:rsidR="00254FB5" w:rsidRPr="00602DA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="00254FB5" w:rsidRPr="00602DAD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9D21C3">
        <w:rPr>
          <w:rFonts w:ascii="Times New Roman" w:hAnsi="Times New Roman" w:cs="Times New Roman"/>
          <w:sz w:val="28"/>
          <w:szCs w:val="28"/>
        </w:rPr>
        <w:t xml:space="preserve">необходимо будет продемонстрировать </w:t>
      </w:r>
      <w:r w:rsidR="006249D0">
        <w:rPr>
          <w:rFonts w:ascii="Times New Roman" w:hAnsi="Times New Roman" w:cs="Times New Roman"/>
          <w:sz w:val="28"/>
          <w:szCs w:val="28"/>
        </w:rPr>
        <w:t xml:space="preserve">управленческую подготовку, </w:t>
      </w:r>
      <w:r w:rsidR="009D21C3">
        <w:rPr>
          <w:rFonts w:ascii="Times New Roman" w:hAnsi="Times New Roman" w:cs="Times New Roman"/>
          <w:sz w:val="28"/>
          <w:szCs w:val="28"/>
        </w:rPr>
        <w:t>профессиональные знания, эрудицию и знание русского языка.</w:t>
      </w:r>
    </w:p>
    <w:p w:rsidR="004E70BF" w:rsidRDefault="004E70BF" w:rsidP="004E70B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0BF">
        <w:rPr>
          <w:rFonts w:ascii="Times New Roman" w:hAnsi="Times New Roman" w:cs="Times New Roman"/>
          <w:b/>
          <w:sz w:val="28"/>
          <w:szCs w:val="28"/>
        </w:rPr>
        <w:t>Отраслевые полуфиналы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E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август – сентябрь 2022 г.</w:t>
      </w:r>
      <w:r w:rsidR="008C79EB">
        <w:rPr>
          <w:rFonts w:ascii="Times New Roman" w:hAnsi="Times New Roman" w:cs="Times New Roman"/>
          <w:b/>
          <w:sz w:val="28"/>
          <w:szCs w:val="28"/>
        </w:rPr>
        <w:t>)</w:t>
      </w:r>
    </w:p>
    <w:p w:rsidR="00254FB5" w:rsidRDefault="008C79EB" w:rsidP="0077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отраслевых полуфиналов</w:t>
      </w:r>
      <w:r w:rsidR="00254FB5" w:rsidRPr="00602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D21C3">
        <w:rPr>
          <w:rFonts w:ascii="Times New Roman" w:hAnsi="Times New Roman" w:cs="Times New Roman"/>
          <w:sz w:val="28"/>
          <w:szCs w:val="28"/>
        </w:rPr>
        <w:t xml:space="preserve"> решении конкретных управленческих задач и бизнес-кейсов, в самостоятельной проектной работе </w:t>
      </w:r>
      <w:r w:rsidR="00254FB5" w:rsidRPr="00602DAD">
        <w:rPr>
          <w:rFonts w:ascii="Times New Roman" w:hAnsi="Times New Roman" w:cs="Times New Roman"/>
          <w:sz w:val="28"/>
          <w:szCs w:val="28"/>
        </w:rPr>
        <w:t>буд</w:t>
      </w:r>
      <w:r w:rsidR="009D21C3">
        <w:rPr>
          <w:rFonts w:ascii="Times New Roman" w:hAnsi="Times New Roman" w:cs="Times New Roman"/>
          <w:sz w:val="28"/>
          <w:szCs w:val="28"/>
        </w:rPr>
        <w:t xml:space="preserve">ут </w:t>
      </w:r>
      <w:r w:rsidR="00254FB5" w:rsidRPr="00602DAD">
        <w:rPr>
          <w:rFonts w:ascii="Times New Roman" w:hAnsi="Times New Roman" w:cs="Times New Roman"/>
          <w:sz w:val="28"/>
          <w:szCs w:val="28"/>
        </w:rPr>
        <w:t>оценивать</w:t>
      </w:r>
      <w:r w:rsidR="009D21C3">
        <w:rPr>
          <w:rFonts w:ascii="Times New Roman" w:hAnsi="Times New Roman" w:cs="Times New Roman"/>
          <w:sz w:val="28"/>
          <w:szCs w:val="28"/>
        </w:rPr>
        <w:t>ся</w:t>
      </w:r>
      <w:r w:rsidR="00254FB5" w:rsidRPr="00602DAD">
        <w:rPr>
          <w:rFonts w:ascii="Times New Roman" w:hAnsi="Times New Roman" w:cs="Times New Roman"/>
          <w:sz w:val="28"/>
          <w:szCs w:val="28"/>
        </w:rPr>
        <w:t xml:space="preserve"> профессиональный, личностный, управленческий и лидерский потенциал участников, их</w:t>
      </w:r>
      <w:r w:rsidR="003C76A6" w:rsidRPr="00602DAD">
        <w:rPr>
          <w:rFonts w:ascii="Times New Roman" w:hAnsi="Times New Roman" w:cs="Times New Roman"/>
          <w:sz w:val="28"/>
          <w:szCs w:val="28"/>
        </w:rPr>
        <w:t xml:space="preserve"> способности создавать команду и </w:t>
      </w:r>
      <w:r w:rsidR="003C76A6" w:rsidRPr="00602DAD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 </w:t>
      </w:r>
      <w:r w:rsidR="00254FB5" w:rsidRPr="00602DAD">
        <w:rPr>
          <w:rFonts w:ascii="Times New Roman" w:hAnsi="Times New Roman" w:cs="Times New Roman"/>
          <w:sz w:val="28"/>
          <w:szCs w:val="28"/>
        </w:rPr>
        <w:t xml:space="preserve">работать в </w:t>
      </w:r>
      <w:r w:rsidR="003C76A6" w:rsidRPr="00602DAD">
        <w:rPr>
          <w:rFonts w:ascii="Times New Roman" w:hAnsi="Times New Roman" w:cs="Times New Roman"/>
          <w:sz w:val="28"/>
          <w:szCs w:val="28"/>
        </w:rPr>
        <w:t>ней</w:t>
      </w:r>
      <w:r w:rsidR="00254FB5" w:rsidRPr="00602DAD">
        <w:rPr>
          <w:rFonts w:ascii="Times New Roman" w:hAnsi="Times New Roman" w:cs="Times New Roman"/>
          <w:sz w:val="28"/>
          <w:szCs w:val="28"/>
        </w:rPr>
        <w:t xml:space="preserve">, </w:t>
      </w:r>
      <w:r w:rsidR="003C76A6" w:rsidRPr="00602DAD">
        <w:rPr>
          <w:rFonts w:ascii="Times New Roman" w:hAnsi="Times New Roman" w:cs="Times New Roman"/>
          <w:sz w:val="28"/>
          <w:szCs w:val="28"/>
        </w:rPr>
        <w:t xml:space="preserve">анализировать проблемные ситуации и генерировать инновационные способы их решения, </w:t>
      </w:r>
      <w:r w:rsidR="00254FB5" w:rsidRPr="00602DAD">
        <w:rPr>
          <w:rFonts w:ascii="Times New Roman" w:hAnsi="Times New Roman" w:cs="Times New Roman"/>
          <w:sz w:val="28"/>
          <w:szCs w:val="28"/>
        </w:rPr>
        <w:t xml:space="preserve">брать на себя ответственность в сложных ситуациях, эффективно принимать решения </w:t>
      </w:r>
      <w:r w:rsidR="003C76A6" w:rsidRPr="00602DAD">
        <w:rPr>
          <w:rFonts w:ascii="Times New Roman" w:hAnsi="Times New Roman" w:cs="Times New Roman"/>
          <w:sz w:val="28"/>
          <w:szCs w:val="28"/>
        </w:rPr>
        <w:t xml:space="preserve">и выстраивать коммуникацию </w:t>
      </w:r>
      <w:r w:rsidR="00254FB5" w:rsidRPr="00602DAD">
        <w:rPr>
          <w:rFonts w:ascii="Times New Roman" w:hAnsi="Times New Roman" w:cs="Times New Roman"/>
          <w:sz w:val="28"/>
          <w:szCs w:val="28"/>
        </w:rPr>
        <w:t xml:space="preserve">в ситуации ограниченности во времени, ресурсах, под влиянием других стрессовых факторов. </w:t>
      </w:r>
    </w:p>
    <w:p w:rsidR="008C79EB" w:rsidRDefault="008C79EB" w:rsidP="008C79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9EB">
        <w:rPr>
          <w:rFonts w:ascii="Times New Roman" w:hAnsi="Times New Roman" w:cs="Times New Roman"/>
          <w:b/>
          <w:sz w:val="28"/>
          <w:szCs w:val="28"/>
        </w:rPr>
        <w:t xml:space="preserve">Финал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C79EB">
        <w:rPr>
          <w:rFonts w:ascii="Times New Roman" w:hAnsi="Times New Roman" w:cs="Times New Roman"/>
          <w:b/>
          <w:sz w:val="28"/>
          <w:szCs w:val="28"/>
        </w:rPr>
        <w:t>октябрь 2022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C79EB" w:rsidRPr="008C79EB" w:rsidRDefault="008C79EB" w:rsidP="008C7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Финальные испытания в этом году будут проходить в течение четырех дней. В этом году, впервые, они будут включать в себя выездное мероприятие для финалистов, где участников будут ждать непростые испытания и командная подготовка</w:t>
      </w:r>
      <w:r w:rsidR="005C2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FB5" w:rsidRDefault="00254FB5" w:rsidP="00776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>Важно понимать, что конкурс управленческих кадров – это не путевка на новую</w:t>
      </w:r>
      <w:r w:rsidR="00136ADC"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статусную</w:t>
      </w:r>
      <w:r w:rsidR="00497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работу, это </w:t>
      </w:r>
      <w:r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возможности для региона, потому что энергия и ответственность участников проекта определит скорость и качество инновационного развития </w:t>
      </w:r>
      <w:r w:rsidR="00A82450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</w:t>
      </w:r>
      <w:r w:rsidRPr="0060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46E2" w:rsidRPr="00716214" w:rsidRDefault="00D846E2" w:rsidP="00D846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16214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Почему стоит участвовать в проекте «Лидеры Кубани – движение вверх!»:</w:t>
      </w:r>
    </w:p>
    <w:p w:rsidR="00D846E2" w:rsidRPr="00716214" w:rsidRDefault="00D846E2" w:rsidP="00D846E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Персональная программа профессионального развития</w:t>
      </w:r>
    </w:p>
    <w:p w:rsidR="00D846E2" w:rsidRPr="00716214" w:rsidRDefault="00D846E2" w:rsidP="00D846E2">
      <w:pPr>
        <w:pStyle w:val="a4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Специальные предложения для лауреатов и победителей проекта.</w:t>
      </w:r>
    </w:p>
    <w:p w:rsidR="00D846E2" w:rsidRPr="00716214" w:rsidRDefault="00D846E2" w:rsidP="00D846E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Стажировка в </w:t>
      </w:r>
      <w:proofErr w:type="spellStart"/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топовых</w:t>
      </w:r>
      <w:proofErr w:type="spellEnd"/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компаниях</w:t>
      </w:r>
    </w:p>
    <w:p w:rsidR="00D846E2" w:rsidRPr="00716214" w:rsidRDefault="00D846E2" w:rsidP="00D846E2">
      <w:pPr>
        <w:pStyle w:val="a4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сможете пройти стажировку в крупнейших частных и государственных организациях края.</w:t>
      </w:r>
    </w:p>
    <w:p w:rsidR="00D846E2" w:rsidRPr="00716214" w:rsidRDefault="00D846E2" w:rsidP="00D846E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Авторитетный наставник</w:t>
      </w:r>
    </w:p>
    <w:p w:rsidR="00D846E2" w:rsidRPr="00716214" w:rsidRDefault="00D846E2" w:rsidP="00D846E2">
      <w:pPr>
        <w:pStyle w:val="a4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Вас ждут личные консультации от топ-менеджеров крупнейших компаний и выдающихся государственных деятелей.</w:t>
      </w:r>
    </w:p>
    <w:p w:rsidR="00D846E2" w:rsidRPr="00716214" w:rsidRDefault="00D846E2" w:rsidP="00D846E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знаний и компетенций</w:t>
      </w:r>
    </w:p>
    <w:p w:rsidR="00D846E2" w:rsidRPr="00716214" w:rsidRDefault="00D846E2" w:rsidP="00D846E2">
      <w:pPr>
        <w:pStyle w:val="a4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получите персональную обратную связь от экспертов и личный план развития, а также узнаете о своих точках роста.</w:t>
      </w:r>
    </w:p>
    <w:p w:rsidR="00D846E2" w:rsidRPr="00716214" w:rsidRDefault="00D846E2" w:rsidP="00D846E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 ведущими управленцами Юга России</w:t>
      </w:r>
    </w:p>
    <w:p w:rsidR="00D846E2" w:rsidRPr="00716214" w:rsidRDefault="00D846E2" w:rsidP="00D846E2">
      <w:pPr>
        <w:pStyle w:val="a4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знакомства.</w:t>
      </w:r>
    </w:p>
    <w:p w:rsidR="00D846E2" w:rsidRPr="00716214" w:rsidRDefault="00D846E2" w:rsidP="00D846E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Приглашение в резерв управленческих кадров</w:t>
      </w:r>
    </w:p>
    <w:p w:rsidR="00D846E2" w:rsidRPr="00716214" w:rsidRDefault="00D846E2" w:rsidP="00D846E2">
      <w:pPr>
        <w:pStyle w:val="a4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Победители смогут получить приглашение для участия в программе подготовки резерва управленческих кадров Краснодарского края.</w:t>
      </w:r>
    </w:p>
    <w:p w:rsidR="00D846E2" w:rsidRPr="00716214" w:rsidRDefault="00D846E2" w:rsidP="00D846E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 стать частью большой команды</w:t>
      </w:r>
    </w:p>
    <w:p w:rsidR="00D846E2" w:rsidRPr="00716214" w:rsidRDefault="00D846E2" w:rsidP="00D846E2">
      <w:pPr>
        <w:pStyle w:val="a4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Партнерская поддержка лидерского сообщества управленцев.</w:t>
      </w:r>
    </w:p>
    <w:p w:rsidR="00D846E2" w:rsidRPr="00716214" w:rsidRDefault="00D846E2" w:rsidP="00D846E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в проектные команды</w:t>
      </w:r>
    </w:p>
    <w:p w:rsidR="00D846E2" w:rsidRPr="00716214" w:rsidRDefault="00D846E2" w:rsidP="00D846E2">
      <w:pPr>
        <w:pStyle w:val="a4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Участие в реализации проектов в сфере государственного и муниципального управления.</w:t>
      </w:r>
    </w:p>
    <w:p w:rsidR="00E961D1" w:rsidRPr="00E961D1" w:rsidRDefault="00D846E2" w:rsidP="00D846E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r w:rsidRPr="00E96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Премия 500</w:t>
      </w:r>
      <w:r w:rsidRPr="00E961D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E96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000 рублей на </w:t>
      </w:r>
      <w:r w:rsidRPr="00E961D1">
        <w:rPr>
          <w:rFonts w:ascii="Times New Roman" w:hAnsi="Times New Roman" w:cs="Times New Roman"/>
          <w:sz w:val="28"/>
          <w:szCs w:val="28"/>
        </w:rPr>
        <w:t xml:space="preserve">обучение по программам </w:t>
      </w:r>
      <w:r w:rsidR="00E961D1" w:rsidRPr="00E961D1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E961D1" w:rsidRPr="00E961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961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ведущих ВУЗах страны.</w:t>
      </w:r>
    </w:p>
    <w:p w:rsidR="00D846E2" w:rsidRPr="00063DC1" w:rsidRDefault="00D846E2" w:rsidP="00473A26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DC1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Возможность получения консультационной и организационной поддержки при реализации собственных социально-значимых проектов.</w:t>
      </w:r>
      <w:bookmarkStart w:id="0" w:name="_GoBack"/>
      <w:bookmarkEnd w:id="0"/>
    </w:p>
    <w:sectPr w:rsidR="00D846E2" w:rsidRPr="00063DC1" w:rsidSect="005C28AC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038ED"/>
    <w:multiLevelType w:val="hybridMultilevel"/>
    <w:tmpl w:val="53C63E8E"/>
    <w:lvl w:ilvl="0" w:tplc="64629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874075"/>
    <w:multiLevelType w:val="hybridMultilevel"/>
    <w:tmpl w:val="64F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E3C88"/>
    <w:multiLevelType w:val="hybridMultilevel"/>
    <w:tmpl w:val="CC067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2F"/>
    <w:rsid w:val="00063DC1"/>
    <w:rsid w:val="0006512F"/>
    <w:rsid w:val="00136ADC"/>
    <w:rsid w:val="00185D12"/>
    <w:rsid w:val="002466BC"/>
    <w:rsid w:val="00254FB5"/>
    <w:rsid w:val="003C76A6"/>
    <w:rsid w:val="00406B6C"/>
    <w:rsid w:val="00435B14"/>
    <w:rsid w:val="00497BE6"/>
    <w:rsid w:val="004E70BF"/>
    <w:rsid w:val="005C28AC"/>
    <w:rsid w:val="00602DAD"/>
    <w:rsid w:val="006249D0"/>
    <w:rsid w:val="006B11C7"/>
    <w:rsid w:val="006E613C"/>
    <w:rsid w:val="00712531"/>
    <w:rsid w:val="00733E18"/>
    <w:rsid w:val="00736B2A"/>
    <w:rsid w:val="0077600B"/>
    <w:rsid w:val="00835FB1"/>
    <w:rsid w:val="008C140B"/>
    <w:rsid w:val="008C79EB"/>
    <w:rsid w:val="0091412D"/>
    <w:rsid w:val="00977225"/>
    <w:rsid w:val="009C177A"/>
    <w:rsid w:val="009D21C3"/>
    <w:rsid w:val="00A82450"/>
    <w:rsid w:val="00B06FA0"/>
    <w:rsid w:val="00B15C47"/>
    <w:rsid w:val="00B45F34"/>
    <w:rsid w:val="00D27365"/>
    <w:rsid w:val="00D71FAA"/>
    <w:rsid w:val="00D846E2"/>
    <w:rsid w:val="00D85FB9"/>
    <w:rsid w:val="00E961D1"/>
    <w:rsid w:val="00F271BC"/>
    <w:rsid w:val="00F2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8A3C3-F99D-4DEB-9FD3-01FA5E56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ФУП</dc:creator>
  <cp:lastModifiedBy>Елена В. Вергелес</cp:lastModifiedBy>
  <cp:revision>3</cp:revision>
  <dcterms:created xsi:type="dcterms:W3CDTF">2022-07-25T09:28:00Z</dcterms:created>
  <dcterms:modified xsi:type="dcterms:W3CDTF">2022-07-25T09:31:00Z</dcterms:modified>
</cp:coreProperties>
</file>