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20" w:afterAutospacing="0" w:line="400" w:lineRule="atLeast"/>
        <w:ind w:left="0" w:right="0" w:firstLine="0"/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3272F"/>
          <w:spacing w:val="0"/>
          <w:sz w:val="22"/>
          <w:szCs w:val="22"/>
        </w:rPr>
      </w:pPr>
      <w:r>
        <w:rPr>
          <w:rFonts w:hint="default" w:ascii="Times New Roman" w:hAnsi="Times New Roman" w:eastAsia="sans-serif" w:cs="Times New Roman"/>
          <w:b/>
          <w:bCs/>
          <w:i w:val="0"/>
          <w:iCs w:val="0"/>
          <w:caps w:val="0"/>
          <w:color w:val="23272F"/>
          <w:spacing w:val="0"/>
          <w:sz w:val="22"/>
          <w:szCs w:val="22"/>
          <w:shd w:val="clear" w:fill="FFFFFF"/>
        </w:rPr>
        <w:t>Информация о здоровом питании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sans-serif" w:hAnsi="sans-serif" w:eastAsia="sans-serif" w:cs="sans-seri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2"/>
          <w:szCs w:val="22"/>
          <w:shd w:val="clear" w:fill="FFFFFF"/>
        </w:rPr>
        <w:t>Рекомендации родителям о питании школьников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Что такое здоровое питание?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 w:firstLineChars="150"/>
        <w:rPr>
          <w:rFonts w:hint="default" w:ascii="Times New Roman" w:hAnsi="Times New Roman" w:eastAsia="sans-serif" w:cs="Times New Roman"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Недостаточность питательных веществ представляет собой физическое состояние, вызванное неправильно подобранной диетой или физической неспособностью усваивать или метаболизировать питательные вещества. Это понятие включает в себя: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переедание: человек получает с пищей больше калорий, чем расходует, что приводит к избыточному телесному жиру;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пище, недостаточно развитые медико- 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 w:firstLine="300" w:firstLineChars="15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Почему именно в школах следует принимать меры по улучшению питания?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не взирая на материальное положение их семей и уровень школы.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Мы знаем, как улучшить здоровье и самочувствие путем оказания помощи через школы. Исследования, 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из наиболее эффективных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родами, могут быть в значительной степени решены путем обеспечения адекватного питания на более ранней стадии.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Здоровое питание уменьшает опасность возникновения проблем со здоровьем, наиболее характерных для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настоящего времени. Исследования показывают, что первые признаки хронических заболеваний, таких как ожирение, сердечно-сосудистые заболевания, рак и нарушения пищеварения, проявляются в юности.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Влияние питания на здоровье.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Здоровое питание включает в себя еще один принцип – умение правильно приготовить пищу. Таки образом, все о чем говорили выше, укладывается в понятие: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разнообразное питание, богатое всеми основными питательными веществами;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прием пищи не менее 3 –4 раз в день;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умеренное употребление пищи;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ужин не позднее 19 – 20 часов;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правильная кулинарная обработка продуктов.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В этой работе много проблем. Прежде всего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Если говорить о правильном питании то это предусматривает: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нарушения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Здоровье детей в целом.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Питание детей тесно связано со здоровьем. Начало заболевание желудочно – 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·         нерегулярное питание с перерывами более 3 –4 часов;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частое употребление острых блюд, консервированных продуктов, маринадов, копченостей, солений;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однообразное питание;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еда в сухомятку;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употребление некачественных продуктов;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несоблюдение режима дня;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малоподвижный образ жизни;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вредные привычки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 – кишечного тракта, развития сердечно – сосудистых заболеваний и рака. Каждый человек может и должен быть хозяином собственного здоровья.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300" w:firstLineChars="15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Анализ существующей структуры питания страны показывает, традиционно высокое потребление зерновых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продуктов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продуктами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00" w:firstLineChars="10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Школьная среда ориентирована на профилактику здоровья: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в школьной столовой предлагается здоровая пища;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Наши задачи: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проводить практикумы, касающиеся здорового питания, интегрированные в курс обучения на каждом последовательном уровне обучения 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проводить профессиональное обучение преподавателей и другого школьного персонала в отношении профилактики здоровья и просвещения на тему здорового питания;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организация или содействовать школьному общественному проекту в отношении питания;</w:t>
      </w: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720" w:right="0" w:hanging="360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создавать среду, которая способствует здоровью и здоровому питанию.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0" w:lineRule="atLeast"/>
        <w:ind w:left="0" w:right="0"/>
        <w:rPr>
          <w:rFonts w:hint="default" w:ascii="Times New Roman" w:hAnsi="Times New Roman" w:eastAsia="sans-serif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sz w:val="20"/>
          <w:szCs w:val="20"/>
          <w:shd w:val="clear" w:fill="FFFFFF"/>
        </w:rPr>
        <w:t>Памятки: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instrText xml:space="preserve"> HYPERLINK "https://t849381.sch.obrazovanie33.ru/upload/site_files/81/pamyatka_roditely.pdf" </w:instrTex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default" w:ascii="Times New Roman" w:hAnsi="Times New Roman" w:eastAsia="sans-serif" w:cs="Times New Roman"/>
          <w:i w:val="0"/>
          <w:iCs w:val="0"/>
          <w:caps w:val="0"/>
          <w:spacing w:val="0"/>
          <w:sz w:val="20"/>
          <w:szCs w:val="20"/>
          <w:u w:val="single"/>
          <w:shd w:val="clear" w:fill="FFFFFF"/>
        </w:rPr>
        <w:t>Памятка для родителей о правильном питании школьников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spacing w:val="0"/>
          <w:kern w:val="0"/>
          <w:sz w:val="20"/>
          <w:szCs w:val="20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0"/>
          <w:szCs w:val="2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12529"/>
          <w:spacing w:val="0"/>
          <w:kern w:val="0"/>
          <w:sz w:val="20"/>
          <w:szCs w:val="20"/>
          <w:shd w:val="clear" w:fill="FFFFFF"/>
          <w:lang w:val="en-US" w:eastAsia="zh-CN" w:bidi="ar"/>
        </w:rPr>
        <w:t>Памятка "О завтраке школьника" ==&gt;&gt;&gt;</w:t>
      </w:r>
    </w:p>
    <w:p>
      <w:pPr>
        <w:rPr>
          <w:rFonts w:hint="default" w:ascii="Times New Roman" w:hAnsi="Times New Roman" w:cs="Times New Roman"/>
          <w:sz w:val="20"/>
          <w:szCs w:val="20"/>
        </w:rPr>
      </w:pPr>
    </w:p>
    <w:sectPr>
      <w:pgSz w:w="11906" w:h="16838"/>
      <w:pgMar w:top="1440" w:right="1179" w:bottom="1440" w:left="117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5093D"/>
    <w:multiLevelType w:val="multilevel"/>
    <w:tmpl w:val="C115093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C7E2E7B3"/>
    <w:multiLevelType w:val="multilevel"/>
    <w:tmpl w:val="C7E2E7B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D0E079EE"/>
    <w:multiLevelType w:val="multilevel"/>
    <w:tmpl w:val="D0E079E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193F28C1"/>
    <w:multiLevelType w:val="multilevel"/>
    <w:tmpl w:val="193F28C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1D38545B"/>
    <w:multiLevelType w:val="multilevel"/>
    <w:tmpl w:val="1D38545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5">
    <w:nsid w:val="3BE990E7"/>
    <w:multiLevelType w:val="multilevel"/>
    <w:tmpl w:val="3BE990E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6">
    <w:nsid w:val="64F7327D"/>
    <w:multiLevelType w:val="multilevel"/>
    <w:tmpl w:val="64F732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166692"/>
    <w:rsid w:val="46A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5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20"/>
      <w:szCs w:val="20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iPriority w:val="0"/>
    <w:rPr>
      <w:color w:val="800080"/>
      <w:u w:val="single"/>
    </w:rPr>
  </w:style>
  <w:style w:type="character" w:styleId="7">
    <w:name w:val="Hyperlink"/>
    <w:basedOn w:val="4"/>
    <w:uiPriority w:val="0"/>
    <w:rPr>
      <w:color w:val="0000FF"/>
      <w:u w:val="single"/>
    </w:rPr>
  </w:style>
  <w:style w:type="paragraph" w:styleId="8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2024-02-20T12:32:00Z</dcterms:created>
  <dc:creator>Плечистова Алевтина</dc:creator>
  <cp:lastModifiedBy>Плечистова Алевтина</cp:lastModifiedBy>
  <dcterms:modified xsi:type="dcterms:W3CDTF">2024-02-21T04:58:26Z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B1F0897EAC67452E8D049FC5CF6DBD19_12</vt:lpwstr>
  </property>
</Properties>
</file>