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47" w:rsidRPr="00330578" w:rsidRDefault="00006F47" w:rsidP="00545DDE">
      <w:pPr>
        <w:pStyle w:val="a3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006F47" w:rsidRPr="00330578" w:rsidRDefault="00006F47" w:rsidP="00545DDE">
      <w:pPr>
        <w:pStyle w:val="a3"/>
        <w:ind w:right="-185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30578">
        <w:rPr>
          <w:rFonts w:ascii="Times New Roman" w:eastAsia="MS Mincho" w:hAnsi="Times New Roman" w:cs="Times New Roman"/>
          <w:b/>
          <w:bCs/>
          <w:sz w:val="24"/>
          <w:szCs w:val="24"/>
        </w:rPr>
        <w:t>Пояснительная записка</w:t>
      </w:r>
    </w:p>
    <w:p w:rsidR="00006F47" w:rsidRPr="00330578" w:rsidRDefault="00006F47" w:rsidP="00545DDE">
      <w:pPr>
        <w:pStyle w:val="a3"/>
        <w:ind w:right="-185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3057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к рабочей программе кружка "Мир биологии" 9 класс</w:t>
      </w:r>
    </w:p>
    <w:p w:rsidR="00006F47" w:rsidRPr="00F97D30" w:rsidRDefault="00006F47" w:rsidP="00F97D3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D3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кружка «Мир биологии» разработана на основе рабочей программы по предмету «биология" авторского коллектива под руководством И.Н. Пономаревой </w:t>
      </w:r>
      <w:r w:rsidR="002D16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F47" w:rsidRDefault="00006F47" w:rsidP="00F97D30">
      <w:pPr>
        <w:pStyle w:val="Default"/>
        <w:tabs>
          <w:tab w:val="left" w:pos="5040"/>
        </w:tabs>
        <w:ind w:firstLine="540"/>
        <w:jc w:val="both"/>
      </w:pPr>
      <w:r w:rsidRPr="00F97D30">
        <w:t xml:space="preserve">Программа курса предназначена для обучающихся в основной школе, </w:t>
      </w:r>
      <w:r>
        <w:t xml:space="preserve">заинтересованных в углубленном изучении биологии.  </w:t>
      </w:r>
      <w:r w:rsidRPr="00F67578">
        <w:t xml:space="preserve"> Программа кружка «Мир биологии» дополняет и расширяет содержание отдельных тем предмета "биология"</w:t>
      </w:r>
      <w:r>
        <w:t>,</w:t>
      </w:r>
      <w:r w:rsidRPr="00B5070E">
        <w:t>позволяет углубить и расширить знания обучающихся общих закономерностей биологической науки. Кроме того, после изучения каждого блока</w:t>
      </w:r>
      <w:r>
        <w:t xml:space="preserve">обучающиеся </w:t>
      </w:r>
      <w:r w:rsidRPr="00B5070E">
        <w:t>имеют возможность закрепить полученные знания решением биологических задач, подавляющее большинство которых рекомендо</w:t>
      </w:r>
      <w:bookmarkStart w:id="0" w:name="_GoBack"/>
      <w:bookmarkEnd w:id="0"/>
      <w:r w:rsidRPr="00B5070E">
        <w:t xml:space="preserve">ваны в сборниках </w:t>
      </w:r>
      <w:r>
        <w:t>ОГЭ</w:t>
      </w:r>
      <w:r w:rsidRPr="00B5070E">
        <w:t xml:space="preserve"> для тренировки. </w:t>
      </w:r>
    </w:p>
    <w:p w:rsidR="00006F47" w:rsidRDefault="00006F47" w:rsidP="00F97D30">
      <w:pPr>
        <w:pStyle w:val="Default"/>
        <w:tabs>
          <w:tab w:val="left" w:pos="5040"/>
        </w:tabs>
        <w:ind w:firstLine="540"/>
        <w:jc w:val="both"/>
      </w:pPr>
      <w:r>
        <w:t xml:space="preserve">Программа кружка  </w:t>
      </w:r>
      <w:r w:rsidRPr="00B5070E">
        <w:t>рассчитан</w:t>
      </w:r>
      <w:r>
        <w:t>а</w:t>
      </w:r>
      <w:r w:rsidRPr="00B5070E">
        <w:t xml:space="preserve"> на </w:t>
      </w:r>
      <w:r w:rsidRPr="002D16D9">
        <w:rPr>
          <w:b/>
        </w:rPr>
        <w:t>34 часа</w:t>
      </w:r>
      <w:r w:rsidRPr="00B5070E">
        <w:t>, 1 час в неделю.</w:t>
      </w:r>
    </w:p>
    <w:p w:rsidR="00006F47" w:rsidRPr="00330578" w:rsidRDefault="00006F47" w:rsidP="00F834E2">
      <w:pPr>
        <w:pStyle w:val="a5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30578">
        <w:rPr>
          <w:rFonts w:ascii="Times New Roman" w:eastAsia="MS Mincho" w:hAnsi="Times New Roman"/>
          <w:b/>
          <w:sz w:val="24"/>
          <w:szCs w:val="24"/>
        </w:rPr>
        <w:t>Цели кружка:</w:t>
      </w:r>
    </w:p>
    <w:p w:rsidR="00006F47" w:rsidRPr="00F834E2" w:rsidRDefault="00006F47" w:rsidP="00F834E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34E2">
        <w:rPr>
          <w:rFonts w:ascii="Times New Roman" w:hAnsi="Times New Roman"/>
          <w:sz w:val="24"/>
          <w:szCs w:val="24"/>
        </w:rPr>
        <w:t>1.Расширение и углубление знаний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F834E2">
        <w:rPr>
          <w:rFonts w:ascii="Times New Roman" w:hAnsi="Times New Roman"/>
          <w:sz w:val="24"/>
          <w:szCs w:val="24"/>
        </w:rPr>
        <w:t xml:space="preserve">по биологии. </w:t>
      </w:r>
    </w:p>
    <w:p w:rsidR="00006F47" w:rsidRPr="00F834E2" w:rsidRDefault="00006F47" w:rsidP="00F834E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34E2">
        <w:rPr>
          <w:rFonts w:ascii="Times New Roman" w:hAnsi="Times New Roman"/>
          <w:sz w:val="24"/>
          <w:szCs w:val="24"/>
        </w:rPr>
        <w:t xml:space="preserve">2.Развитие умения </w:t>
      </w:r>
      <w:r>
        <w:rPr>
          <w:rFonts w:ascii="Times New Roman" w:hAnsi="Times New Roman"/>
          <w:sz w:val="24"/>
          <w:szCs w:val="24"/>
        </w:rPr>
        <w:t>обучающихся</w:t>
      </w:r>
      <w:r w:rsidRPr="00F834E2">
        <w:rPr>
          <w:rFonts w:ascii="Times New Roman" w:hAnsi="Times New Roman"/>
          <w:sz w:val="24"/>
          <w:szCs w:val="24"/>
        </w:rPr>
        <w:t xml:space="preserve"> решать биологические задачи по всему курсу.</w:t>
      </w:r>
    </w:p>
    <w:p w:rsidR="00006F47" w:rsidRPr="00545DDE" w:rsidRDefault="00006F47" w:rsidP="00F834E2">
      <w:pPr>
        <w:pStyle w:val="a5"/>
        <w:jc w:val="both"/>
        <w:rPr>
          <w:sz w:val="24"/>
        </w:rPr>
      </w:pPr>
      <w:r w:rsidRPr="00F834E2">
        <w:rPr>
          <w:rFonts w:ascii="Times New Roman" w:hAnsi="Times New Roman"/>
          <w:sz w:val="24"/>
          <w:szCs w:val="24"/>
        </w:rPr>
        <w:t>3.Развитие познавательных интересов обучающихся</w:t>
      </w:r>
      <w:r w:rsidRPr="00545DDE">
        <w:rPr>
          <w:sz w:val="24"/>
        </w:rPr>
        <w:t>.</w:t>
      </w:r>
    </w:p>
    <w:p w:rsidR="00006F47" w:rsidRDefault="00006F47" w:rsidP="00F834E2">
      <w:pPr>
        <w:pStyle w:val="a5"/>
        <w:jc w:val="both"/>
        <w:rPr>
          <w:rFonts w:ascii="Times New Roman" w:hAnsi="Times New Roman"/>
          <w:sz w:val="24"/>
        </w:rPr>
      </w:pPr>
      <w:r w:rsidRPr="00545DDE">
        <w:rPr>
          <w:rFonts w:ascii="Times New Roman" w:hAnsi="Times New Roman"/>
          <w:sz w:val="24"/>
        </w:rPr>
        <w:t xml:space="preserve">4.Целенаправленная профессиональная ориентация </w:t>
      </w:r>
      <w:r>
        <w:rPr>
          <w:rFonts w:ascii="Times New Roman" w:hAnsi="Times New Roman"/>
          <w:sz w:val="24"/>
        </w:rPr>
        <w:t>обучающихся</w:t>
      </w:r>
    </w:p>
    <w:p w:rsidR="00006F47" w:rsidRPr="00545DDE" w:rsidRDefault="00006F47" w:rsidP="00F834E2">
      <w:pPr>
        <w:pStyle w:val="a5"/>
        <w:jc w:val="both"/>
        <w:rPr>
          <w:rFonts w:ascii="Times New Roman" w:hAnsi="Times New Roman"/>
          <w:sz w:val="24"/>
        </w:rPr>
      </w:pPr>
    </w:p>
    <w:p w:rsidR="00006F47" w:rsidRPr="00330578" w:rsidRDefault="00006F47" w:rsidP="00F834E2">
      <w:pPr>
        <w:pStyle w:val="a5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30578">
        <w:rPr>
          <w:rFonts w:ascii="Times New Roman" w:eastAsia="MS Mincho" w:hAnsi="Times New Roman"/>
          <w:b/>
          <w:sz w:val="24"/>
          <w:szCs w:val="24"/>
        </w:rPr>
        <w:t>Задачи кружка:</w:t>
      </w:r>
    </w:p>
    <w:p w:rsidR="00006F47" w:rsidRPr="00F834E2" w:rsidRDefault="00006F47" w:rsidP="00731F6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34E2">
        <w:rPr>
          <w:rFonts w:ascii="Times New Roman" w:hAnsi="Times New Roman"/>
          <w:sz w:val="24"/>
          <w:szCs w:val="24"/>
        </w:rPr>
        <w:t xml:space="preserve">1. Предоставить </w:t>
      </w:r>
      <w:r>
        <w:rPr>
          <w:rFonts w:ascii="Times New Roman" w:hAnsi="Times New Roman"/>
          <w:sz w:val="24"/>
          <w:szCs w:val="24"/>
        </w:rPr>
        <w:t xml:space="preserve">обучающимся </w:t>
      </w:r>
      <w:r w:rsidRPr="00F834E2">
        <w:rPr>
          <w:rFonts w:ascii="Times New Roman" w:hAnsi="Times New Roman"/>
          <w:sz w:val="24"/>
          <w:szCs w:val="24"/>
        </w:rPr>
        <w:t>возможность применять биологические знания на практике при решении биологических задач, формировать умения и навыки здорового образа жизни, необходимые в повседневной жизни.</w:t>
      </w:r>
    </w:p>
    <w:p w:rsidR="00006F47" w:rsidRPr="00F834E2" w:rsidRDefault="00006F47" w:rsidP="00731F63">
      <w:pPr>
        <w:pStyle w:val="a5"/>
        <w:jc w:val="both"/>
        <w:rPr>
          <w:sz w:val="24"/>
        </w:rPr>
      </w:pPr>
      <w:r w:rsidRPr="00F834E2">
        <w:rPr>
          <w:rFonts w:ascii="Times New Roman" w:hAnsi="Times New Roman"/>
          <w:sz w:val="24"/>
          <w:szCs w:val="24"/>
        </w:rPr>
        <w:t>2. При помощи лекционных и практических занятий закрепить, систематизировать, углубить знания</w:t>
      </w:r>
      <w:r>
        <w:rPr>
          <w:rFonts w:ascii="Times New Roman" w:hAnsi="Times New Roman"/>
          <w:sz w:val="24"/>
          <w:szCs w:val="24"/>
        </w:rPr>
        <w:t>обучающихся</w:t>
      </w:r>
      <w:r w:rsidRPr="00F834E2">
        <w:rPr>
          <w:rFonts w:ascii="Times New Roman" w:hAnsi="Times New Roman"/>
          <w:sz w:val="24"/>
          <w:szCs w:val="24"/>
        </w:rPr>
        <w:t xml:space="preserve"> об общих закономерностях общей биологии, ботаники, зоологии, анатомии и физиологии человека</w:t>
      </w:r>
      <w:r w:rsidRPr="00F834E2">
        <w:rPr>
          <w:sz w:val="24"/>
        </w:rPr>
        <w:t>.</w:t>
      </w:r>
    </w:p>
    <w:p w:rsidR="00006F47" w:rsidRPr="00F834E2" w:rsidRDefault="00006F47" w:rsidP="00731F6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F834E2">
        <w:rPr>
          <w:rFonts w:ascii="Times New Roman" w:hAnsi="Times New Roman"/>
          <w:sz w:val="24"/>
        </w:rPr>
        <w:t xml:space="preserve">Создать условия для формирования и развития у </w:t>
      </w:r>
      <w:r>
        <w:rPr>
          <w:rFonts w:ascii="Times New Roman" w:hAnsi="Times New Roman"/>
          <w:sz w:val="24"/>
        </w:rPr>
        <w:t xml:space="preserve">обучающихся </w:t>
      </w:r>
      <w:r w:rsidRPr="00F834E2">
        <w:rPr>
          <w:rFonts w:ascii="Times New Roman" w:hAnsi="Times New Roman"/>
          <w:sz w:val="24"/>
        </w:rPr>
        <w:t>умений самостоятельно работать с дополнительной литературой по предмету.</w:t>
      </w:r>
    </w:p>
    <w:p w:rsidR="00006F47" w:rsidRPr="00F834E2" w:rsidRDefault="00006F47" w:rsidP="00731F6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F834E2">
        <w:rPr>
          <w:rFonts w:ascii="Times New Roman" w:hAnsi="Times New Roman"/>
          <w:sz w:val="24"/>
        </w:rPr>
        <w:t xml:space="preserve">Развивать интеллект </w:t>
      </w:r>
      <w:r>
        <w:rPr>
          <w:rFonts w:ascii="Times New Roman" w:hAnsi="Times New Roman"/>
          <w:sz w:val="24"/>
        </w:rPr>
        <w:t>обучающихся</w:t>
      </w:r>
      <w:r w:rsidRPr="00F834E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их</w:t>
      </w:r>
      <w:r w:rsidRPr="00F834E2">
        <w:rPr>
          <w:rFonts w:ascii="Times New Roman" w:hAnsi="Times New Roman"/>
          <w:sz w:val="24"/>
        </w:rPr>
        <w:t xml:space="preserve"> интеллектуальное и творческое мышление, способствующее развитию интереса к предмету посредством практических работ.</w:t>
      </w:r>
    </w:p>
    <w:p w:rsidR="00006F47" w:rsidRDefault="00006F47" w:rsidP="00B941A8">
      <w:pPr>
        <w:pStyle w:val="a5"/>
        <w:jc w:val="center"/>
        <w:rPr>
          <w:rFonts w:ascii="Times New Roman" w:hAnsi="Times New Roman"/>
          <w:b/>
          <w:sz w:val="28"/>
        </w:rPr>
      </w:pPr>
    </w:p>
    <w:p w:rsidR="00006F47" w:rsidRDefault="00006F47" w:rsidP="00B941A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06F47" w:rsidRPr="00330578" w:rsidRDefault="00006F47" w:rsidP="007C5B6F">
      <w:pPr>
        <w:pStyle w:val="Default"/>
        <w:jc w:val="center"/>
        <w:rPr>
          <w:b/>
          <w:bCs/>
        </w:rPr>
      </w:pPr>
      <w:r w:rsidRPr="00330578">
        <w:rPr>
          <w:b/>
          <w:bCs/>
        </w:rPr>
        <w:t>Содержание кружка «Мир биологии»</w:t>
      </w:r>
    </w:p>
    <w:p w:rsidR="00006F47" w:rsidRDefault="00006F47" w:rsidP="007C5B6F">
      <w:pPr>
        <w:pStyle w:val="Default"/>
        <w:jc w:val="both"/>
        <w:rPr>
          <w:b/>
          <w:bCs/>
          <w:szCs w:val="28"/>
        </w:rPr>
      </w:pPr>
      <w:r w:rsidRPr="00B91613">
        <w:rPr>
          <w:b/>
          <w:bCs/>
          <w:szCs w:val="28"/>
        </w:rPr>
        <w:t>I. «</w:t>
      </w:r>
      <w:r>
        <w:rPr>
          <w:b/>
          <w:bCs/>
          <w:szCs w:val="28"/>
        </w:rPr>
        <w:t>Биология как наука. Методы биологии</w:t>
      </w:r>
      <w:r w:rsidRPr="00B91613">
        <w:rPr>
          <w:b/>
          <w:bCs/>
          <w:szCs w:val="28"/>
        </w:rPr>
        <w:t>» (</w:t>
      </w:r>
      <w:r>
        <w:rPr>
          <w:b/>
          <w:bCs/>
          <w:szCs w:val="28"/>
        </w:rPr>
        <w:t>1</w:t>
      </w:r>
      <w:r w:rsidRPr="00B91613">
        <w:rPr>
          <w:b/>
          <w:bCs/>
          <w:szCs w:val="28"/>
        </w:rPr>
        <w:t xml:space="preserve">час). </w:t>
      </w:r>
    </w:p>
    <w:p w:rsidR="00006F47" w:rsidRPr="00B91613" w:rsidRDefault="00006F47" w:rsidP="007C5B6F">
      <w:pPr>
        <w:pStyle w:val="Default"/>
        <w:jc w:val="both"/>
        <w:rPr>
          <w:szCs w:val="28"/>
        </w:rPr>
      </w:pPr>
      <w:r w:rsidRPr="00B2434A">
        <w:rPr>
          <w:rFonts w:ascii="TimesNewRomanPSMT" w:hAnsi="TimesNewRomanPSMT" w:cs="TimesNewRomanPSMT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</w:r>
    </w:p>
    <w:p w:rsidR="00006F47" w:rsidRPr="00B91613" w:rsidRDefault="00006F47" w:rsidP="007C5B6F">
      <w:pPr>
        <w:pStyle w:val="Default"/>
        <w:jc w:val="both"/>
        <w:rPr>
          <w:szCs w:val="28"/>
        </w:rPr>
      </w:pPr>
      <w:r w:rsidRPr="00B91613">
        <w:rPr>
          <w:b/>
          <w:bCs/>
          <w:szCs w:val="28"/>
        </w:rPr>
        <w:t>II. «</w:t>
      </w:r>
      <w:r>
        <w:rPr>
          <w:b/>
          <w:bCs/>
          <w:szCs w:val="28"/>
        </w:rPr>
        <w:t>Признаки живых организмов</w:t>
      </w:r>
      <w:r w:rsidRPr="00B91613">
        <w:rPr>
          <w:b/>
          <w:bCs/>
          <w:szCs w:val="28"/>
        </w:rPr>
        <w:t>» (</w:t>
      </w:r>
      <w:r>
        <w:rPr>
          <w:b/>
          <w:bCs/>
          <w:szCs w:val="28"/>
        </w:rPr>
        <w:t>4</w:t>
      </w:r>
      <w:r w:rsidRPr="00B91613">
        <w:rPr>
          <w:b/>
          <w:bCs/>
          <w:szCs w:val="28"/>
        </w:rPr>
        <w:t xml:space="preserve"> час). </w:t>
      </w:r>
      <w:r w:rsidRPr="00B2434A">
        <w:rPr>
          <w:rFonts w:ascii="TimesNewRomanPSMT" w:hAnsi="TimesNewRomanPSMT" w:cs="TimesNewRomanPSMT"/>
        </w:rPr>
        <w:t xml:space="preserve">Клеточное строение организмов как доказательство их родства, единства живой природы. </w:t>
      </w:r>
      <w:r w:rsidRPr="002563BD">
        <w:t>Клетка как биологическая система. Неорганические вещества: вода и минеральные соли. Клетка как биологическая система.</w:t>
      </w:r>
    </w:p>
    <w:p w:rsidR="00006F47" w:rsidRPr="00B91613" w:rsidRDefault="00006F47" w:rsidP="007C5B6F">
      <w:pPr>
        <w:pStyle w:val="Default"/>
        <w:jc w:val="both"/>
        <w:rPr>
          <w:szCs w:val="28"/>
        </w:rPr>
      </w:pPr>
      <w:r w:rsidRPr="00B2434A">
        <w:rPr>
          <w:rFonts w:ascii="TimesNewRomanPSMT" w:hAnsi="TimesNewRomanPSMT" w:cs="TimesNewRomanPSMT"/>
        </w:rPr>
        <w:t xml:space="preserve">Признаки организмов. Наследственность и изменчивость – свойства организмов. </w:t>
      </w:r>
      <w:r w:rsidRPr="002563BD">
        <w:t>Прокариоты и эукариоты. Строение ядра. Нуклеиновые кислоты, их роль в клетке. Хромосомы. Ген – носитель наследственности. Гены прокариот и эукариот.</w:t>
      </w:r>
    </w:p>
    <w:p w:rsidR="00006F47" w:rsidRDefault="00006F47" w:rsidP="007C5B6F">
      <w:pPr>
        <w:pStyle w:val="Default"/>
        <w:jc w:val="both"/>
        <w:rPr>
          <w:b/>
          <w:bCs/>
          <w:szCs w:val="28"/>
        </w:rPr>
      </w:pPr>
      <w:r w:rsidRPr="00B91613">
        <w:rPr>
          <w:b/>
          <w:bCs/>
          <w:szCs w:val="28"/>
        </w:rPr>
        <w:t>III. «</w:t>
      </w:r>
      <w:r w:rsidRPr="00B2434A">
        <w:rPr>
          <w:rFonts w:ascii="TimesNewRomanPS-BoldMT" w:hAnsi="TimesNewRomanPS-BoldMT" w:cs="TimesNewRomanPS-BoldMT"/>
          <w:b/>
          <w:bCs/>
        </w:rPr>
        <w:t>Система, многообразие и эволюция живой природы</w:t>
      </w:r>
      <w:r w:rsidRPr="00B91613">
        <w:rPr>
          <w:b/>
          <w:bCs/>
          <w:szCs w:val="28"/>
        </w:rPr>
        <w:t>» (</w:t>
      </w:r>
      <w:r>
        <w:rPr>
          <w:b/>
          <w:bCs/>
          <w:szCs w:val="28"/>
        </w:rPr>
        <w:t>7</w:t>
      </w:r>
      <w:r w:rsidRPr="00B91613">
        <w:rPr>
          <w:b/>
          <w:bCs/>
          <w:szCs w:val="28"/>
        </w:rPr>
        <w:t xml:space="preserve"> час). </w:t>
      </w:r>
    </w:p>
    <w:p w:rsidR="00006F47" w:rsidRDefault="00006F47" w:rsidP="007C5B6F">
      <w:pPr>
        <w:pStyle w:val="Default"/>
        <w:jc w:val="both"/>
        <w:rPr>
          <w:b/>
          <w:bCs/>
          <w:szCs w:val="28"/>
        </w:rPr>
      </w:pPr>
      <w:r w:rsidRPr="00B2434A">
        <w:rPr>
          <w:rFonts w:ascii="TimesNewRomanPSMT" w:hAnsi="TimesNewRomanPSMT" w:cs="TimesNewRomanPSMT"/>
        </w:rPr>
        <w:t>Царство Бактерии. Роль бактерий в природе, жизни человека</w:t>
      </w:r>
      <w:r>
        <w:rPr>
          <w:rFonts w:ascii="TimesNewRomanPSMT" w:hAnsi="TimesNewRomanPSMT" w:cs="TimesNewRomanPSMT"/>
        </w:rPr>
        <w:t xml:space="preserve">. </w:t>
      </w:r>
      <w:r w:rsidRPr="00B2434A">
        <w:rPr>
          <w:rFonts w:ascii="TimesNewRomanPSMT" w:hAnsi="TimesNewRomanPSMT" w:cs="TimesNewRomanPSMT"/>
        </w:rPr>
        <w:t xml:space="preserve">Царство Грибы. </w:t>
      </w:r>
      <w:r>
        <w:rPr>
          <w:rFonts w:ascii="TimesNewRomanPSMT" w:hAnsi="TimesNewRomanPSMT" w:cs="TimesNewRomanPSMT"/>
        </w:rPr>
        <w:t xml:space="preserve">Лишайники. </w:t>
      </w:r>
      <w:r w:rsidRPr="00B2434A">
        <w:rPr>
          <w:rFonts w:ascii="TimesNewRomanPSMT" w:hAnsi="TimesNewRomanPSMT" w:cs="TimesNewRomanPSMT"/>
        </w:rPr>
        <w:t xml:space="preserve">Царство Растения. </w:t>
      </w:r>
      <w:r w:rsidRPr="002563BD">
        <w:t xml:space="preserve">Систематический обзор царства </w:t>
      </w:r>
      <w:r>
        <w:t>.</w:t>
      </w:r>
      <w:r w:rsidRPr="00B2434A">
        <w:rPr>
          <w:rFonts w:ascii="TimesNewRomanPSMT" w:hAnsi="TimesNewRomanPSMT" w:cs="TimesNewRomanPSMT"/>
        </w:rPr>
        <w:t xml:space="preserve">Царство Животные. </w:t>
      </w:r>
      <w:r w:rsidRPr="00C53B28">
        <w:t>Систематический</w:t>
      </w:r>
      <w:r w:rsidRPr="002563BD">
        <w:t xml:space="preserve"> обзор царства Животные.</w:t>
      </w:r>
      <w:r w:rsidRPr="00B2434A">
        <w:rPr>
          <w:rFonts w:ascii="TimesNewRomanPSMT" w:hAnsi="TimesNewRomanPSMT" w:cs="TimesNewRomanPSMT"/>
        </w:rPr>
        <w:t xml:space="preserve">Усложнение растений и животных в процессе эволюции. </w:t>
      </w:r>
      <w:r w:rsidRPr="00B91613">
        <w:rPr>
          <w:b/>
          <w:bCs/>
          <w:szCs w:val="28"/>
        </w:rPr>
        <w:t>IV. «</w:t>
      </w:r>
      <w:r w:rsidRPr="00B2434A">
        <w:rPr>
          <w:rFonts w:ascii="TimesNewRomanPS-BoldMT" w:hAnsi="TimesNewRomanPS-BoldMT" w:cs="TimesNewRomanPS-BoldMT"/>
          <w:b/>
          <w:bCs/>
        </w:rPr>
        <w:t>Человек и его здоровье</w:t>
      </w:r>
      <w:r w:rsidRPr="00B91613">
        <w:rPr>
          <w:b/>
          <w:bCs/>
          <w:szCs w:val="28"/>
        </w:rPr>
        <w:t>» (</w:t>
      </w:r>
      <w:r>
        <w:rPr>
          <w:b/>
          <w:bCs/>
          <w:szCs w:val="28"/>
        </w:rPr>
        <w:t>16</w:t>
      </w:r>
      <w:r w:rsidRPr="00B91613">
        <w:rPr>
          <w:b/>
          <w:bCs/>
          <w:szCs w:val="28"/>
        </w:rPr>
        <w:t xml:space="preserve"> час). </w:t>
      </w:r>
    </w:p>
    <w:p w:rsidR="00006F47" w:rsidRDefault="00006F47" w:rsidP="007C5B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2434A">
        <w:rPr>
          <w:rFonts w:ascii="TimesNewRomanPSMT" w:hAnsi="TimesNewRomanPSMT" w:cs="TimesNewRomanPSMT"/>
          <w:sz w:val="24"/>
          <w:szCs w:val="24"/>
        </w:rPr>
        <w:t>Сходство человека с животными и отличие от них.Нейро-гуморальная регуляция процессов жизнедеятельности организма</w:t>
      </w:r>
      <w:r>
        <w:rPr>
          <w:rFonts w:ascii="TimesNewRomanPSMT" w:hAnsi="TimesNewRomanPSMT" w:cs="TimesNewRomanPSMT"/>
        </w:rPr>
        <w:t>.</w:t>
      </w:r>
      <w:r w:rsidRPr="00B2434A">
        <w:rPr>
          <w:rFonts w:ascii="TimesNewRomanPSMT" w:hAnsi="TimesNewRomanPSMT" w:cs="TimesNewRomanPSMT"/>
          <w:sz w:val="24"/>
          <w:szCs w:val="24"/>
        </w:rPr>
        <w:t xml:space="preserve">Питание. Система пищеварения. Роль ферментов в пищеварении.Дыхание. Система дыхания.Внутренняя среда организма: кровь, лимфа, тканевая жидкость. Обмен веществ и превращение энергии в организме человека. </w:t>
      </w:r>
      <w:r w:rsidRPr="00B2434A">
        <w:rPr>
          <w:rFonts w:ascii="TimesNewRomanPSMT" w:hAnsi="TimesNewRomanPSMT" w:cs="TimesNewRomanPSMT"/>
          <w:sz w:val="24"/>
          <w:szCs w:val="24"/>
        </w:rPr>
        <w:lastRenderedPageBreak/>
        <w:t>Витамины.Размножение и развитие организма человека.Опора и движение.Органы чувств, их роль в жизни человека.Психология и поведение человека.Соблюдение санитарно-гигиенических норм и правил здорового образа жизни.Приемы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</w:r>
    </w:p>
    <w:p w:rsidR="00006F47" w:rsidRPr="00B91613" w:rsidRDefault="00006F47" w:rsidP="007C5B6F">
      <w:pPr>
        <w:pStyle w:val="Default"/>
        <w:jc w:val="both"/>
        <w:rPr>
          <w:szCs w:val="28"/>
        </w:rPr>
      </w:pPr>
      <w:r w:rsidRPr="00CB017E">
        <w:rPr>
          <w:szCs w:val="28"/>
        </w:rPr>
        <w:t>Дидактическая игра, проблемно-диалоговое обучение, направленное на воспитание аккуратности, внимательности, умение предвидеть опасность, ответственного отношения к личной безопас</w:t>
      </w:r>
      <w:r>
        <w:rPr>
          <w:szCs w:val="28"/>
        </w:rPr>
        <w:t>ности и безопасности окружающих, решение тестовых заданий практических задач.</w:t>
      </w:r>
    </w:p>
    <w:p w:rsidR="00006F47" w:rsidRDefault="00006F47" w:rsidP="007C5B6F">
      <w:pPr>
        <w:pStyle w:val="Default"/>
        <w:jc w:val="both"/>
        <w:rPr>
          <w:szCs w:val="28"/>
        </w:rPr>
      </w:pPr>
      <w:r w:rsidRPr="00B91613">
        <w:rPr>
          <w:b/>
          <w:bCs/>
          <w:szCs w:val="28"/>
        </w:rPr>
        <w:t>V. «</w:t>
      </w:r>
      <w:r w:rsidRPr="00B2434A">
        <w:rPr>
          <w:rFonts w:ascii="TimesNewRomanPS-BoldMT" w:hAnsi="TimesNewRomanPS-BoldMT" w:cs="TimesNewRomanPS-BoldMT"/>
          <w:b/>
          <w:bCs/>
        </w:rPr>
        <w:t>Взаимосвязи организмов и окружающей среды</w:t>
      </w:r>
      <w:r w:rsidRPr="00B91613">
        <w:rPr>
          <w:b/>
          <w:bCs/>
          <w:szCs w:val="28"/>
        </w:rPr>
        <w:t>» (</w:t>
      </w:r>
      <w:r>
        <w:rPr>
          <w:b/>
          <w:bCs/>
          <w:szCs w:val="28"/>
        </w:rPr>
        <w:t>5</w:t>
      </w:r>
      <w:r w:rsidRPr="00B91613">
        <w:rPr>
          <w:b/>
          <w:bCs/>
          <w:szCs w:val="28"/>
        </w:rPr>
        <w:t xml:space="preserve"> час). </w:t>
      </w:r>
    </w:p>
    <w:p w:rsidR="00006F47" w:rsidRDefault="00006F47" w:rsidP="007C5B6F">
      <w:pPr>
        <w:jc w:val="both"/>
        <w:rPr>
          <w:rFonts w:ascii="TimesNewRomanPSMT" w:hAnsi="TimesNewRomanPSMT" w:cs="TimesNewRomanPSMT"/>
          <w:sz w:val="24"/>
          <w:szCs w:val="24"/>
        </w:rPr>
      </w:pPr>
      <w:r w:rsidRPr="00B2434A">
        <w:rPr>
          <w:rFonts w:ascii="TimesNewRomanPSMT" w:hAnsi="TimesNewRomanPSMT" w:cs="TimesNewRomanPSMT"/>
          <w:sz w:val="24"/>
          <w:szCs w:val="24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B2434A">
        <w:rPr>
          <w:rFonts w:ascii="TimesNewRomanPSMT" w:hAnsi="TimesNewRomanPSMT" w:cs="TimesNewRomanPSMT"/>
          <w:sz w:val="24"/>
          <w:szCs w:val="24"/>
        </w:rPr>
        <w:t>Биосфера – глобальная экосистема. Роль человека в биосфере. Экологически</w:t>
      </w:r>
      <w:r>
        <w:rPr>
          <w:rFonts w:ascii="TimesNewRomanPSMT" w:hAnsi="TimesNewRomanPSMT" w:cs="TimesNewRomanPSMT"/>
          <w:sz w:val="24"/>
          <w:szCs w:val="24"/>
        </w:rPr>
        <w:t>е проблемы, их влияние на собст</w:t>
      </w:r>
      <w:r w:rsidRPr="00B2434A">
        <w:rPr>
          <w:rFonts w:ascii="TimesNewRomanPSMT" w:hAnsi="TimesNewRomanPSMT" w:cs="TimesNewRomanPSMT"/>
          <w:sz w:val="24"/>
          <w:szCs w:val="24"/>
        </w:rPr>
        <w:t>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FC0806" w:rsidRDefault="00FC0806" w:rsidP="007C5B6F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Резерв – 1 час.</w:t>
      </w: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FC0806">
      <w:pPr>
        <w:pStyle w:val="Default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E45382">
      <w:pPr>
        <w:pStyle w:val="Default"/>
        <w:jc w:val="center"/>
        <w:rPr>
          <w:b/>
          <w:sz w:val="28"/>
          <w:szCs w:val="28"/>
        </w:rPr>
      </w:pPr>
    </w:p>
    <w:p w:rsidR="00006F47" w:rsidRDefault="00006F47" w:rsidP="00FC0806">
      <w:pPr>
        <w:pStyle w:val="Default"/>
        <w:rPr>
          <w:b/>
          <w:sz w:val="28"/>
          <w:szCs w:val="28"/>
        </w:rPr>
      </w:pPr>
    </w:p>
    <w:p w:rsidR="00FC0806" w:rsidRDefault="00FC0806" w:rsidP="00FC0806">
      <w:pPr>
        <w:pStyle w:val="Default"/>
        <w:rPr>
          <w:b/>
          <w:sz w:val="28"/>
          <w:szCs w:val="28"/>
        </w:rPr>
      </w:pPr>
    </w:p>
    <w:p w:rsidR="002D16D9" w:rsidRDefault="002D16D9" w:rsidP="00E45382">
      <w:pPr>
        <w:pStyle w:val="Default"/>
        <w:jc w:val="center"/>
        <w:rPr>
          <w:b/>
        </w:rPr>
      </w:pPr>
    </w:p>
    <w:p w:rsidR="00006F47" w:rsidRPr="00330578" w:rsidRDefault="00006F47" w:rsidP="00E45382">
      <w:pPr>
        <w:pStyle w:val="Default"/>
        <w:jc w:val="center"/>
        <w:rPr>
          <w:b/>
        </w:rPr>
      </w:pPr>
      <w:r w:rsidRPr="00330578">
        <w:rPr>
          <w:b/>
        </w:rPr>
        <w:t>Календарно-тематическое планирование  кружка "Мир биологии"</w:t>
      </w:r>
    </w:p>
    <w:tbl>
      <w:tblPr>
        <w:tblpPr w:leftFromText="180" w:rightFromText="180" w:horzAnchor="margin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8"/>
        <w:gridCol w:w="7073"/>
        <w:gridCol w:w="700"/>
        <w:gridCol w:w="700"/>
      </w:tblGrid>
      <w:tr w:rsidR="00006F47" w:rsidRPr="0045777F" w:rsidTr="00957621">
        <w:trPr>
          <w:trHeight w:val="298"/>
        </w:trPr>
        <w:tc>
          <w:tcPr>
            <w:tcW w:w="1101" w:type="dxa"/>
            <w:vMerge w:val="restart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lastRenderedPageBreak/>
              <w:t>№ занятия</w:t>
            </w:r>
          </w:p>
        </w:tc>
        <w:tc>
          <w:tcPr>
            <w:tcW w:w="7229" w:type="dxa"/>
            <w:vMerge w:val="restart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  <w:gridSpan w:val="2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006F47" w:rsidRPr="0045777F" w:rsidTr="00957621">
        <w:trPr>
          <w:trHeight w:val="250"/>
        </w:trPr>
        <w:tc>
          <w:tcPr>
            <w:tcW w:w="1101" w:type="dxa"/>
            <w:vMerge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06F47" w:rsidRPr="0045777F" w:rsidTr="00957621">
        <w:trPr>
          <w:trHeight w:val="338"/>
        </w:trPr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006F47" w:rsidRPr="0045777F" w:rsidRDefault="00006F47" w:rsidP="00957621">
            <w:pPr>
              <w:pStyle w:val="Default"/>
              <w:rPr>
                <w:b/>
              </w:rPr>
            </w:pPr>
            <w:r w:rsidRPr="0045777F">
              <w:rPr>
                <w:b/>
                <w:bCs/>
                <w:szCs w:val="28"/>
              </w:rPr>
              <w:t xml:space="preserve">I. «Биология как наука. Методы биологии» (1час). 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6F47" w:rsidRPr="0045777F" w:rsidTr="00957621">
        <w:trPr>
          <w:trHeight w:val="213"/>
        </w:trPr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8"/>
              </w:rPr>
            </w:pPr>
            <w:r w:rsidRPr="0045777F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Биология как наука. Методы биологии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bCs/>
                <w:sz w:val="24"/>
                <w:szCs w:val="28"/>
              </w:rPr>
              <w:t>II. «Признаки живых организмов»(4ч)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Клеточное строение организмов как доказательство их родства, единства живой природы. Гены и хромосомы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Нарушения в строении и функционировании клеток. Вирусы.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Признаки живых организмов. Наследственность и изменчивость. Одноклеточные и многоклеточные организмы.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Ткани, органы, системы органов растений и животных.         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1: «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Решение тестовых заданий по темам: «Биология как наука», «Методы биологии», «Признаки живых организмов»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III. «</w:t>
            </w:r>
            <w:r w:rsidRPr="0045777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Система, многообразие и эволюция живой природы</w:t>
            </w: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»(</w:t>
            </w:r>
            <w:r w:rsidRPr="0045777F">
              <w:rPr>
                <w:rFonts w:ascii="Times New Roman" w:hAnsi="Times New Roman"/>
                <w:b/>
                <w:bCs/>
                <w:sz w:val="24"/>
                <w:szCs w:val="28"/>
              </w:rPr>
              <w:t>7час</w:t>
            </w: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)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Царство Бактерии. Роль бактерий в природе, жизни человека. Бактерии – возбудители заболеваний.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Царство Грибы. Роль грибов  в природе, жизни человека. 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Царство Растения. </w:t>
            </w:r>
            <w:r w:rsidRPr="0045777F">
              <w:rPr>
                <w:rFonts w:ascii="Times New Roman" w:hAnsi="Times New Roman"/>
                <w:sz w:val="24"/>
                <w:szCs w:val="24"/>
              </w:rPr>
              <w:t>Систематический обзор царства Растения: мхи, папоротникообразные, голосеменные и покрытосеменные. Ткани и органы высших растений.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5777F">
              <w:rPr>
                <w:rFonts w:ascii="Times New Roman" w:hAnsi="Times New Roman"/>
                <w:sz w:val="24"/>
                <w:szCs w:val="24"/>
              </w:rPr>
              <w:t>Основные семейства цветковых растений.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                             Практическая работа № 2: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 xml:space="preserve"> «Решение тестовых заданий по темам: «Царства: Бактерии, Грибы, Растения»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tabs>
                <w:tab w:val="left" w:pos="2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Систематический обзор царства Животные. Общая характеристика беспозвоночных животных.</w:t>
            </w: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Биологическое разнообразие как основа устойчивости биосферы и результата эволюции.</w:t>
            </w:r>
          </w:p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3: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«Решение тестовых заданий по темам: «Царство Животные, Учение об эволюции органического мира»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IV. «</w:t>
            </w:r>
            <w:r w:rsidRPr="0045777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Человек и его здоровье</w:t>
            </w: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»</w:t>
            </w:r>
            <w:r w:rsidRPr="0045777F">
              <w:rPr>
                <w:rFonts w:ascii="Times New Roman" w:hAnsi="Times New Roman"/>
                <w:b/>
                <w:bCs/>
                <w:sz w:val="24"/>
                <w:szCs w:val="28"/>
              </w:rPr>
              <w:t>(16 ч)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Нейро-гуморальная регуляция процессов жизнедеятельности организма.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Практическая работа № 4: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 xml:space="preserve"> «Решение тестовых заданий по темам: «Общий план строения человека», «Нейро-гуморальная регуляция организма»</w:t>
            </w: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Питание. Система пищеварения. Роль ферментов в пищеварении.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Дыхание. Система дыхания.</w:t>
            </w:r>
          </w:p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54: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 xml:space="preserve"> «Решение тестовых заданий по темам: «Система пищеварения, дыхание»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Внутренняя среда организма: кровь, лимфа, тканевая жидкость. Группы крови. Иммунитет.</w:t>
            </w: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Транспорт веществ. Кровеносная и лимфатическая системы.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Обмен веществ и превращение энергии.                                     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lastRenderedPageBreak/>
              <w:t>Практическая работа № 6:</w:t>
            </w:r>
            <w:r w:rsidRPr="0045777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Решение тестовых заданий по темам: «Внутренняя среда организма», «Транспорт веществ» и «Обмен веществ»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Выделение продуктов жизнедеятельности. Система выделения.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Покровы тела и их функции.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</w:t>
            </w:r>
            <w:r w:rsidRPr="0045777F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7: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«Решение тестовых заданий по темам «Система выделения», «Покровы тела», «Размножение и развитие человека»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Опора и движение. Опорно-двигательный аппарат.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Органы чувств, их роль в жизни человека.                                                   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8:«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Решение тестовых заданий по темам: «Опорно-двигательный аппарат», «Органы чувств»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Психология и поведение человека. ВНД.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tabs>
                <w:tab w:val="left" w:pos="1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Гигиена. Здоровый образ жизни. Инфекционные заболевания.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Приемы оказания первой помощи при неотложных ситуациях. 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9: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«Решение тестовых заданий по темам: «Психология и поведение человека», «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Гигиена. Здоровый образ жизни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», «Приемы оказания первой помощи»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V. «</w:t>
            </w:r>
            <w:r w:rsidRPr="0045777F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Взаимосвязи организмов и окружающей среды</w:t>
            </w:r>
            <w:r w:rsidRPr="0045777F">
              <w:rPr>
                <w:rFonts w:ascii="Times New Roman" w:hAnsi="Times New Roman"/>
                <w:b/>
                <w:bCs/>
                <w:sz w:val="20"/>
                <w:szCs w:val="28"/>
              </w:rPr>
              <w:t>»(5 ч)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Влияние экологических факторов на организмы. Приспособления организмов к различным экологическим факторам. Популяция.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Взаимодействия  видов (конкуренция, хищничество, симбиоз, паразитизм). Сезонные изменения в живой природе.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>Экосистемная организация живой природы.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NewRomanPSMT" w:hAnsi="TimesNewRomanPSMT" w:cs="TimesNewRomanPSMT"/>
                <w:sz w:val="24"/>
                <w:szCs w:val="24"/>
              </w:rPr>
              <w:t xml:space="preserve">Учение о биосфере. </w:t>
            </w:r>
            <w:r w:rsidRPr="0045777F">
              <w:rPr>
                <w:rFonts w:ascii="TimesNewRomanPSMT" w:hAnsi="TimesNewRomanPSMT" w:cs="TimesNewRomanPSMT"/>
                <w:i/>
                <w:sz w:val="24"/>
                <w:szCs w:val="24"/>
              </w:rPr>
              <w:t>Практическая работа № 10: «</w:t>
            </w:r>
            <w:r w:rsidRPr="0045777F">
              <w:rPr>
                <w:rFonts w:ascii="Times New Roman" w:hAnsi="Times New Roman"/>
                <w:i/>
                <w:sz w:val="24"/>
                <w:szCs w:val="24"/>
              </w:rPr>
              <w:t>Решение тестовых заданий по теме: «Взаимосвязи организмов и окружающей среды»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77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F47" w:rsidRPr="0045777F" w:rsidTr="00957621">
        <w:tc>
          <w:tcPr>
            <w:tcW w:w="1101" w:type="dxa"/>
          </w:tcPr>
          <w:p w:rsidR="00006F47" w:rsidRPr="002D16D9" w:rsidRDefault="002D16D9" w:rsidP="002D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6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7F">
              <w:rPr>
                <w:rFonts w:ascii="Times New Roman" w:hAnsi="Times New Roman"/>
                <w:b/>
                <w:sz w:val="24"/>
                <w:szCs w:val="24"/>
              </w:rPr>
              <w:t>Резерв 1 час.</w:t>
            </w:r>
          </w:p>
        </w:tc>
        <w:tc>
          <w:tcPr>
            <w:tcW w:w="595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006F47" w:rsidRPr="0045777F" w:rsidRDefault="00006F47" w:rsidP="00957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6F47" w:rsidRDefault="00006F47" w:rsidP="007C5B6F">
      <w:pPr>
        <w:pStyle w:val="Default"/>
        <w:jc w:val="center"/>
        <w:rPr>
          <w:b/>
          <w:sz w:val="28"/>
          <w:szCs w:val="28"/>
        </w:rPr>
      </w:pPr>
    </w:p>
    <w:p w:rsidR="002D16D9" w:rsidRPr="00584C5F" w:rsidRDefault="002D16D9" w:rsidP="002D16D9">
      <w:pPr>
        <w:jc w:val="center"/>
        <w:rPr>
          <w:rFonts w:ascii="Times New Roman" w:hAnsi="Times New Roman"/>
          <w:b/>
          <w:sz w:val="24"/>
          <w:szCs w:val="24"/>
        </w:rPr>
      </w:pPr>
      <w:r w:rsidRPr="00584C5F">
        <w:rPr>
          <w:rFonts w:ascii="Times New Roman" w:hAnsi="Times New Roman"/>
          <w:b/>
          <w:bCs/>
          <w:sz w:val="24"/>
          <w:szCs w:val="24"/>
        </w:rPr>
        <w:t xml:space="preserve">Планируемые  результаты освоения </w:t>
      </w:r>
      <w:r>
        <w:rPr>
          <w:rFonts w:ascii="Times New Roman" w:hAnsi="Times New Roman"/>
          <w:b/>
          <w:bCs/>
          <w:sz w:val="24"/>
          <w:szCs w:val="24"/>
        </w:rPr>
        <w:t>курса</w:t>
      </w:r>
    </w:p>
    <w:p w:rsidR="002D16D9" w:rsidRPr="00AC6F68" w:rsidRDefault="002D16D9" w:rsidP="002D16D9">
      <w:pPr>
        <w:spacing w:line="240" w:lineRule="auto"/>
        <w:ind w:right="141" w:firstLine="426"/>
        <w:rPr>
          <w:rFonts w:ascii="Times New Roman" w:hAnsi="Times New Roman"/>
          <w:sz w:val="24"/>
          <w:szCs w:val="24"/>
        </w:rPr>
      </w:pPr>
      <w:r w:rsidRPr="00AC6F68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AC6F68">
        <w:rPr>
          <w:rFonts w:ascii="Times New Roman" w:hAnsi="Times New Roman"/>
          <w:sz w:val="24"/>
          <w:szCs w:val="24"/>
        </w:rPr>
        <w:t>:</w:t>
      </w:r>
    </w:p>
    <w:p w:rsidR="002D16D9" w:rsidRPr="00A73253" w:rsidRDefault="002D16D9" w:rsidP="002D16D9">
      <w:pPr>
        <w:spacing w:line="240" w:lineRule="auto"/>
        <w:ind w:right="141" w:firstLine="426"/>
        <w:rPr>
          <w:rFonts w:ascii="Times New Roman" w:hAnsi="Times New Roman"/>
          <w:b/>
          <w:sz w:val="24"/>
          <w:szCs w:val="24"/>
        </w:rPr>
      </w:pPr>
      <w:r w:rsidRPr="00A73253"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объяснять роль биоразнообразия в поддержании биосферного круговорота веществ.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характеризовать индивидуальное развитие организма (онтогенез), образование половых клеток, оплодотворение и важнейшие этапы онтогенеза многоклеточных;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приводить примеры приспособлений у растений и животных.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находить в проявлениях жизнедеятельности организмов общие свойства живого и объяснять их;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характеризовать основные уровни организации живого;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перечислять основные положения клеточной теории;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характеризовать основные структурные элементы клетки, их функции и роль в жизнедеятельности целого организма, особенности строения клеток разных царств живых организмов;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t>– характеризовать обмен веществ в клетке и его энергетическое обеспечение;</w:t>
      </w:r>
    </w:p>
    <w:p w:rsidR="002D16D9" w:rsidRPr="002656E4" w:rsidRDefault="002D16D9" w:rsidP="002D16D9">
      <w:pPr>
        <w:pStyle w:val="11"/>
        <w:ind w:firstLine="567"/>
        <w:jc w:val="both"/>
        <w:rPr>
          <w:rFonts w:ascii="Times New Roman" w:hAnsi="Times New Roman"/>
          <w:sz w:val="24"/>
        </w:rPr>
      </w:pPr>
      <w:r w:rsidRPr="002656E4">
        <w:rPr>
          <w:rFonts w:ascii="Times New Roman" w:hAnsi="Times New Roman"/>
          <w:sz w:val="24"/>
        </w:rPr>
        <w:lastRenderedPageBreak/>
        <w:t>– характеризовать материальные основы наследственности и способы деления клеток;</w:t>
      </w:r>
    </w:p>
    <w:p w:rsidR="002D16D9" w:rsidRPr="00EB6D53" w:rsidRDefault="002D16D9" w:rsidP="002D16D9">
      <w:pPr>
        <w:pStyle w:val="11"/>
        <w:rPr>
          <w:rFonts w:ascii="Times New Roman" w:hAnsi="Times New Roman"/>
          <w:b/>
          <w:i/>
          <w:sz w:val="24"/>
        </w:rPr>
      </w:pPr>
      <w:r w:rsidRPr="00A73253">
        <w:rPr>
          <w:rFonts w:ascii="Times New Roman" w:hAnsi="Times New Roman"/>
          <w:b/>
          <w:sz w:val="24"/>
          <w:szCs w:val="24"/>
        </w:rPr>
        <w:t>Обучающиеся</w:t>
      </w:r>
      <w:r w:rsidRPr="00EB6D53">
        <w:rPr>
          <w:rFonts w:ascii="Times New Roman" w:hAnsi="Times New Roman"/>
          <w:b/>
          <w:sz w:val="24"/>
        </w:rPr>
        <w:t xml:space="preserve"> получ</w:t>
      </w:r>
      <w:r>
        <w:rPr>
          <w:rFonts w:ascii="Times New Roman" w:hAnsi="Times New Roman"/>
          <w:b/>
          <w:sz w:val="24"/>
        </w:rPr>
        <w:t>а</w:t>
      </w:r>
      <w:r w:rsidRPr="00EB6D53">
        <w:rPr>
          <w:rFonts w:ascii="Times New Roman" w:hAnsi="Times New Roman"/>
          <w:b/>
          <w:sz w:val="24"/>
        </w:rPr>
        <w:t xml:space="preserve">т возможность </w:t>
      </w:r>
      <w:r w:rsidRPr="00EB6D53">
        <w:rPr>
          <w:rFonts w:ascii="Times New Roman" w:hAnsi="Times New Roman"/>
          <w:b/>
          <w:i/>
          <w:sz w:val="24"/>
        </w:rPr>
        <w:t>научиться: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55C9B">
        <w:rPr>
          <w:rFonts w:ascii="Times New Roman" w:hAnsi="Times New Roman"/>
          <w:i/>
          <w:sz w:val="24"/>
          <w:szCs w:val="24"/>
        </w:rPr>
        <w:t xml:space="preserve">– использовать знания по экологии для оптимальной организации борьбы с инфекционными заболеваниями, вредителями домашнего и приусадебного хозяйства; 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55C9B">
        <w:rPr>
          <w:rFonts w:ascii="Times New Roman" w:hAnsi="Times New Roman"/>
          <w:i/>
          <w:sz w:val="24"/>
          <w:szCs w:val="24"/>
        </w:rPr>
        <w:t>– пользоваться знаниями по генетике и селекции для сохранения породной чистоты домашних животных (собак, кошек, аквариумных рыб, кур и др.);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55C9B">
        <w:rPr>
          <w:rFonts w:ascii="Times New Roman" w:hAnsi="Times New Roman"/>
          <w:i/>
          <w:sz w:val="24"/>
          <w:szCs w:val="24"/>
        </w:rPr>
        <w:t>– соблюдать профилактику наследственных болезней;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55C9B">
        <w:rPr>
          <w:rFonts w:ascii="Times New Roman" w:hAnsi="Times New Roman"/>
          <w:i/>
          <w:sz w:val="24"/>
          <w:szCs w:val="24"/>
        </w:rPr>
        <w:t>– использовать знания по теории эволюции для оптимальной организации борьбы с инфекционными заболеваниями, вредителями домашнего и приусадебного хозяйства.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55C9B">
        <w:rPr>
          <w:rFonts w:ascii="Times New Roman" w:hAnsi="Times New Roman"/>
          <w:i/>
          <w:sz w:val="24"/>
          <w:szCs w:val="24"/>
        </w:rPr>
        <w:t>– классифицировать живые организмы по их ролям в круговороте веществ, выделять цепи питания в экосистемах;</w:t>
      </w:r>
    </w:p>
    <w:p w:rsidR="002D16D9" w:rsidRPr="00E55C9B" w:rsidRDefault="002D16D9" w:rsidP="002D16D9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D16D9" w:rsidRPr="00AC6F68" w:rsidRDefault="002D16D9" w:rsidP="002D16D9">
      <w:pPr>
        <w:pStyle w:val="10"/>
        <w:spacing w:after="0" w:line="360" w:lineRule="auto"/>
        <w:ind w:left="0" w:right="283"/>
        <w:rPr>
          <w:rFonts w:ascii="Times New Roman" w:eastAsia="PragmaticaCondC" w:hAnsi="Times New Roman"/>
          <w:bCs/>
          <w:sz w:val="24"/>
          <w:szCs w:val="24"/>
        </w:rPr>
      </w:pPr>
      <w:r w:rsidRPr="00AC6F68">
        <w:rPr>
          <w:rFonts w:ascii="Times New Roman" w:eastAsia="PragmaticaCondC" w:hAnsi="Times New Roman"/>
          <w:b/>
          <w:bCs/>
          <w:sz w:val="24"/>
          <w:szCs w:val="24"/>
        </w:rPr>
        <w:t>Личностные результаты</w:t>
      </w:r>
      <w:r w:rsidRPr="00AC6F68">
        <w:rPr>
          <w:rFonts w:ascii="Times New Roman" w:eastAsia="PragmaticaCondC" w:hAnsi="Times New Roman"/>
          <w:bCs/>
          <w:sz w:val="24"/>
          <w:szCs w:val="24"/>
        </w:rPr>
        <w:t>:</w:t>
      </w:r>
    </w:p>
    <w:p w:rsidR="002D16D9" w:rsidRPr="00AC6F68" w:rsidRDefault="002D16D9" w:rsidP="002D16D9">
      <w:pPr>
        <w:spacing w:after="0" w:line="360" w:lineRule="auto"/>
        <w:ind w:right="283"/>
        <w:rPr>
          <w:rFonts w:ascii="Times New Roman" w:eastAsia="PragmaticaCondC" w:hAnsi="Times New Roman"/>
          <w:b/>
          <w:bCs/>
          <w:sz w:val="24"/>
          <w:szCs w:val="24"/>
        </w:rPr>
      </w:pPr>
      <w:r>
        <w:rPr>
          <w:rFonts w:ascii="Times New Roman" w:eastAsia="PragmaticaCondC" w:hAnsi="Times New Roman"/>
          <w:b/>
          <w:bCs/>
          <w:sz w:val="24"/>
          <w:szCs w:val="24"/>
        </w:rPr>
        <w:t>Обучающие</w:t>
      </w:r>
      <w:r w:rsidRPr="00B45355">
        <w:rPr>
          <w:rFonts w:ascii="Times New Roman" w:eastAsia="PragmaticaCondC" w:hAnsi="Times New Roman"/>
          <w:b/>
          <w:bCs/>
          <w:sz w:val="24"/>
          <w:szCs w:val="24"/>
        </w:rPr>
        <w:t>ся</w:t>
      </w:r>
      <w:r>
        <w:rPr>
          <w:rFonts w:ascii="Times New Roman" w:eastAsia="PragmaticaCondC" w:hAnsi="Times New Roman"/>
          <w:b/>
          <w:bCs/>
          <w:sz w:val="24"/>
          <w:szCs w:val="24"/>
        </w:rPr>
        <w:t xml:space="preserve"> долж</w:t>
      </w:r>
      <w:r w:rsidRPr="00AC6F68">
        <w:rPr>
          <w:rFonts w:ascii="Times New Roman" w:eastAsia="PragmaticaCondC" w:hAnsi="Times New Roman"/>
          <w:b/>
          <w:bCs/>
          <w:sz w:val="24"/>
          <w:szCs w:val="24"/>
        </w:rPr>
        <w:t>н</w:t>
      </w:r>
      <w:r>
        <w:rPr>
          <w:rFonts w:ascii="Times New Roman" w:eastAsia="PragmaticaCondC" w:hAnsi="Times New Roman"/>
          <w:b/>
          <w:bCs/>
          <w:sz w:val="24"/>
          <w:szCs w:val="24"/>
        </w:rPr>
        <w:t>ы</w:t>
      </w:r>
      <w:r w:rsidRPr="00AC6F68">
        <w:rPr>
          <w:rFonts w:ascii="Times New Roman" w:eastAsia="PragmaticaCondC" w:hAnsi="Times New Roman"/>
          <w:b/>
          <w:bCs/>
          <w:sz w:val="24"/>
          <w:szCs w:val="24"/>
        </w:rPr>
        <w:t>:</w:t>
      </w:r>
    </w:p>
    <w:p w:rsidR="002D16D9" w:rsidRPr="00A16627" w:rsidRDefault="002D16D9" w:rsidP="002D16D9">
      <w:pPr>
        <w:spacing w:after="0" w:line="240" w:lineRule="auto"/>
        <w:ind w:right="283" w:firstLine="426"/>
        <w:jc w:val="both"/>
        <w:rPr>
          <w:rFonts w:ascii="Times New Roman" w:hAnsi="Times New Roman"/>
          <w:sz w:val="24"/>
          <w:szCs w:val="24"/>
        </w:rPr>
      </w:pPr>
      <w:r w:rsidRPr="00A16627">
        <w:rPr>
          <w:rFonts w:ascii="Times New Roman" w:hAnsi="Times New Roman"/>
          <w:sz w:val="24"/>
          <w:szCs w:val="24"/>
        </w:rPr>
        <w:t xml:space="preserve">Постепенно выстраивать собственное целостное мировоззрение: </w:t>
      </w:r>
    </w:p>
    <w:p w:rsidR="002D16D9" w:rsidRPr="00A16627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 w:rsidRPr="00A16627">
        <w:rPr>
          <w:rFonts w:ascii="Times New Roman" w:hAnsi="Times New Roman"/>
          <w:b/>
          <w:bCs/>
          <w:sz w:val="24"/>
          <w:szCs w:val="24"/>
        </w:rPr>
        <w:t>–</w:t>
      </w:r>
      <w:r w:rsidRPr="00A16627">
        <w:rPr>
          <w:rFonts w:ascii="Times New Roman" w:hAnsi="Times New Roman"/>
          <w:sz w:val="24"/>
          <w:szCs w:val="24"/>
        </w:rPr>
        <w:t xml:space="preserve"> учиться признавать противоречивость и незавершенность своих взглядов на мир, возможность их изменения.   </w:t>
      </w:r>
    </w:p>
    <w:p w:rsidR="002D16D9" w:rsidRPr="00A16627" w:rsidRDefault="002D16D9" w:rsidP="002D16D9">
      <w:pPr>
        <w:spacing w:after="0" w:line="240" w:lineRule="auto"/>
        <w:ind w:right="283" w:firstLine="426"/>
        <w:rPr>
          <w:rFonts w:ascii="Times New Roman" w:hAnsi="Times New Roman"/>
          <w:bCs/>
          <w:sz w:val="24"/>
          <w:szCs w:val="24"/>
        </w:rPr>
      </w:pPr>
      <w:r w:rsidRPr="00A16627">
        <w:rPr>
          <w:rFonts w:ascii="Times New Roman" w:hAnsi="Times New Roman"/>
          <w:bCs/>
          <w:sz w:val="24"/>
          <w:szCs w:val="24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2D16D9" w:rsidRPr="00A16627" w:rsidRDefault="002D16D9" w:rsidP="002D16D9">
      <w:pPr>
        <w:spacing w:after="0" w:line="240" w:lineRule="auto"/>
        <w:ind w:right="283" w:firstLine="426"/>
        <w:rPr>
          <w:rFonts w:ascii="Times New Roman" w:hAnsi="Times New Roman"/>
          <w:bCs/>
          <w:sz w:val="24"/>
          <w:szCs w:val="24"/>
        </w:rPr>
      </w:pPr>
      <w:r w:rsidRPr="00A16627">
        <w:rPr>
          <w:rFonts w:ascii="Times New Roman" w:hAnsi="Times New Roman"/>
          <w:bCs/>
          <w:sz w:val="24"/>
          <w:szCs w:val="24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2D16D9" w:rsidRPr="00A16627" w:rsidRDefault="002D16D9" w:rsidP="002D16D9">
      <w:pPr>
        <w:widowControl w:val="0"/>
        <w:overflowPunct w:val="0"/>
        <w:autoSpaceDE w:val="0"/>
        <w:spacing w:after="0" w:line="240" w:lineRule="auto"/>
        <w:ind w:right="283" w:firstLine="426"/>
        <w:textAlignment w:val="baseline"/>
        <w:rPr>
          <w:rFonts w:ascii="Times New Roman" w:hAnsi="Times New Roman"/>
          <w:sz w:val="24"/>
          <w:szCs w:val="24"/>
        </w:rPr>
      </w:pPr>
      <w:r w:rsidRPr="00A16627">
        <w:rPr>
          <w:rFonts w:ascii="Times New Roman" w:hAnsi="Times New Roman"/>
          <w:sz w:val="24"/>
          <w:szCs w:val="24"/>
        </w:rPr>
        <w:t>Приобретать опыт участия в делах, приносящих пользу людям.</w:t>
      </w:r>
    </w:p>
    <w:p w:rsidR="002D16D9" w:rsidRPr="00A16627" w:rsidRDefault="002D16D9" w:rsidP="002D16D9">
      <w:pPr>
        <w:overflowPunct w:val="0"/>
        <w:autoSpaceDE w:val="0"/>
        <w:spacing w:after="0" w:line="240" w:lineRule="auto"/>
        <w:ind w:right="283" w:firstLine="426"/>
        <w:textAlignment w:val="baseline"/>
        <w:rPr>
          <w:rFonts w:ascii="Times New Roman" w:hAnsi="Times New Roman"/>
          <w:sz w:val="24"/>
          <w:szCs w:val="24"/>
        </w:rPr>
      </w:pPr>
      <w:r w:rsidRPr="00A16627">
        <w:rPr>
          <w:rFonts w:ascii="Times New Roman" w:hAnsi="Times New Roman"/>
          <w:sz w:val="24"/>
          <w:szCs w:val="24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2D16D9" w:rsidRPr="00996A61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 w:rsidRPr="00A16627">
        <w:rPr>
          <w:rFonts w:ascii="Times New Roman" w:hAnsi="Times New Roman"/>
          <w:sz w:val="24"/>
          <w:szCs w:val="24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2D16D9" w:rsidRPr="00AC6F68" w:rsidRDefault="002D16D9" w:rsidP="002D16D9">
      <w:pPr>
        <w:autoSpaceDE w:val="0"/>
        <w:spacing w:after="0"/>
        <w:ind w:right="283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16D9" w:rsidRPr="00AC6F68" w:rsidRDefault="002D16D9" w:rsidP="002D16D9">
      <w:pPr>
        <w:autoSpaceDE w:val="0"/>
        <w:spacing w:after="0"/>
        <w:ind w:right="283" w:firstLine="426"/>
        <w:rPr>
          <w:rFonts w:ascii="Times New Roman" w:hAnsi="Times New Roman"/>
          <w:b/>
          <w:bCs/>
          <w:sz w:val="24"/>
          <w:szCs w:val="24"/>
        </w:rPr>
      </w:pPr>
      <w:r w:rsidRPr="00AC6F68">
        <w:rPr>
          <w:rFonts w:ascii="Times New Roman" w:hAnsi="Times New Roman"/>
          <w:b/>
          <w:bCs/>
          <w:sz w:val="24"/>
          <w:szCs w:val="24"/>
        </w:rPr>
        <w:t>Метапредметные резуль</w:t>
      </w:r>
      <w:r>
        <w:rPr>
          <w:rFonts w:ascii="Times New Roman" w:hAnsi="Times New Roman"/>
          <w:b/>
          <w:bCs/>
          <w:sz w:val="24"/>
          <w:szCs w:val="24"/>
        </w:rPr>
        <w:t>та</w:t>
      </w:r>
      <w:r w:rsidRPr="00AC6F68">
        <w:rPr>
          <w:rFonts w:ascii="Times New Roman" w:hAnsi="Times New Roman"/>
          <w:b/>
          <w:bCs/>
          <w:sz w:val="24"/>
          <w:szCs w:val="24"/>
        </w:rPr>
        <w:t>ты:</w:t>
      </w:r>
    </w:p>
    <w:p w:rsidR="002D16D9" w:rsidRPr="00AC6F68" w:rsidRDefault="002D16D9" w:rsidP="002D16D9">
      <w:pPr>
        <w:autoSpaceDE w:val="0"/>
        <w:spacing w:after="0"/>
        <w:ind w:right="283" w:firstLine="426"/>
        <w:rPr>
          <w:rFonts w:ascii="Times New Roman" w:hAnsi="Times New Roman"/>
          <w:sz w:val="24"/>
          <w:szCs w:val="24"/>
        </w:rPr>
      </w:pPr>
      <w:r w:rsidRPr="00AC6F68">
        <w:rPr>
          <w:rFonts w:ascii="Times New Roman" w:hAnsi="Times New Roman"/>
          <w:bCs/>
          <w:sz w:val="24"/>
          <w:szCs w:val="24"/>
        </w:rPr>
        <w:t>Метапредметными результатами</w:t>
      </w:r>
      <w:r w:rsidRPr="00AC6F68">
        <w:rPr>
          <w:rFonts w:ascii="Times New Roman" w:hAnsi="Times New Roman"/>
          <w:sz w:val="24"/>
          <w:szCs w:val="24"/>
        </w:rPr>
        <w:t xml:space="preserve"> изучения </w:t>
      </w:r>
      <w:r>
        <w:rPr>
          <w:rFonts w:ascii="Times New Roman" w:hAnsi="Times New Roman"/>
          <w:sz w:val="24"/>
          <w:szCs w:val="24"/>
        </w:rPr>
        <w:t>курса</w:t>
      </w:r>
      <w:r w:rsidRPr="00AC6F6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Мир б</w:t>
      </w:r>
      <w:r w:rsidRPr="00AC6F68">
        <w:rPr>
          <w:rFonts w:ascii="Times New Roman" w:hAnsi="Times New Roman"/>
          <w:sz w:val="24"/>
          <w:szCs w:val="24"/>
        </w:rPr>
        <w:t>иологи</w:t>
      </w:r>
      <w:r>
        <w:rPr>
          <w:rFonts w:ascii="Times New Roman" w:hAnsi="Times New Roman"/>
          <w:sz w:val="24"/>
          <w:szCs w:val="24"/>
        </w:rPr>
        <w:t>и</w:t>
      </w:r>
      <w:r w:rsidRPr="00AC6F68">
        <w:rPr>
          <w:rFonts w:ascii="Times New Roman" w:hAnsi="Times New Roman"/>
          <w:sz w:val="24"/>
          <w:szCs w:val="24"/>
        </w:rPr>
        <w:t>» является формирование универсальных учебных действий (УУД).</w:t>
      </w:r>
    </w:p>
    <w:p w:rsidR="002D16D9" w:rsidRPr="00AC6F68" w:rsidRDefault="002D16D9" w:rsidP="002D16D9">
      <w:pPr>
        <w:widowControl w:val="0"/>
        <w:spacing w:before="120" w:after="120"/>
        <w:ind w:right="283" w:firstLine="426"/>
        <w:rPr>
          <w:rFonts w:ascii="Times New Roman" w:hAnsi="Times New Roman"/>
          <w:b/>
          <w:i/>
          <w:sz w:val="24"/>
          <w:szCs w:val="24"/>
        </w:rPr>
      </w:pPr>
      <w:r w:rsidRPr="00AC6F68">
        <w:rPr>
          <w:rFonts w:ascii="Times New Roman" w:hAnsi="Times New Roman"/>
          <w:b/>
          <w:i/>
          <w:sz w:val="24"/>
          <w:szCs w:val="24"/>
          <w:u w:val="single"/>
        </w:rPr>
        <w:t>Регулятивные УУД</w:t>
      </w:r>
      <w:r w:rsidRPr="00AC6F68">
        <w:rPr>
          <w:rFonts w:ascii="Times New Roman" w:hAnsi="Times New Roman"/>
          <w:b/>
          <w:i/>
          <w:sz w:val="24"/>
          <w:szCs w:val="24"/>
        </w:rPr>
        <w:t>: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 xml:space="preserve"> Самостоятельно обнаруживать и формулировать проблему в классной и индивидуальной учебной деятельности.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 xml:space="preserve"> 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  Подбирать к каждой проблеме (задаче) адекватную ей теоретическую модель.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>Планировать свою индивидуальную образовательную траекторию.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 xml:space="preserve">В ходе представления проекта давать оценку его результатам. 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C0C7A">
        <w:rPr>
          <w:rFonts w:ascii="Times New Roman" w:hAnsi="Times New Roman"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2D16D9" w:rsidRPr="005C0C7A" w:rsidRDefault="002D16D9" w:rsidP="002D16D9">
      <w:pPr>
        <w:spacing w:after="0" w:line="240" w:lineRule="auto"/>
        <w:ind w:right="28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C0C7A">
        <w:rPr>
          <w:rFonts w:ascii="Times New Roman" w:hAnsi="Times New Roman"/>
          <w:sz w:val="24"/>
          <w:szCs w:val="24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2D16D9" w:rsidRPr="00AC6F68" w:rsidRDefault="002D16D9" w:rsidP="002D16D9">
      <w:pPr>
        <w:widowControl w:val="0"/>
        <w:spacing w:before="120" w:after="120"/>
        <w:ind w:right="283" w:firstLine="426"/>
        <w:rPr>
          <w:rFonts w:ascii="Times New Roman" w:hAnsi="Times New Roman"/>
          <w:b/>
          <w:i/>
          <w:sz w:val="24"/>
          <w:szCs w:val="24"/>
          <w:u w:val="single"/>
        </w:rPr>
      </w:pPr>
      <w:r w:rsidRPr="00AC6F68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УУД: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>Анализировать, сравнивать, классифицировать и обобщать понятия: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</w:rPr>
        <w:t>–</w:t>
      </w:r>
      <w:r w:rsidRPr="00AF02FC">
        <w:rPr>
          <w:rFonts w:ascii="Times New Roman" w:hAnsi="Times New Roman" w:cs="Times New Roman"/>
          <w:b w:val="0"/>
          <w:bCs w:val="0"/>
        </w:rPr>
        <w:t xml:space="preserve"> давать определение понятиям на основе изученного на различных предметах учебного материала;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</w:rPr>
        <w:t>–</w:t>
      </w:r>
      <w:r w:rsidRPr="00AF02FC">
        <w:rPr>
          <w:rFonts w:ascii="Times New Roman" w:hAnsi="Times New Roman" w:cs="Times New Roman"/>
          <w:b w:val="0"/>
          <w:bCs w:val="0"/>
        </w:rPr>
        <w:t xml:space="preserve"> осуществлять логическую операцию установления родо-видовых отношений;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</w:rPr>
        <w:t>–</w:t>
      </w:r>
      <w:r w:rsidRPr="00AF02FC">
        <w:rPr>
          <w:rFonts w:ascii="Times New Roman" w:hAnsi="Times New Roman" w:cs="Times New Roman"/>
          <w:b w:val="0"/>
          <w:bCs w:val="0"/>
        </w:rPr>
        <w:t xml:space="preserve"> обобщать понятия – осуществлять логическую операцию перехода от понятия с меньшим объемом к понятию с большим объемом.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>Строить логическое рассуждение, включающее установление причинно-следственных связей.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>Представлять  информацию в виде  конспектов, таблиц, схем, графиков.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 w:rsidRPr="00AF02FC">
        <w:rPr>
          <w:rFonts w:ascii="Times New Roman" w:hAnsi="Times New Roman" w:cs="Times New Roman"/>
          <w:b w:val="0"/>
          <w:bCs w:val="0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2D16D9" w:rsidRPr="00AC6F68" w:rsidRDefault="002D16D9" w:rsidP="002D16D9">
      <w:pPr>
        <w:widowControl w:val="0"/>
        <w:spacing w:before="120" w:after="120"/>
        <w:ind w:right="283" w:firstLine="426"/>
        <w:rPr>
          <w:rFonts w:ascii="Times New Roman" w:hAnsi="Times New Roman"/>
          <w:b/>
          <w:i/>
          <w:sz w:val="24"/>
          <w:szCs w:val="24"/>
          <w:u w:val="single"/>
        </w:rPr>
      </w:pPr>
      <w:r w:rsidRPr="00AC6F68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УУД: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Pr="00AF02FC">
        <w:rPr>
          <w:rFonts w:ascii="Times New Roman" w:hAnsi="Times New Roman" w:cs="Times New Roman"/>
          <w:b w:val="0"/>
          <w:bCs w:val="0"/>
        </w:rPr>
        <w:t xml:space="preserve">Отстаивая свою точку зрения, приводить аргументы, подтверждая их фактами.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Pr="00AF02FC">
        <w:rPr>
          <w:rFonts w:ascii="Times New Roman" w:hAnsi="Times New Roman" w:cs="Times New Roman"/>
          <w:b w:val="0"/>
          <w:bCs w:val="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Pr="00AF02FC">
        <w:rPr>
          <w:rFonts w:ascii="Times New Roman" w:hAnsi="Times New Roman" w:cs="Times New Roman"/>
          <w:b w:val="0"/>
          <w:bCs w:val="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Pr="00AF02FC">
        <w:rPr>
          <w:rFonts w:ascii="Times New Roman" w:hAnsi="Times New Roman" w:cs="Times New Roman"/>
          <w:b w:val="0"/>
          <w:bCs w:val="0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2D16D9" w:rsidRPr="00AF02FC" w:rsidRDefault="002D16D9" w:rsidP="002D16D9">
      <w:pPr>
        <w:pStyle w:val="a8"/>
        <w:ind w:right="283" w:firstLine="426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Pr="00AF02FC">
        <w:rPr>
          <w:rFonts w:ascii="Times New Roman" w:hAnsi="Times New Roman" w:cs="Times New Roman"/>
          <w:b w:val="0"/>
          <w:bCs w:val="0"/>
        </w:rPr>
        <w:t>Уметь взглянуть на ситуацию с иной позиции и договариваться с людьми иных позиций.</w:t>
      </w:r>
    </w:p>
    <w:p w:rsidR="00006F47" w:rsidRPr="00436D0B" w:rsidRDefault="00006F47" w:rsidP="00436D0B">
      <w:pPr>
        <w:pStyle w:val="a5"/>
        <w:rPr>
          <w:rFonts w:ascii="Times New Roman" w:hAnsi="Times New Roman"/>
          <w:sz w:val="24"/>
          <w:szCs w:val="24"/>
        </w:rPr>
      </w:pPr>
      <w:r w:rsidRPr="00FC0806">
        <w:rPr>
          <w:rFonts w:ascii="Times New Roman" w:hAnsi="Times New Roman"/>
          <w:b/>
          <w:sz w:val="24"/>
          <w:szCs w:val="24"/>
        </w:rPr>
        <w:t>Выход деятельности кружка</w:t>
      </w:r>
      <w:r w:rsidRPr="00436D0B">
        <w:rPr>
          <w:rFonts w:ascii="Times New Roman" w:hAnsi="Times New Roman"/>
          <w:sz w:val="24"/>
          <w:szCs w:val="24"/>
        </w:rPr>
        <w:t xml:space="preserve"> – участие ребят в олимпиадах и др. интеллектуальных конкурсах. </w:t>
      </w:r>
    </w:p>
    <w:p w:rsidR="00FC0806" w:rsidRPr="002D16D9" w:rsidRDefault="00FC0806" w:rsidP="006F2B3E">
      <w:pPr>
        <w:pStyle w:val="a3"/>
        <w:jc w:val="center"/>
        <w:rPr>
          <w:rFonts w:ascii="Times New Roman" w:eastAsia="MS Mincho" w:hAnsi="Times New Roman" w:cs="Times New Roman"/>
          <w:b/>
          <w:bCs/>
          <w:iCs/>
          <w:sz w:val="22"/>
          <w:szCs w:val="24"/>
        </w:rPr>
      </w:pPr>
      <w:r w:rsidRPr="002D16D9">
        <w:rPr>
          <w:rFonts w:ascii="Times New Roman" w:hAnsi="Times New Roman" w:cs="Times New Roman"/>
          <w:b/>
          <w:sz w:val="24"/>
        </w:rPr>
        <w:t>Описание учебно-методического и материально-технического обеспечения курса внеурочной деятельности</w:t>
      </w:r>
    </w:p>
    <w:p w:rsidR="00006F47" w:rsidRPr="00330578" w:rsidRDefault="00006F47" w:rsidP="006F2B3E">
      <w:pPr>
        <w:pStyle w:val="a3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330578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Учебно-методические средства обучения</w:t>
      </w:r>
    </w:p>
    <w:p w:rsidR="00006F47" w:rsidRPr="00330578" w:rsidRDefault="00006F47" w:rsidP="006F2B3E">
      <w:pPr>
        <w:pStyle w:val="a3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 w:rsidRPr="00F67578">
        <w:t xml:space="preserve">УМК: </w:t>
      </w:r>
      <w:r w:rsidRPr="00F67578">
        <w:rPr>
          <w:b/>
        </w:rPr>
        <w:t>Интернет-ресурсы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 w:rsidRPr="00F67578">
        <w:t>1. http://www.edic.ru Большой энциклопедический и исторический словари онлайн.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 w:rsidRPr="00F67578">
        <w:t xml:space="preserve">2. http://ru.wikipedia.org Википедия: свободная многоязычная энциклопедия. 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 w:rsidRPr="00F67578">
        <w:t>3. http://www.megabook.ru Мегаэнциклопедия портала «Кирилл и Мефодий"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>
        <w:t xml:space="preserve">4. </w:t>
      </w:r>
      <w:hyperlink r:id="rId6" w:history="1">
        <w:r w:rsidRPr="00F67578">
          <w:t>http://www.en.edu.ru/db/sect/1798/</w:t>
        </w:r>
      </w:hyperlink>
      <w:r w:rsidRPr="00F67578">
        <w:t xml:space="preserve"> - Естественно-научный образовательный портал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>
        <w:t xml:space="preserve">5. </w:t>
      </w:r>
      <w:hyperlink r:id="rId7" w:history="1">
        <w:r w:rsidRPr="00F67578">
          <w:t>http://www.nsu.ru/biology/courses/internet/main.html</w:t>
        </w:r>
      </w:hyperlink>
      <w:r w:rsidRPr="00F67578">
        <w:t xml:space="preserve"> - Ресурсы по биологии 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>
        <w:t xml:space="preserve">6. </w:t>
      </w:r>
      <w:hyperlink r:id="rId8" w:history="1">
        <w:r w:rsidRPr="00F67578">
          <w:t>http://infomine.ucr.edu/search/bioagsearch.phtml</w:t>
        </w:r>
      </w:hyperlink>
      <w:r w:rsidRPr="00F67578">
        <w:t xml:space="preserve"> - База данных по биологии.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  <w:rPr>
          <w:b/>
        </w:rPr>
      </w:pPr>
      <w:r w:rsidRPr="00F67578">
        <w:rPr>
          <w:b/>
        </w:rPr>
        <w:t>Электронные  учебные пособия: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>
        <w:t xml:space="preserve">1. </w:t>
      </w:r>
      <w:r w:rsidRPr="00F67578">
        <w:t>Учебное электронное пособие «Уроки биологии».  Кирилл и Мефодий.</w:t>
      </w:r>
    </w:p>
    <w:p w:rsidR="00006F47" w:rsidRPr="00F67578" w:rsidRDefault="00006F47" w:rsidP="006F2B3E">
      <w:pPr>
        <w:pStyle w:val="Default"/>
        <w:tabs>
          <w:tab w:val="left" w:pos="5040"/>
        </w:tabs>
        <w:ind w:firstLine="540"/>
        <w:jc w:val="both"/>
      </w:pPr>
      <w:r>
        <w:t xml:space="preserve">2. </w:t>
      </w:r>
      <w:r w:rsidRPr="00F67578">
        <w:t>Учебное  электронное пособие «Биология. 6-9 класс» Кирилл и Мефодий</w:t>
      </w:r>
      <w:r>
        <w:t>.</w:t>
      </w:r>
    </w:p>
    <w:sectPr w:rsidR="00006F47" w:rsidRPr="00F67578" w:rsidSect="00BC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CondC">
    <w:altName w:val="MS Mincho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2E92D6A"/>
    <w:multiLevelType w:val="hybridMultilevel"/>
    <w:tmpl w:val="34981570"/>
    <w:lvl w:ilvl="0" w:tplc="392CB1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807BB"/>
    <w:multiLevelType w:val="hybridMultilevel"/>
    <w:tmpl w:val="0C660C4E"/>
    <w:lvl w:ilvl="0" w:tplc="C19059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93A1C"/>
    <w:multiLevelType w:val="hybridMultilevel"/>
    <w:tmpl w:val="10060662"/>
    <w:lvl w:ilvl="0" w:tplc="75B4FA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DDE"/>
    <w:rsid w:val="0000416D"/>
    <w:rsid w:val="00006F47"/>
    <w:rsid w:val="00122061"/>
    <w:rsid w:val="00122217"/>
    <w:rsid w:val="00130DD9"/>
    <w:rsid w:val="00140ABC"/>
    <w:rsid w:val="001D36EF"/>
    <w:rsid w:val="002563BD"/>
    <w:rsid w:val="002D16D9"/>
    <w:rsid w:val="00330578"/>
    <w:rsid w:val="00344224"/>
    <w:rsid w:val="003F4E97"/>
    <w:rsid w:val="00436D0B"/>
    <w:rsid w:val="0045777F"/>
    <w:rsid w:val="00530762"/>
    <w:rsid w:val="00545DDE"/>
    <w:rsid w:val="00595C3E"/>
    <w:rsid w:val="00631627"/>
    <w:rsid w:val="00662001"/>
    <w:rsid w:val="006756C5"/>
    <w:rsid w:val="006F2B3E"/>
    <w:rsid w:val="006F7AB6"/>
    <w:rsid w:val="00731F63"/>
    <w:rsid w:val="007C5B6F"/>
    <w:rsid w:val="008F5AD1"/>
    <w:rsid w:val="00912B8E"/>
    <w:rsid w:val="00957621"/>
    <w:rsid w:val="009773BB"/>
    <w:rsid w:val="009B58A9"/>
    <w:rsid w:val="009C24D0"/>
    <w:rsid w:val="00A66707"/>
    <w:rsid w:val="00A85CF3"/>
    <w:rsid w:val="00B2434A"/>
    <w:rsid w:val="00B5070E"/>
    <w:rsid w:val="00B73A17"/>
    <w:rsid w:val="00B85C38"/>
    <w:rsid w:val="00B91613"/>
    <w:rsid w:val="00B941A8"/>
    <w:rsid w:val="00BC073B"/>
    <w:rsid w:val="00BE279A"/>
    <w:rsid w:val="00C53B28"/>
    <w:rsid w:val="00CB017E"/>
    <w:rsid w:val="00CB5EE1"/>
    <w:rsid w:val="00CE4564"/>
    <w:rsid w:val="00DA7144"/>
    <w:rsid w:val="00DB28BC"/>
    <w:rsid w:val="00E45382"/>
    <w:rsid w:val="00E4559B"/>
    <w:rsid w:val="00E47955"/>
    <w:rsid w:val="00E81C9D"/>
    <w:rsid w:val="00EB601F"/>
    <w:rsid w:val="00F67578"/>
    <w:rsid w:val="00F834E2"/>
    <w:rsid w:val="00F861B8"/>
    <w:rsid w:val="00F97D30"/>
    <w:rsid w:val="00FC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rsid w:val="00545DD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a0"/>
    <w:link w:val="a3"/>
    <w:uiPriority w:val="99"/>
    <w:locked/>
    <w:rsid w:val="00545DD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locked/>
    <w:rsid w:val="00545DDE"/>
    <w:rPr>
      <w:rFonts w:ascii="Consolas" w:hAnsi="Consolas" w:cs="Consolas"/>
      <w:sz w:val="21"/>
      <w:szCs w:val="21"/>
    </w:rPr>
  </w:style>
  <w:style w:type="paragraph" w:customStyle="1" w:styleId="Default">
    <w:name w:val="Default"/>
    <w:uiPriority w:val="99"/>
    <w:rsid w:val="00545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 Spacing"/>
    <w:uiPriority w:val="99"/>
    <w:qFormat/>
    <w:rsid w:val="00545DDE"/>
  </w:style>
  <w:style w:type="table" w:styleId="a6">
    <w:name w:val="Table Grid"/>
    <w:basedOn w:val="a1"/>
    <w:uiPriority w:val="99"/>
    <w:rsid w:val="00E4538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756C5"/>
    <w:pPr>
      <w:ind w:left="720"/>
      <w:contextualSpacing/>
    </w:pPr>
    <w:rPr>
      <w:lang w:eastAsia="en-US"/>
    </w:rPr>
  </w:style>
  <w:style w:type="paragraph" w:customStyle="1" w:styleId="10">
    <w:name w:val="Абзац списка1"/>
    <w:basedOn w:val="a"/>
    <w:rsid w:val="002D16D9"/>
    <w:pPr>
      <w:ind w:left="720"/>
      <w:contextualSpacing/>
    </w:pPr>
  </w:style>
  <w:style w:type="paragraph" w:customStyle="1" w:styleId="11">
    <w:name w:val="Без интервала1"/>
    <w:rsid w:val="002D16D9"/>
  </w:style>
  <w:style w:type="paragraph" w:styleId="a8">
    <w:name w:val="Title"/>
    <w:basedOn w:val="a"/>
    <w:next w:val="a"/>
    <w:link w:val="a9"/>
    <w:qFormat/>
    <w:locked/>
    <w:rsid w:val="002D16D9"/>
    <w:pPr>
      <w:suppressAutoHyphens/>
      <w:spacing w:after="0" w:line="240" w:lineRule="auto"/>
      <w:jc w:val="center"/>
    </w:pPr>
    <w:rPr>
      <w:rFonts w:cs="Calibri"/>
      <w:b/>
      <w:bCs/>
      <w:sz w:val="24"/>
      <w:szCs w:val="24"/>
      <w:lang w:eastAsia="ar-SA"/>
    </w:rPr>
  </w:style>
  <w:style w:type="character" w:customStyle="1" w:styleId="a9">
    <w:name w:val="Название Знак"/>
    <w:basedOn w:val="a0"/>
    <w:link w:val="a8"/>
    <w:rsid w:val="002D16D9"/>
    <w:rPr>
      <w:rFonts w:cs="Calibri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mine.ucr.edu/search/bioagsearch.p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u.ru/biology/courses/internet/mai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.edu.ru/db/sect/179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E1E3A-62B4-45E4-BD35-54F7B330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12</cp:lastModifiedBy>
  <cp:revision>2</cp:revision>
  <cp:lastPrinted>2019-10-14T06:05:00Z</cp:lastPrinted>
  <dcterms:created xsi:type="dcterms:W3CDTF">2023-09-26T10:49:00Z</dcterms:created>
  <dcterms:modified xsi:type="dcterms:W3CDTF">2023-09-26T10:49:00Z</dcterms:modified>
</cp:coreProperties>
</file>