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85" w:rsidRPr="00FC7275" w:rsidRDefault="00DA6385" w:rsidP="00DA6385">
      <w:pPr>
        <w:spacing w:after="0" w:line="408" w:lineRule="auto"/>
        <w:ind w:left="120"/>
        <w:jc w:val="center"/>
      </w:pPr>
      <w:r w:rsidRPr="00FC727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A6385" w:rsidRPr="00FC7275" w:rsidRDefault="00DA6385" w:rsidP="00DA6385">
      <w:pPr>
        <w:spacing w:after="0" w:line="408" w:lineRule="auto"/>
        <w:ind w:left="120"/>
        <w:jc w:val="center"/>
      </w:pPr>
      <w:r w:rsidRPr="00FC7275">
        <w:rPr>
          <w:rFonts w:ascii="Times New Roman" w:hAnsi="Times New Roman"/>
          <w:b/>
          <w:color w:val="000000"/>
          <w:sz w:val="28"/>
        </w:rPr>
        <w:t>‌</w:t>
      </w:r>
      <w:bookmarkStart w:id="0" w:name="f82fad9e-4303-40e0-b615-d8bb07699b65"/>
      <w:r w:rsidRPr="00FC7275">
        <w:rPr>
          <w:rFonts w:ascii="Times New Roman" w:hAnsi="Times New Roman"/>
          <w:b/>
          <w:color w:val="000000"/>
          <w:sz w:val="28"/>
        </w:rPr>
        <w:t xml:space="preserve"> Министерство образования Тверской области</w:t>
      </w:r>
      <w:bookmarkEnd w:id="0"/>
      <w:r w:rsidRPr="00FC727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A6385" w:rsidRPr="00D81D22" w:rsidRDefault="00DA6385" w:rsidP="00DA6385">
      <w:pPr>
        <w:spacing w:after="0" w:line="408" w:lineRule="auto"/>
        <w:ind w:left="120"/>
        <w:jc w:val="center"/>
      </w:pPr>
      <w:r w:rsidRPr="00D81D22">
        <w:rPr>
          <w:rFonts w:ascii="Times New Roman" w:hAnsi="Times New Roman"/>
          <w:b/>
          <w:color w:val="000000"/>
          <w:sz w:val="28"/>
        </w:rPr>
        <w:t>‌</w:t>
      </w:r>
      <w:bookmarkStart w:id="1" w:name="f11d21d1-8bec-4df3-85d2-f4d0bca3e7ae"/>
      <w:r w:rsidRPr="00D81D22">
        <w:rPr>
          <w:rFonts w:ascii="Times New Roman" w:hAnsi="Times New Roman"/>
          <w:b/>
          <w:color w:val="000000"/>
          <w:sz w:val="28"/>
        </w:rPr>
        <w:t>Управление образования Администрации Кимрского МО</w:t>
      </w:r>
      <w:bookmarkEnd w:id="1"/>
      <w:r w:rsidRPr="00D81D22">
        <w:rPr>
          <w:rFonts w:ascii="Times New Roman" w:hAnsi="Times New Roman"/>
          <w:b/>
          <w:color w:val="000000"/>
          <w:sz w:val="28"/>
        </w:rPr>
        <w:t>‌</w:t>
      </w:r>
      <w:r w:rsidRPr="00D81D22">
        <w:rPr>
          <w:rFonts w:ascii="Times New Roman" w:hAnsi="Times New Roman"/>
          <w:color w:val="000000"/>
          <w:sz w:val="28"/>
        </w:rPr>
        <w:t>​</w:t>
      </w:r>
    </w:p>
    <w:p w:rsidR="00DA6385" w:rsidRPr="00D81D22" w:rsidRDefault="00DA6385" w:rsidP="00DA63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"Средняя школа №13 " </w:t>
      </w:r>
    </w:p>
    <w:p w:rsidR="00135F8E" w:rsidRDefault="00135F8E" w:rsidP="00135F8E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115"/>
        <w:gridCol w:w="3115"/>
      </w:tblGrid>
      <w:tr w:rsidR="00DA6385" w:rsidRPr="00FC7275" w:rsidTr="00F909F7">
        <w:tc>
          <w:tcPr>
            <w:tcW w:w="3114" w:type="dxa"/>
          </w:tcPr>
          <w:p w:rsidR="00DA6385" w:rsidRPr="0040209D" w:rsidRDefault="00DA6385" w:rsidP="009B78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A6385" w:rsidRPr="008944ED" w:rsidRDefault="00DA6385" w:rsidP="009B78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A6385" w:rsidRDefault="00DA6385" w:rsidP="009B78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A6385" w:rsidRPr="008944ED" w:rsidRDefault="00DA6385" w:rsidP="009B78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Тараканова М.С.</w:t>
            </w:r>
          </w:p>
          <w:p w:rsidR="00DA6385" w:rsidRDefault="00DA6385" w:rsidP="009B78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A6385" w:rsidRPr="0040209D" w:rsidRDefault="00DA6385" w:rsidP="009B78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6385" w:rsidRPr="0040209D" w:rsidRDefault="00DA6385" w:rsidP="009B78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A6385" w:rsidRPr="00D81D22" w:rsidRDefault="00DA6385" w:rsidP="009B78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школы по </w:t>
            </w:r>
            <w:r w:rsidRPr="00D81D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 МОУ "СШ 13"</w:t>
            </w:r>
          </w:p>
          <w:p w:rsidR="00DA6385" w:rsidRDefault="00DA6385" w:rsidP="009B78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A6385" w:rsidRPr="008944ED" w:rsidRDefault="00DA6385" w:rsidP="009B78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Гусева С.В.</w:t>
            </w:r>
          </w:p>
          <w:p w:rsidR="00DA6385" w:rsidRDefault="00DA6385" w:rsidP="009B78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A6385" w:rsidRPr="0040209D" w:rsidRDefault="00DA6385" w:rsidP="009B78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6385" w:rsidRDefault="00DA6385" w:rsidP="009B78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A6385" w:rsidRPr="00D81D22" w:rsidRDefault="00DA6385" w:rsidP="009B78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</w:t>
            </w:r>
            <w:r w:rsidRPr="00D81D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МОУ "СШ 13"</w:t>
            </w:r>
          </w:p>
          <w:p w:rsidR="00DA6385" w:rsidRDefault="00DA6385" w:rsidP="009B78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A6385" w:rsidRPr="008944ED" w:rsidRDefault="00DA6385" w:rsidP="009B78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С.Б.</w:t>
            </w:r>
          </w:p>
          <w:p w:rsidR="00DA6385" w:rsidRDefault="00DA6385" w:rsidP="009B78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№186 -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A6385" w:rsidRPr="0040209D" w:rsidRDefault="00DA6385" w:rsidP="009B78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35F8E" w:rsidRDefault="00135F8E" w:rsidP="00DA6385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DA6385" w:rsidRPr="008D626C" w:rsidRDefault="00135F8E" w:rsidP="00DA6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DA6385" w:rsidRPr="008D626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A6385" w:rsidRPr="00BF3ED7" w:rsidRDefault="00DA6385" w:rsidP="00DA63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3ED7">
        <w:rPr>
          <w:rFonts w:ascii="Times New Roman" w:eastAsia="Calibri" w:hAnsi="Times New Roman" w:cs="Times New Roman"/>
          <w:sz w:val="28"/>
          <w:szCs w:val="28"/>
        </w:rPr>
        <w:t xml:space="preserve">Кружка </w:t>
      </w:r>
      <w:r w:rsidRPr="008D626C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Занимательное словообразование</w:t>
      </w:r>
      <w:r w:rsidRPr="008D626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A6385" w:rsidRPr="00BF3ED7" w:rsidRDefault="00DA6385" w:rsidP="00DA63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6385" w:rsidRPr="00BF3ED7" w:rsidRDefault="00DA6385" w:rsidP="00DA63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3ED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b/>
          <w:sz w:val="28"/>
          <w:szCs w:val="28"/>
        </w:rPr>
        <w:t>2023-2024</w:t>
      </w:r>
      <w:r w:rsidRPr="00BF3ED7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DA6385" w:rsidRPr="00BF3ED7" w:rsidRDefault="00DA6385" w:rsidP="00DA63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:rsidR="00DA6385" w:rsidRDefault="00DA6385" w:rsidP="00DA63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ED7">
        <w:rPr>
          <w:rFonts w:ascii="Times New Roman" w:hAnsi="Times New Roman" w:cs="Times New Roman"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909F7">
        <w:rPr>
          <w:rFonts w:ascii="Times New Roman" w:hAnsi="Times New Roman" w:cs="Times New Roman"/>
          <w:b/>
          <w:sz w:val="28"/>
          <w:szCs w:val="28"/>
        </w:rPr>
        <w:t>34 часа</w:t>
      </w:r>
    </w:p>
    <w:p w:rsidR="00DA6385" w:rsidRPr="008D626C" w:rsidRDefault="00DA6385" w:rsidP="00DA6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ED7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F3ED7">
        <w:rPr>
          <w:rFonts w:ascii="Times New Roman" w:hAnsi="Times New Roman" w:cs="Times New Roman"/>
          <w:sz w:val="28"/>
          <w:szCs w:val="28"/>
        </w:rPr>
        <w:t xml:space="preserve"> </w:t>
      </w:r>
      <w:r w:rsidR="00F909F7">
        <w:rPr>
          <w:rFonts w:ascii="Times New Roman" w:hAnsi="Times New Roman" w:cs="Times New Roman"/>
          <w:b/>
          <w:sz w:val="28"/>
          <w:szCs w:val="28"/>
        </w:rPr>
        <w:t>Горячева Ольга Валентиновна</w:t>
      </w: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DA6385" w:rsidRPr="00D81D22" w:rsidRDefault="00DA6385" w:rsidP="00DA6385">
      <w:pPr>
        <w:spacing w:after="0"/>
        <w:jc w:val="center"/>
      </w:pPr>
      <w:bookmarkStart w:id="2" w:name="8f40cabc-1e83-4907-ad8f-f4ef8375b8cd"/>
      <w:r w:rsidRPr="00D81D22">
        <w:rPr>
          <w:rFonts w:ascii="Times New Roman" w:hAnsi="Times New Roman"/>
          <w:b/>
          <w:color w:val="000000"/>
          <w:sz w:val="28"/>
        </w:rPr>
        <w:t>Кимрский муниципальный округ</w:t>
      </w:r>
      <w:bookmarkEnd w:id="2"/>
      <w:r w:rsidRPr="00D81D22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30574bb6-69b4-4b7b-a313-5bac59a2fd6c"/>
      <w:r w:rsidRPr="00D81D22">
        <w:rPr>
          <w:rFonts w:ascii="Times New Roman" w:hAnsi="Times New Roman"/>
          <w:b/>
          <w:color w:val="000000"/>
          <w:sz w:val="28"/>
        </w:rPr>
        <w:t>2023 год</w:t>
      </w:r>
      <w:bookmarkEnd w:id="3"/>
      <w:r w:rsidRPr="00D81D22">
        <w:rPr>
          <w:rFonts w:ascii="Times New Roman" w:hAnsi="Times New Roman"/>
          <w:b/>
          <w:color w:val="000000"/>
          <w:sz w:val="28"/>
        </w:rPr>
        <w:t>‌</w:t>
      </w:r>
      <w:r w:rsidRPr="00D81D22">
        <w:rPr>
          <w:rFonts w:ascii="Times New Roman" w:hAnsi="Times New Roman"/>
          <w:color w:val="000000"/>
          <w:sz w:val="28"/>
        </w:rPr>
        <w:t>​</w:t>
      </w:r>
    </w:p>
    <w:p w:rsidR="00DA6385" w:rsidRDefault="00DA6385" w:rsidP="00DA6385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F909F7" w:rsidRDefault="00F909F7" w:rsidP="00DA6385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0C565D" w:rsidRPr="000C565D" w:rsidRDefault="000C565D" w:rsidP="00DA6385">
      <w:pPr>
        <w:shd w:val="clear" w:color="auto" w:fill="FFFFFF"/>
        <w:spacing w:before="150" w:after="15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I. Пояснительная записка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 Успешное овладение знаниями в начальных классах общеобразовательной школы невозможно без интереса детей к учебе.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русского языка, раскрыть многие его “тайны”. В этом случае на помощь приходит факультативный курс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являющийся закономерным продолжением урока, его дополнением. Программа курса составлена в соответствии с требованиями Федерального государственного образовательного стандарта начального общего образования. </w:t>
      </w:r>
    </w:p>
    <w:p w:rsidR="000C565D" w:rsidRPr="000C565D" w:rsidRDefault="000C565D" w:rsidP="000C565D">
      <w:pPr>
        <w:shd w:val="clear" w:color="auto" w:fill="FFFFFF"/>
        <w:spacing w:before="120" w:after="150" w:line="207" w:lineRule="atLeast"/>
        <w:ind w:firstLine="6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Включение элементов занимательности является обязательным для занятий с младшими школьниками. Вместе с тем широкое привлечение игровых элементов не должно снижать обучающей, развивающей, воспитывающей роли занятий по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русский»</w:t>
      </w:r>
    </w:p>
    <w:p w:rsidR="000C565D" w:rsidRPr="000C565D" w:rsidRDefault="000C565D" w:rsidP="000C565D">
      <w:pPr>
        <w:shd w:val="clear" w:color="auto" w:fill="FFFFFF"/>
        <w:spacing w:before="12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отборе материала к занятиям учитель должен ориентироваться на связи с программным материалом по русскому языку, учитывая необходимость осуществления преемственности между начальным и средним звеном.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данного курса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должно пробуждать у учащихся стремление расширять свои знания по русскому языку, совершенствовать свою речь.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русского языка создает условия для успешного усвоения всех учебных предметов. Без хорошего владения, словом невозможна никакая познавательная деятельность. Поэтому особое внимание на занятиях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следует обращать на задания, направленные на развитие устной и письменной речи учащихся, на воспитание у них чувства языка. Воспитательные возможности русского языка как учебного предмета будут реализованы в большей мере, если усилить работу по воспитанию у младших школьников этических норм речевого поведения.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Работу по воспитанию этики общения целесообразно вести с младшими школьниками, начиная с первого года обучения. Для этого на занятиях необходимо использовать ролевые игры. Работу по воспитанию правильного речевого поведения целесообразно проводить на всех занятиях. Кроме того, курс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позволяет работать не только над фонемами, частями речи, но и развитием правильной речи.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Содержание и методы обучения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 разработанного нами факультативного курса заключается в желании детей узнать нечто новое о русском языке.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Цель и задачи курса.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Цель курса: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курса: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Обучающие: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развитие  интереса к русскому языку как к учебному предмету;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приобретение знаний, умений, навыков по грамматике русского языка;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пробуждение потребности у учащихся к самостоятельной работе над познанием родного языка;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развитие мотивации к изучению русского языка;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развитие творчества и обогащение  словарного запаса;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совершенствование общего языкового развития учащихся;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углубление и расширение знаний и представлений о литературном языке.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Воспитывающие: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воспитание культуры обращения с книгой;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формирование и развитие у учащихся разносторонних интересов, культуры мышления.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развивать  смекалку и сообразительность;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приобщение школьников к самостоятельной исследовательской работе;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развивать умение  пользоваться разнообразными словарями;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учить организации личной и коллективной деятельности в работе с книгой.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 III. </w:t>
      </w:r>
      <w:hyperlink r:id="rId5" w:anchor="m6" w:history="1">
        <w:r w:rsidRPr="000C565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Особ</w:t>
        </w:r>
        <w:r w:rsidR="00E671A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енности программы  «Занимательный русский</w:t>
        </w:r>
        <w:r w:rsidRPr="000C565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»</w:t>
        </w:r>
      </w:hyperlink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3кл. «Занимательное словообразование»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деятельности младших школьников на занятиях основывается на следующих </w:t>
      </w: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принципах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занимательность;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научность;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сознательность и активность;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наглядность;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доступность;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связь теории с практикой;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индивидуальный подход к учащимся.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Факультативный 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 Формы проведения занятий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анализ и просмотр текстов;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самостоятельная работа (индивидуальная и групповая) по работе с разнообразными словарями;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каждом занятии прослеживаются три части: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игровая;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теоретическая;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практическая.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 Основные методы и технологии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 xml:space="preserve">·       технология  </w:t>
      </w:r>
      <w:proofErr w:type="spellStart"/>
      <w:r w:rsidRPr="00E671A6">
        <w:rPr>
          <w:rFonts w:ascii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Pr="00E671A6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развивающее обучение;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технология  обучения в сотрудничестве;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коммуникативная технология.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технологий и методик обусловлен необходимостью дифференциации и индивидуализации обучения в целях развития универсальных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учебных действий и личностных 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 школьника.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Описание места курса в учебном плане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 Программа рассчитана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Занят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ия проводятся 1 раз в неделю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40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 в 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Курс изучения  программы рассчитан на  учащихся 1–4-х классов.</w:t>
      </w:r>
    </w:p>
    <w:p w:rsid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  Планируемые результаты.</w:t>
      </w:r>
    </w:p>
    <w:p w:rsidR="000C565D" w:rsidRPr="000C565D" w:rsidRDefault="000C565D" w:rsidP="000C565D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0C565D">
        <w:rPr>
          <w:rStyle w:val="c11"/>
          <w:b/>
          <w:bCs/>
          <w:color w:val="444444"/>
        </w:rPr>
        <w:t>Ожидаемые результаты учащихся</w:t>
      </w:r>
    </w:p>
    <w:p w:rsidR="000C565D" w:rsidRPr="000C565D" w:rsidRDefault="000C565D" w:rsidP="000C565D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0C565D">
        <w:rPr>
          <w:color w:val="444444"/>
        </w:rPr>
        <w:t>- Применение полученных знаний и умений в практической деятельности.</w:t>
      </w:r>
    </w:p>
    <w:p w:rsidR="000C565D" w:rsidRDefault="000C565D" w:rsidP="000C565D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0C565D">
        <w:rPr>
          <w:color w:val="444444"/>
        </w:rPr>
        <w:t>- Участие в городских и районных олимпиадах</w:t>
      </w:r>
    </w:p>
    <w:p w:rsidR="000C565D" w:rsidRPr="000C565D" w:rsidRDefault="000C565D" w:rsidP="000C565D">
      <w:pPr>
        <w:pStyle w:val="c1"/>
        <w:spacing w:before="0" w:beforeAutospacing="0" w:after="0" w:afterAutospacing="0" w:line="270" w:lineRule="atLeast"/>
        <w:rPr>
          <w:color w:val="444444"/>
        </w:rPr>
      </w:pPr>
    </w:p>
    <w:p w:rsidR="000C565D" w:rsidRPr="000C565D" w:rsidRDefault="000C565D" w:rsidP="000C5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</w:t>
      </w:r>
      <w:r w:rsidR="006C2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данного курса обучающиеся получат </w:t>
      </w:r>
      <w:r w:rsidR="00DC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знания:</w:t>
      </w:r>
    </w:p>
    <w:p w:rsidR="000C565D" w:rsidRPr="000C565D" w:rsidRDefault="000C565D" w:rsidP="000C56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выбирать целевые и смысловые установки для своих действий и поступков;</w:t>
      </w:r>
    </w:p>
    <w:p w:rsidR="000C565D" w:rsidRPr="000B64FA" w:rsidRDefault="000C565D" w:rsidP="000C56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сотрудничать с учителем и сверстниками в разных ситуац</w:t>
      </w: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иях.</w:t>
      </w:r>
    </w:p>
    <w:p w:rsidR="000C565D" w:rsidRPr="000B64FA" w:rsidRDefault="000C565D" w:rsidP="000C565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понимать причины успеха/неуспеха учебной </w:t>
      </w:r>
      <w:proofErr w:type="spellStart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дятельности</w:t>
      </w:r>
      <w:proofErr w:type="spellEnd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565D" w:rsidRPr="000B64FA" w:rsidRDefault="000C565D" w:rsidP="000C565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планировать и контролировать учебные действия в соответствии с поставленной задачей;</w:t>
      </w:r>
    </w:p>
    <w:p w:rsidR="000C565D" w:rsidRPr="000B64FA" w:rsidRDefault="000C565D" w:rsidP="000C56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современными средствами массовой информации: сбор, преобразование, сохранение информации;</w:t>
      </w:r>
    </w:p>
    <w:p w:rsidR="000C565D" w:rsidRPr="000B64FA" w:rsidRDefault="000C565D" w:rsidP="000C56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этики и этикета;</w:t>
      </w:r>
    </w:p>
    <w:p w:rsidR="000C565D" w:rsidRPr="000B64FA" w:rsidRDefault="000C565D" w:rsidP="000C56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некоторыми способами редактирования текста.</w:t>
      </w:r>
    </w:p>
    <w:p w:rsidR="000C565D" w:rsidRPr="000B64FA" w:rsidRDefault="000C565D" w:rsidP="000C56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</w:t>
      </w:r>
      <w:r w:rsidRPr="000B6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исполнителя, критика, спикера);</w:t>
      </w:r>
    </w:p>
    <w:p w:rsidR="000C565D" w:rsidRPr="000B64FA" w:rsidRDefault="000C565D" w:rsidP="000C56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аргументировать, доказывать;</w:t>
      </w:r>
    </w:p>
    <w:p w:rsidR="00DC1DE4" w:rsidRDefault="000C565D" w:rsidP="00DC1D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вести дискуссию.</w:t>
      </w:r>
    </w:p>
    <w:p w:rsidR="00DC1DE4" w:rsidRDefault="00DC1DE4" w:rsidP="00DC1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1DE4" w:rsidRPr="00DC1DE4" w:rsidRDefault="00DC1DE4" w:rsidP="00DC1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данного курса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сформированы умения: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синонимы.</w:t>
      </w:r>
      <w:r w:rsidR="00DC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антонимы.</w:t>
      </w:r>
      <w:r w:rsidR="00DC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омонимы</w:t>
      </w: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группы слов по некоторому признаку, находить закономерность;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тексты;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простой порядок действий для достижения заданной цели;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предложений, различных по интонации и цели высказывания;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отрицательных предложений;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между словарями: орфографическим, фразеологическим, толковым, этимологическим, синонимов;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логические упражнения на нахождение закономерностей, сопоставляя и аргументируя свой ответ;</w:t>
      </w:r>
    </w:p>
    <w:p w:rsidR="000C565D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и доказывать свою мысль и свое решение.</w:t>
      </w:r>
    </w:p>
    <w:p w:rsidR="00DC1DE4" w:rsidRPr="000C565D" w:rsidRDefault="00DC1DE4" w:rsidP="00DC1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65D" w:rsidRPr="000C565D" w:rsidRDefault="006C2C55" w:rsidP="000C565D">
      <w:pPr>
        <w:shd w:val="clear" w:color="auto" w:fill="FFFFFF"/>
        <w:spacing w:before="150" w:after="150" w:line="207" w:lineRule="atLeast"/>
        <w:ind w:firstLine="5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4 класс    </w:t>
      </w:r>
      <w:r w:rsidR="000C565D"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«Занимательное словообразование»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планирование. (34 часа)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8"/>
        <w:gridCol w:w="5018"/>
        <w:gridCol w:w="1935"/>
        <w:gridCol w:w="1532"/>
      </w:tblGrid>
      <w:tr w:rsidR="00DC1DE4" w:rsidRPr="000C565D" w:rsidTr="00DC1DE4"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DC1DE4">
            <w:pPr>
              <w:spacing w:after="0" w:line="207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DC1DE4">
            <w:pPr>
              <w:spacing w:after="0" w:line="207" w:lineRule="atLeast"/>
              <w:ind w:left="15" w:firstLine="54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DC1DE4">
            <w:pPr>
              <w:spacing w:after="0" w:line="207" w:lineRule="atLeast"/>
              <w:ind w:left="15"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DC1DE4">
            <w:pPr>
              <w:spacing w:after="0" w:line="207" w:lineRule="atLeast"/>
              <w:ind w:left="15"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Сказочное царство слов</w:t>
            </w:r>
            <w:proofErr w:type="gramStart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Путешествие в страну Слов.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Чудесные превращения слов.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6 -7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гостях у слов- родственников.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8- 9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Добрые слова.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в прошлое. Устаревшие слова.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11- 12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Новые слова в русском языке.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Встреча с зарубежными друзьями.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14- 15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Синонимы в русском языке.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Слова- антонимы.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Слова- омонимы.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Крылатые слова.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19- 20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королевстве ошибок.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стране Сочинителей.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Искусство красноречия.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 творчества и игры.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26- 27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Трудные слова.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28- 29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Анаграммы и  </w:t>
            </w:r>
            <w:proofErr w:type="spellStart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30- 31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Шарады и логогрифы.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Откуда пришли наши имена.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Занимательное </w:t>
            </w:r>
            <w:proofErr w:type="spellStart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слообразование</w:t>
            </w:r>
            <w:proofErr w:type="spellEnd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КВН по русскому языку.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80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 34 часа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занятий.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Сказочное царство слов.(1ч.)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Конкурс на знание пословиц и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поговорок</w:t>
      </w:r>
      <w:proofErr w:type="gram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2-3.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Путешествие в страну слов. 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тематическими группами слов. Игра «Слова- братья». Составление тематического словаря о грибах. Игра «Эстафета». Разгадывание загадок. Ра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бота с рассказом Н. Надеждиной «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Снежные слова».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Игра «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 лишнее слово»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E671A6" w:rsidRDefault="00E671A6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671A6" w:rsidRDefault="00E671A6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4-5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Чудесные превращения слов.(2 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Дается представление о превращении слов, умение находить «сбежавшие» из слов буквы. Игра «Найди заблудившуюся букву». Игра «Грустные превращения».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Шарады. Рассказ –загадка.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6-7.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гостях у слов родственников.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раз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ными группами родственных слов.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родственных слов с заданным корнем. Закрепление знаний отличительных признаках слов – родственников. Работа над стихотворением «О странном саде с необыкновенным урожаем» Е. Измайлов. Выбор из стихотворений слов- родственников.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8-9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Добрые слова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о богатстве лексики русского языка «добрыми словами».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со стихотворением В. Коркина «Доброе утро». Игра «Умеете ли вы здороваться?». Работа с текстами на данную тему.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10.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Экскурсия в прошлое (1 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11-12.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Новые слова в  русском языке.(2ч.)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 учителя «Откуда приходят новые слова?» Неологизмы в русском языке. Н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ахождение неологизмов в текстах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Игра «Угадай-ка».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13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Встреча с зарубежными друзьями.(1ч.)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мство с заимствованными словами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 Рассказ «Откуда  пришли слова- пришельцы». Работа над стихотворением С. Я. Маршака. Признаки слов – пришельцев. Игра «Шесть и шесть».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14-15.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Синонимы в русском языке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словами- синонимами. Раб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ота над стихотворением А. </w:t>
      </w:r>
      <w:proofErr w:type="spellStart"/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</w:t>
      </w:r>
      <w:proofErr w:type="spellEnd"/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«Игра в слова»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«Что обозначают слова- синонимы».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Нахождение 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слов-синонимов в тексте.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16.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Слова-  антонимы 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слов- антонимов. Рассказ учителя о  роли антонимов в русском языке.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671A6" w:rsidRDefault="00E671A6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671A6" w:rsidRDefault="00E671A6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Тема17.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Слова- омонимы 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Омонимы в русском языке и и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 роль. Работа над рассказом И. </w:t>
      </w:r>
      <w:proofErr w:type="spell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Туричина</w:t>
      </w:r>
      <w:proofErr w:type="spellEnd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«Есть». Игра «Докажите…». Чтение рассказа Н. Сладкова «Овсянка».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18.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Крылатые слова  (1ч.)</w:t>
      </w:r>
    </w:p>
    <w:p w:rsidR="000C565D" w:rsidRPr="000C565D" w:rsidRDefault="006C2C55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Беседа о значении </w:t>
      </w:r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«крылатых выражений» в русском языке</w:t>
      </w:r>
      <w:proofErr w:type="gramStart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Подбор «крылатых выражений» в названиях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текста.  Работа 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выражениями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употребляемыми в переносном значении и их смысла. Работа со стихотворениями Н. </w:t>
      </w:r>
      <w:proofErr w:type="spellStart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Силкова</w:t>
      </w:r>
      <w:proofErr w:type="spellEnd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«Прикусил язык»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Орлова «Ни </w:t>
      </w:r>
      <w:proofErr w:type="gramStart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пуха</w:t>
      </w:r>
      <w:proofErr w:type="gramEnd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 пера».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19-20.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королевстве ошибок.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«Исправь ошибки». Работа с  произведениями,  где  допущены орфографические ошибки. Игра « Произноси правильно». Инсценировка П. Реброва «Кто прав?».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21-22.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стране Сочинителей.(2ч.)</w:t>
      </w:r>
    </w:p>
    <w:p w:rsidR="000C565D" w:rsidRPr="000C565D" w:rsidRDefault="006C2C55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Беседа о рифмах. </w:t>
      </w:r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загадками. Сочинение собственных загадок по заданным рифмам. Конкурс загадок в рисунках. Сочинение сказок о дружбе, о добре и зле</w:t>
      </w:r>
      <w:proofErr w:type="gramStart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23-24.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="006C2C5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Искусство красноречия. (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понятием «красноречие». Чтение образцовых текстов и их анализ. Пересказы. Собственные упражнения в создании разных речей.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25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Праздник творчества и игры. 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 задания для формирования  орфографической зоркости. Дидактические игры, направленные на развитие познавательного интереса  к русскому языку. Интеллектуальная игра «Умники и умницы».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26-27.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Трудные слова.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28-29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Анаграммы и </w:t>
      </w:r>
      <w:proofErr w:type="spellStart"/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метаграммы</w:t>
      </w:r>
      <w:proofErr w:type="spellEnd"/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историей из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обретения анаграмм и </w:t>
      </w:r>
      <w:proofErr w:type="spellStart"/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метаграмм</w:t>
      </w:r>
      <w:proofErr w:type="spellEnd"/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4" w:name="_GoBack"/>
      <w:bookmarkEnd w:id="4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авторами, использовавшими в своем творчестве анаграммы и </w:t>
      </w:r>
      <w:proofErr w:type="spell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метаграммы</w:t>
      </w:r>
      <w:proofErr w:type="spellEnd"/>
      <w:proofErr w:type="gram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Ввод понятий «анаграмма» и «</w:t>
      </w:r>
      <w:proofErr w:type="spell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метаграмма</w:t>
      </w:r>
      <w:proofErr w:type="spellEnd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Работа с примерами (Мила</w:t>
      </w:r>
      <w:proofErr w:type="gram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н-</w:t>
      </w:r>
      <w:proofErr w:type="gramEnd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налим, актер- терка ).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671A6" w:rsidRDefault="00E671A6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30-31.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Шарады и логогрифы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   Знакомство с происхождением  шарад и логогрифов. Составление и разгадывание шарад и логогрифов. Иллюстрирование слов- ответов.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Тема32.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Откуда пришли наши имена.(1ч.)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происхождением имен. Творческая работа «Нарисуй свое имя». Дидактическая игра «Составь имя».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33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Занимательное словообразование 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на превращения слов: «Буква заблудилась», «Замена буквы», «Какое слово задумано?». Шарады.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34.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КВН по русскому языку. 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Командное соревнование на проверку знаний по русскому языку.</w:t>
      </w:r>
    </w:p>
    <w:p w:rsidR="00DC1DE4" w:rsidRDefault="00E671A6" w:rsidP="00E671A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Список литературы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Волина В. В. Веселая грамматика. М.: Знание, 1995 г.</w:t>
      </w:r>
    </w:p>
    <w:p w:rsidR="00DC1DE4" w:rsidRDefault="00E671A6" w:rsidP="00E671A6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ind w:left="426" w:firstLine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 </w:t>
      </w:r>
      <w:r w:rsidR="00DC1DE4">
        <w:rPr>
          <w:color w:val="000000"/>
        </w:rPr>
        <w:t xml:space="preserve">Волина В. В. Занимательное </w:t>
      </w:r>
      <w:proofErr w:type="spellStart"/>
      <w:r w:rsidR="00DC1DE4">
        <w:rPr>
          <w:color w:val="000000"/>
        </w:rPr>
        <w:t>азбуковедение</w:t>
      </w:r>
      <w:proofErr w:type="spellEnd"/>
      <w:r w:rsidR="00DC1DE4">
        <w:rPr>
          <w:color w:val="000000"/>
        </w:rPr>
        <w:t>. М.: Просвещение, 1991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Волина В. В. Русский язык. Учимся играя. Екатеринбург ТОО. Издательство “АРГО”, 1996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Волина В. В. Русский язык в рассказах, сказках, стихах. Москва “АСТ”, 1996 г.</w:t>
      </w:r>
    </w:p>
    <w:p w:rsidR="00DC1DE4" w:rsidRDefault="00DC1DE4" w:rsidP="00E671A6">
      <w:pPr>
        <w:pStyle w:val="a3"/>
        <w:numPr>
          <w:ilvl w:val="0"/>
          <w:numId w:val="6"/>
        </w:numPr>
        <w:tabs>
          <w:tab w:val="clear" w:pos="720"/>
          <w:tab w:val="num" w:pos="0"/>
        </w:tabs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Граник</w:t>
      </w:r>
      <w:proofErr w:type="spellEnd"/>
      <w:r>
        <w:rPr>
          <w:color w:val="000000"/>
        </w:rPr>
        <w:t xml:space="preserve"> Г. Г., Бондаренко С. М., Концевая Л. А. Секреты орфографии. Москва “Просвещение”, 1991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Занимательная грамматика. Сост. Бурлака Е. Г., Прокопенко И. Н. Донецк. ПКФ “БАО”, 1997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Журналы: “Начальная школа”, “Веселые картинки”, “</w:t>
      </w:r>
      <w:proofErr w:type="spellStart"/>
      <w:r>
        <w:rPr>
          <w:color w:val="000000"/>
        </w:rPr>
        <w:t>Мурзилка</w:t>
      </w:r>
      <w:proofErr w:type="spellEnd"/>
      <w:r>
        <w:rPr>
          <w:color w:val="000000"/>
        </w:rPr>
        <w:t>”.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Канакина</w:t>
      </w:r>
      <w:proofErr w:type="spellEnd"/>
      <w:r>
        <w:rPr>
          <w:color w:val="000000"/>
        </w:rPr>
        <w:t xml:space="preserve"> В. П. Работа над трудными словами в начальных классах. Москва “Просвещение”, 1991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Левушкина О. Н. Словарная работа в начальных классах. (1-4) Москва “ВЛАДОС”, 2003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Маршак С. Веселая азбука. Веселый счет. Ростов-на-Дону кн. изд-во, 1991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Полякова А. В. Творческие учебные задания по русскому языку для учащихся 1-4 классов. Самара. Издательство “Сам Вен”, 1997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Превращения слов. Учебное пособие. Сост. Полякова А. В. Москва “Просвещение”, 1991 г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Рик</w:t>
      </w:r>
      <w:proofErr w:type="spellEnd"/>
      <w:r>
        <w:rPr>
          <w:color w:val="000000"/>
        </w:rPr>
        <w:t xml:space="preserve"> Т. Г. Доброе утро, Имя Прилагательное! М.: РИО “Самовар”, 1994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Рик</w:t>
      </w:r>
      <w:proofErr w:type="spellEnd"/>
      <w:r>
        <w:rPr>
          <w:color w:val="000000"/>
        </w:rPr>
        <w:t xml:space="preserve"> Т. Г. Здравствуйте, Имя Существительное! М.: РИО “Самовар”, 1994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Рик</w:t>
      </w:r>
      <w:proofErr w:type="spellEnd"/>
      <w:r>
        <w:rPr>
          <w:color w:val="000000"/>
        </w:rPr>
        <w:t xml:space="preserve"> Т. Г. Здравствуй, дядюшка Глагол! М.: РИО “Самовар”, 1995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Тоцкий П. С. Орфография без правил. Начальная школа. Москва “Просвещение”, 1991 г.</w:t>
      </w:r>
    </w:p>
    <w:p w:rsidR="00DC1DE4" w:rsidRPr="000B64FA" w:rsidRDefault="00DC1DE4" w:rsidP="00DC1DE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Архипова Е. Развитие речи. М. «Открытый мир». 1995.</w:t>
      </w:r>
    </w:p>
    <w:p w:rsidR="00DC1DE4" w:rsidRPr="000B64FA" w:rsidRDefault="00DC1DE4" w:rsidP="00DC1DE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Грабыльникова</w:t>
      </w:r>
      <w:proofErr w:type="spellEnd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Мир синтаксиса. М. 1995.</w:t>
      </w:r>
    </w:p>
    <w:p w:rsidR="00DC1DE4" w:rsidRPr="000B64FA" w:rsidRDefault="00DC1DE4" w:rsidP="00DC1DE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Леонович</w:t>
      </w:r>
      <w:proofErr w:type="spellEnd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Родная словесность. М. «Дидакт».1992.</w:t>
      </w:r>
    </w:p>
    <w:p w:rsidR="00DC1DE4" w:rsidRPr="000B64FA" w:rsidRDefault="00DC1DE4" w:rsidP="00DC1DE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Леонович</w:t>
      </w:r>
      <w:proofErr w:type="spellEnd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Учимся говорить и писать. М. «Дидакт».1992.</w:t>
      </w:r>
    </w:p>
    <w:p w:rsidR="009179F6" w:rsidRDefault="009179F6"/>
    <w:sectPr w:rsidR="009179F6" w:rsidSect="00E671A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3E0A"/>
    <w:multiLevelType w:val="multilevel"/>
    <w:tmpl w:val="8E4C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728F7"/>
    <w:multiLevelType w:val="multilevel"/>
    <w:tmpl w:val="810A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0698F"/>
    <w:multiLevelType w:val="multilevel"/>
    <w:tmpl w:val="B10E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B4C7A"/>
    <w:multiLevelType w:val="multilevel"/>
    <w:tmpl w:val="665C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D6C75"/>
    <w:multiLevelType w:val="multilevel"/>
    <w:tmpl w:val="316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467168"/>
    <w:multiLevelType w:val="multilevel"/>
    <w:tmpl w:val="FE04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1407B1"/>
    <w:multiLevelType w:val="multilevel"/>
    <w:tmpl w:val="6D7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65D"/>
    <w:rsid w:val="000C565D"/>
    <w:rsid w:val="00135F8E"/>
    <w:rsid w:val="003D4C7C"/>
    <w:rsid w:val="006C2C55"/>
    <w:rsid w:val="009179F6"/>
    <w:rsid w:val="00963008"/>
    <w:rsid w:val="00A76F7D"/>
    <w:rsid w:val="00AE47CB"/>
    <w:rsid w:val="00C72D08"/>
    <w:rsid w:val="00D6646C"/>
    <w:rsid w:val="00DA6385"/>
    <w:rsid w:val="00DC1DE4"/>
    <w:rsid w:val="00E671A6"/>
    <w:rsid w:val="00F9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565D"/>
  </w:style>
  <w:style w:type="character" w:styleId="a4">
    <w:name w:val="Hyperlink"/>
    <w:basedOn w:val="a0"/>
    <w:uiPriority w:val="99"/>
    <w:semiHidden/>
    <w:unhideWhenUsed/>
    <w:rsid w:val="000C565D"/>
    <w:rPr>
      <w:color w:val="0000FF"/>
      <w:u w:val="single"/>
    </w:rPr>
  </w:style>
  <w:style w:type="paragraph" w:customStyle="1" w:styleId="c1">
    <w:name w:val="c1"/>
    <w:basedOn w:val="a"/>
    <w:rsid w:val="000C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C565D"/>
  </w:style>
  <w:style w:type="paragraph" w:styleId="a5">
    <w:name w:val="List Paragraph"/>
    <w:basedOn w:val="a"/>
    <w:uiPriority w:val="34"/>
    <w:qFormat/>
    <w:rsid w:val="00DC1DE4"/>
    <w:pPr>
      <w:ind w:left="720"/>
      <w:contextualSpacing/>
    </w:pPr>
  </w:style>
  <w:style w:type="paragraph" w:styleId="a6">
    <w:name w:val="No Spacing"/>
    <w:link w:val="a7"/>
    <w:qFormat/>
    <w:rsid w:val="00E671A6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13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ool2100.ru/uroki/elementary/ru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MasterPC</Company>
  <LinksUpToDate>false</LinksUpToDate>
  <CharactersWithSpaces>15983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Asp.Net</dc:creator>
  <cp:lastModifiedBy>user</cp:lastModifiedBy>
  <cp:revision>2</cp:revision>
  <cp:lastPrinted>2022-09-02T10:51:00Z</cp:lastPrinted>
  <dcterms:created xsi:type="dcterms:W3CDTF">2023-09-29T10:10:00Z</dcterms:created>
  <dcterms:modified xsi:type="dcterms:W3CDTF">2023-09-29T10:10:00Z</dcterms:modified>
</cp:coreProperties>
</file>